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D0F05" w14:textId="245D423C" w:rsidR="004D7F95" w:rsidRPr="00B77286" w:rsidRDefault="004D7F95" w:rsidP="00B77286">
      <w:pPr>
        <w:spacing w:after="0" w:line="360" w:lineRule="auto"/>
        <w:jc w:val="center"/>
        <w:rPr>
          <w:rFonts w:ascii="Times New Roman" w:eastAsia="Times New Roman" w:hAnsi="Times New Roman" w:cs="Times New Roman"/>
          <w:b/>
          <w:sz w:val="28"/>
          <w:szCs w:val="28"/>
        </w:rPr>
      </w:pPr>
      <w:r w:rsidRPr="00B77286">
        <w:rPr>
          <w:rFonts w:ascii="Times New Roman" w:eastAsia="Times New Roman" w:hAnsi="Times New Roman" w:cs="Times New Roman"/>
          <w:b/>
          <w:sz w:val="28"/>
          <w:szCs w:val="28"/>
        </w:rPr>
        <w:t xml:space="preserve">INTERNACIONALIZAÇÃO DAS UNIVERSIDADES: ESTUDO </w:t>
      </w:r>
      <w:r w:rsidR="004615F1" w:rsidRPr="00B77286">
        <w:rPr>
          <w:rFonts w:ascii="Times New Roman" w:eastAsia="Times New Roman" w:hAnsi="Times New Roman" w:cs="Times New Roman"/>
          <w:b/>
          <w:sz w:val="28"/>
          <w:szCs w:val="28"/>
        </w:rPr>
        <w:t xml:space="preserve">SOBRE </w:t>
      </w:r>
      <w:r w:rsidRPr="00B77286">
        <w:rPr>
          <w:rFonts w:ascii="Times New Roman" w:eastAsia="Times New Roman" w:hAnsi="Times New Roman" w:cs="Times New Roman"/>
          <w:b/>
          <w:sz w:val="28"/>
          <w:szCs w:val="28"/>
        </w:rPr>
        <w:t>A PRODUÇÃO CIENTÍFICA</w:t>
      </w:r>
    </w:p>
    <w:p w14:paraId="53A8E52E" w14:textId="77777777" w:rsidR="00B77286" w:rsidRPr="0050093F" w:rsidRDefault="00B77286" w:rsidP="00B77286">
      <w:pPr>
        <w:spacing w:after="0" w:line="360" w:lineRule="auto"/>
        <w:jc w:val="center"/>
        <w:rPr>
          <w:rFonts w:ascii="Times New Roman" w:eastAsia="Times New Roman" w:hAnsi="Times New Roman" w:cs="Times New Roman"/>
          <w:i/>
          <w:sz w:val="24"/>
          <w:szCs w:val="24"/>
          <w:lang w:val="es-419"/>
        </w:rPr>
      </w:pPr>
      <w:r w:rsidRPr="0050093F">
        <w:rPr>
          <w:rFonts w:ascii="Times New Roman" w:eastAsia="Times New Roman" w:hAnsi="Times New Roman" w:cs="Times New Roman"/>
          <w:i/>
          <w:sz w:val="24"/>
          <w:szCs w:val="24"/>
          <w:lang w:val="es-419"/>
        </w:rPr>
        <w:t>INTERNATIONALIZATION OF UNIVERSITIES: STUDY ON SCIENTIFIC PRODUCTION</w:t>
      </w:r>
    </w:p>
    <w:p w14:paraId="63C619EA" w14:textId="4F6F300C" w:rsidR="009D330E" w:rsidRDefault="009D330E" w:rsidP="00484D3E">
      <w:pPr>
        <w:spacing w:after="0" w:line="276" w:lineRule="auto"/>
        <w:rPr>
          <w:rFonts w:ascii="Times New Roman" w:eastAsia="Times New Roman" w:hAnsi="Times New Roman" w:cs="Times New Roman"/>
          <w:b/>
          <w:sz w:val="24"/>
          <w:szCs w:val="24"/>
          <w:lang w:val="es-419"/>
        </w:rPr>
      </w:pPr>
    </w:p>
    <w:p w14:paraId="77931E70" w14:textId="6D77B196" w:rsidR="00090EFE" w:rsidRPr="00090EFE" w:rsidRDefault="00090EFE" w:rsidP="00090EFE">
      <w:pPr>
        <w:spacing w:after="0" w:line="276" w:lineRule="auto"/>
        <w:jc w:val="right"/>
        <w:rPr>
          <w:rFonts w:ascii="Times New Roman" w:eastAsia="Times New Roman" w:hAnsi="Times New Roman" w:cs="Times New Roman"/>
          <w:sz w:val="24"/>
          <w:szCs w:val="24"/>
        </w:rPr>
      </w:pPr>
      <w:r w:rsidRPr="00090EFE">
        <w:rPr>
          <w:rFonts w:ascii="Times New Roman" w:eastAsia="Times New Roman" w:hAnsi="Times New Roman" w:cs="Times New Roman"/>
          <w:sz w:val="24"/>
          <w:szCs w:val="24"/>
        </w:rPr>
        <w:t>Giulia Xisto de Oliveira</w:t>
      </w:r>
      <w:r w:rsidR="008F51B2">
        <w:rPr>
          <w:rStyle w:val="Refdenotaderodap"/>
          <w:rFonts w:ascii="Times New Roman" w:eastAsia="Times New Roman" w:hAnsi="Times New Roman" w:cs="Times New Roman"/>
          <w:sz w:val="24"/>
          <w:szCs w:val="24"/>
        </w:rPr>
        <w:footnoteReference w:id="1"/>
      </w:r>
      <w:r w:rsidRPr="00090EFE">
        <w:rPr>
          <w:rFonts w:ascii="Times New Roman" w:eastAsia="Times New Roman" w:hAnsi="Times New Roman" w:cs="Times New Roman"/>
          <w:sz w:val="24"/>
          <w:szCs w:val="24"/>
        </w:rPr>
        <w:br/>
        <w:t xml:space="preserve">Debora </w:t>
      </w:r>
      <w:proofErr w:type="spellStart"/>
      <w:r w:rsidRPr="00090EFE">
        <w:rPr>
          <w:rFonts w:ascii="Times New Roman" w:eastAsia="Times New Roman" w:hAnsi="Times New Roman" w:cs="Times New Roman"/>
          <w:sz w:val="24"/>
          <w:szCs w:val="24"/>
        </w:rPr>
        <w:t>Vestena</w:t>
      </w:r>
      <w:proofErr w:type="spellEnd"/>
      <w:r w:rsidR="008F51B2">
        <w:rPr>
          <w:rStyle w:val="Refdenotaderodap"/>
          <w:rFonts w:ascii="Times New Roman" w:eastAsia="Times New Roman" w:hAnsi="Times New Roman" w:cs="Times New Roman"/>
          <w:sz w:val="24"/>
          <w:szCs w:val="24"/>
        </w:rPr>
        <w:footnoteReference w:id="2"/>
      </w:r>
      <w:r w:rsidRPr="00090EFE">
        <w:rPr>
          <w:rFonts w:ascii="Times New Roman" w:eastAsia="Times New Roman" w:hAnsi="Times New Roman" w:cs="Times New Roman"/>
          <w:sz w:val="24"/>
          <w:szCs w:val="24"/>
        </w:rPr>
        <w:br/>
        <w:t xml:space="preserve">Carlos Rafael </w:t>
      </w:r>
      <w:proofErr w:type="spellStart"/>
      <w:r w:rsidRPr="00090EFE">
        <w:rPr>
          <w:rFonts w:ascii="Times New Roman" w:eastAsia="Times New Roman" w:hAnsi="Times New Roman" w:cs="Times New Roman"/>
          <w:sz w:val="24"/>
          <w:szCs w:val="24"/>
        </w:rPr>
        <w:t>Röhrig</w:t>
      </w:r>
      <w:proofErr w:type="spellEnd"/>
      <w:r w:rsidRPr="00090EFE">
        <w:rPr>
          <w:rFonts w:ascii="Times New Roman" w:eastAsia="Times New Roman" w:hAnsi="Times New Roman" w:cs="Times New Roman"/>
          <w:sz w:val="24"/>
          <w:szCs w:val="24"/>
        </w:rPr>
        <w:t xml:space="preserve"> da Costa</w:t>
      </w:r>
      <w:r w:rsidR="008F51B2">
        <w:rPr>
          <w:rStyle w:val="Refdenotaderodap"/>
          <w:rFonts w:ascii="Times New Roman" w:eastAsia="Times New Roman" w:hAnsi="Times New Roman" w:cs="Times New Roman"/>
          <w:sz w:val="24"/>
          <w:szCs w:val="24"/>
        </w:rPr>
        <w:footnoteReference w:id="3"/>
      </w:r>
      <w:r w:rsidRPr="00090EFE">
        <w:rPr>
          <w:rFonts w:ascii="Times New Roman" w:eastAsia="Times New Roman" w:hAnsi="Times New Roman" w:cs="Times New Roman"/>
          <w:sz w:val="24"/>
          <w:szCs w:val="24"/>
        </w:rPr>
        <w:br/>
        <w:t xml:space="preserve">Luciana Davi </w:t>
      </w:r>
      <w:proofErr w:type="spellStart"/>
      <w:r w:rsidRPr="00090EFE">
        <w:rPr>
          <w:rFonts w:ascii="Times New Roman" w:eastAsia="Times New Roman" w:hAnsi="Times New Roman" w:cs="Times New Roman"/>
          <w:sz w:val="24"/>
          <w:szCs w:val="24"/>
        </w:rPr>
        <w:t>Traverso</w:t>
      </w:r>
      <w:proofErr w:type="spellEnd"/>
      <w:r w:rsidR="005C323E">
        <w:rPr>
          <w:rStyle w:val="Refdenotaderodap"/>
          <w:rFonts w:ascii="Times New Roman" w:eastAsia="Times New Roman" w:hAnsi="Times New Roman" w:cs="Times New Roman"/>
          <w:sz w:val="24"/>
          <w:szCs w:val="24"/>
        </w:rPr>
        <w:footnoteReference w:id="4"/>
      </w:r>
      <w:r w:rsidRPr="00090EFE">
        <w:rPr>
          <w:rFonts w:ascii="Times New Roman" w:eastAsia="Times New Roman" w:hAnsi="Times New Roman" w:cs="Times New Roman"/>
          <w:sz w:val="24"/>
          <w:szCs w:val="24"/>
        </w:rPr>
        <w:br/>
        <w:t xml:space="preserve">Roberto </w:t>
      </w:r>
      <w:proofErr w:type="spellStart"/>
      <w:r w:rsidRPr="00090EFE">
        <w:rPr>
          <w:rFonts w:ascii="Times New Roman" w:eastAsia="Times New Roman" w:hAnsi="Times New Roman" w:cs="Times New Roman"/>
          <w:sz w:val="24"/>
          <w:szCs w:val="24"/>
        </w:rPr>
        <w:t>Schoproni</w:t>
      </w:r>
      <w:proofErr w:type="spellEnd"/>
      <w:r w:rsidRPr="00090EFE">
        <w:rPr>
          <w:rFonts w:ascii="Times New Roman" w:eastAsia="Times New Roman" w:hAnsi="Times New Roman" w:cs="Times New Roman"/>
          <w:sz w:val="24"/>
          <w:szCs w:val="24"/>
        </w:rPr>
        <w:t xml:space="preserve"> </w:t>
      </w:r>
      <w:proofErr w:type="spellStart"/>
      <w:r w:rsidRPr="00090EFE">
        <w:rPr>
          <w:rFonts w:ascii="Times New Roman" w:eastAsia="Times New Roman" w:hAnsi="Times New Roman" w:cs="Times New Roman"/>
          <w:sz w:val="24"/>
          <w:szCs w:val="24"/>
        </w:rPr>
        <w:t>Bichueti</w:t>
      </w:r>
      <w:proofErr w:type="spellEnd"/>
      <w:r w:rsidR="005C323E">
        <w:rPr>
          <w:rStyle w:val="Refdenotaderodap"/>
          <w:rFonts w:ascii="Times New Roman" w:eastAsia="Times New Roman" w:hAnsi="Times New Roman" w:cs="Times New Roman"/>
          <w:sz w:val="24"/>
          <w:szCs w:val="24"/>
        </w:rPr>
        <w:footnoteReference w:id="5"/>
      </w:r>
    </w:p>
    <w:p w14:paraId="410321E4" w14:textId="77777777" w:rsidR="00090EFE" w:rsidRPr="00090EFE" w:rsidRDefault="00090EFE" w:rsidP="00484D3E">
      <w:pPr>
        <w:spacing w:after="0" w:line="276" w:lineRule="auto"/>
        <w:rPr>
          <w:rFonts w:ascii="Times New Roman" w:eastAsia="Times New Roman" w:hAnsi="Times New Roman" w:cs="Times New Roman"/>
          <w:b/>
          <w:sz w:val="24"/>
          <w:szCs w:val="24"/>
        </w:rPr>
      </w:pPr>
    </w:p>
    <w:p w14:paraId="41DD23D0" w14:textId="43E395A8" w:rsidR="00B75014" w:rsidRDefault="00B75014" w:rsidP="00484D3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r w:rsidR="0074065D">
        <w:rPr>
          <w:rFonts w:ascii="Times New Roman" w:eastAsia="Times New Roman" w:hAnsi="Times New Roman" w:cs="Times New Roman"/>
          <w:b/>
          <w:sz w:val="24"/>
          <w:szCs w:val="24"/>
        </w:rPr>
        <w:t>:</w:t>
      </w:r>
    </w:p>
    <w:p w14:paraId="5BB3BB6D" w14:textId="2F8E9CAD" w:rsidR="00B75014" w:rsidRDefault="00B75014" w:rsidP="00484D3E">
      <w:pPr>
        <w:spacing w:after="0" w:line="276" w:lineRule="auto"/>
        <w:jc w:val="both"/>
        <w:rPr>
          <w:rFonts w:ascii="Times New Roman" w:eastAsia="Times New Roman" w:hAnsi="Times New Roman" w:cs="Times New Roman"/>
          <w:sz w:val="24"/>
          <w:szCs w:val="24"/>
        </w:rPr>
      </w:pPr>
      <w:r w:rsidRPr="00591BA2">
        <w:rPr>
          <w:rFonts w:ascii="Times New Roman" w:eastAsia="Times New Roman" w:hAnsi="Times New Roman" w:cs="Times New Roman"/>
          <w:sz w:val="24"/>
          <w:szCs w:val="24"/>
        </w:rPr>
        <w:t>A temática internacionalização da educação está cada vez mais presente</w:t>
      </w:r>
      <w:r w:rsidR="00F96D2F">
        <w:rPr>
          <w:rFonts w:ascii="Times New Roman" w:eastAsia="Times New Roman" w:hAnsi="Times New Roman" w:cs="Times New Roman"/>
          <w:sz w:val="24"/>
          <w:szCs w:val="24"/>
        </w:rPr>
        <w:t xml:space="preserve"> na realidade das instituições de ensino superior</w:t>
      </w:r>
      <w:r w:rsidR="004C5D24">
        <w:rPr>
          <w:rFonts w:ascii="Times New Roman" w:eastAsia="Times New Roman" w:hAnsi="Times New Roman" w:cs="Times New Roman"/>
          <w:sz w:val="24"/>
          <w:szCs w:val="24"/>
        </w:rPr>
        <w:t>. E</w:t>
      </w:r>
      <w:r w:rsidRPr="00591BA2">
        <w:rPr>
          <w:rFonts w:ascii="Times New Roman" w:eastAsia="Times New Roman" w:hAnsi="Times New Roman" w:cs="Times New Roman"/>
          <w:sz w:val="24"/>
          <w:szCs w:val="24"/>
        </w:rPr>
        <w:t>s</w:t>
      </w:r>
      <w:r w:rsidR="004C5D24">
        <w:rPr>
          <w:rFonts w:ascii="Times New Roman" w:eastAsia="Times New Roman" w:hAnsi="Times New Roman" w:cs="Times New Roman"/>
          <w:sz w:val="24"/>
          <w:szCs w:val="24"/>
        </w:rPr>
        <w:t>s</w:t>
      </w:r>
      <w:r w:rsidRPr="00591BA2">
        <w:rPr>
          <w:rFonts w:ascii="Times New Roman" w:eastAsia="Times New Roman" w:hAnsi="Times New Roman" w:cs="Times New Roman"/>
          <w:sz w:val="24"/>
          <w:szCs w:val="24"/>
        </w:rPr>
        <w:t xml:space="preserve">a prática visa, além de promover a diversidade, possibilitar </w:t>
      </w:r>
      <w:r w:rsidR="00433641">
        <w:rPr>
          <w:rFonts w:ascii="Times New Roman" w:eastAsia="Times New Roman" w:hAnsi="Times New Roman" w:cs="Times New Roman"/>
          <w:sz w:val="24"/>
          <w:szCs w:val="24"/>
        </w:rPr>
        <w:t>integrar seu</w:t>
      </w:r>
      <w:r w:rsidRPr="00591BA2">
        <w:rPr>
          <w:rFonts w:ascii="Times New Roman" w:eastAsia="Times New Roman" w:hAnsi="Times New Roman" w:cs="Times New Roman"/>
          <w:sz w:val="24"/>
          <w:szCs w:val="24"/>
        </w:rPr>
        <w:t xml:space="preserve"> corpo acadêmico à comunidade científica global, favorecendo, assim, a instalação de processos de</w:t>
      </w:r>
      <w:r w:rsidR="00F96D2F">
        <w:rPr>
          <w:rFonts w:ascii="Times New Roman" w:eastAsia="Times New Roman" w:hAnsi="Times New Roman" w:cs="Times New Roman"/>
          <w:sz w:val="24"/>
          <w:szCs w:val="24"/>
        </w:rPr>
        <w:t xml:space="preserve"> </w:t>
      </w:r>
      <w:r w:rsidRPr="00591BA2">
        <w:rPr>
          <w:rFonts w:ascii="Times New Roman" w:eastAsia="Times New Roman" w:hAnsi="Times New Roman" w:cs="Times New Roman"/>
          <w:sz w:val="24"/>
          <w:szCs w:val="24"/>
        </w:rPr>
        <w:t>inovação, competitividade e inserção internacio</w:t>
      </w:r>
      <w:r w:rsidR="00433641">
        <w:rPr>
          <w:rFonts w:ascii="Times New Roman" w:eastAsia="Times New Roman" w:hAnsi="Times New Roman" w:cs="Times New Roman"/>
          <w:sz w:val="24"/>
          <w:szCs w:val="24"/>
        </w:rPr>
        <w:t>nal no p</w:t>
      </w:r>
      <w:r w:rsidRPr="00591BA2">
        <w:rPr>
          <w:rFonts w:ascii="Times New Roman" w:eastAsia="Times New Roman" w:hAnsi="Times New Roman" w:cs="Times New Roman"/>
          <w:sz w:val="24"/>
          <w:szCs w:val="24"/>
        </w:rPr>
        <w:t>aís. Neste contexto, o estudo tem como objetivo compreender as características da produção científica internacional referente as temáticas internacionalização e universidade. Para isso, foi desenvolvida uma pesquisa bibliométrica, de natureza descritiva e abordagem quantitativa, utilizando como período de análise os anos de 1989 a 2018</w:t>
      </w:r>
      <w:r w:rsidRPr="00591BA2">
        <w:rPr>
          <w:rFonts w:ascii="Times New Roman" w:eastAsia="Times New Roman" w:hAnsi="Times New Roman" w:cs="Times New Roman"/>
          <w:i/>
          <w:sz w:val="24"/>
          <w:szCs w:val="24"/>
        </w:rPr>
        <w:t>.</w:t>
      </w:r>
      <w:r w:rsidRPr="00591BA2">
        <w:rPr>
          <w:rFonts w:ascii="Times New Roman" w:eastAsia="Times New Roman" w:hAnsi="Times New Roman" w:cs="Times New Roman"/>
          <w:sz w:val="24"/>
          <w:szCs w:val="24"/>
        </w:rPr>
        <w:t xml:space="preserve"> Como principais resultados, destaca-se o crescimento do número de artigos publicados ao longo dos anos, apresentando maior quantidade no ano de 2017. </w:t>
      </w:r>
      <w:r>
        <w:rPr>
          <w:rFonts w:ascii="Times New Roman" w:eastAsia="Times New Roman" w:hAnsi="Times New Roman" w:cs="Times New Roman"/>
          <w:sz w:val="24"/>
          <w:szCs w:val="24"/>
        </w:rPr>
        <w:t>China, Estados Unidos e Inglaterra, respectivamente</w:t>
      </w:r>
      <w:r w:rsidR="00433641">
        <w:rPr>
          <w:rFonts w:ascii="Times New Roman" w:eastAsia="Times New Roman" w:hAnsi="Times New Roman" w:cs="Times New Roman"/>
          <w:sz w:val="24"/>
          <w:szCs w:val="24"/>
        </w:rPr>
        <w:t>, apresentam maior número de publicações</w:t>
      </w:r>
      <w:r w:rsidRPr="00591BA2">
        <w:rPr>
          <w:rFonts w:ascii="Times New Roman" w:eastAsia="Times New Roman" w:hAnsi="Times New Roman" w:cs="Times New Roman"/>
          <w:sz w:val="24"/>
          <w:szCs w:val="24"/>
        </w:rPr>
        <w:t xml:space="preserve">. Ainda, identificou-se que </w:t>
      </w:r>
      <w:proofErr w:type="spellStart"/>
      <w:r w:rsidRPr="00211834">
        <w:rPr>
          <w:rFonts w:ascii="Times New Roman" w:eastAsia="Times New Roman" w:hAnsi="Times New Roman" w:cs="Times New Roman"/>
          <w:i/>
          <w:sz w:val="24"/>
          <w:szCs w:val="24"/>
        </w:rPr>
        <w:t>research</w:t>
      </w:r>
      <w:proofErr w:type="spellEnd"/>
      <w:r>
        <w:rPr>
          <w:rFonts w:ascii="Times New Roman" w:eastAsia="Times New Roman" w:hAnsi="Times New Roman" w:cs="Times New Roman"/>
          <w:sz w:val="24"/>
          <w:szCs w:val="24"/>
        </w:rPr>
        <w:t xml:space="preserve">, </w:t>
      </w:r>
      <w:proofErr w:type="spellStart"/>
      <w:r w:rsidRPr="00211834">
        <w:rPr>
          <w:rFonts w:ascii="Times New Roman" w:eastAsia="Times New Roman" w:hAnsi="Times New Roman" w:cs="Times New Roman"/>
          <w:i/>
          <w:sz w:val="24"/>
          <w:szCs w:val="24"/>
        </w:rPr>
        <w:t>students</w:t>
      </w:r>
      <w:proofErr w:type="spellEnd"/>
      <w:r>
        <w:rPr>
          <w:rFonts w:ascii="Times New Roman" w:eastAsia="Times New Roman" w:hAnsi="Times New Roman" w:cs="Times New Roman"/>
          <w:sz w:val="24"/>
          <w:szCs w:val="24"/>
        </w:rPr>
        <w:t xml:space="preserve">, </w:t>
      </w:r>
      <w:proofErr w:type="spellStart"/>
      <w:r w:rsidRPr="00211834">
        <w:rPr>
          <w:rFonts w:ascii="Times New Roman" w:eastAsia="Times New Roman" w:hAnsi="Times New Roman" w:cs="Times New Roman"/>
          <w:i/>
          <w:sz w:val="24"/>
          <w:szCs w:val="24"/>
        </w:rPr>
        <w:t>development</w:t>
      </w:r>
      <w:proofErr w:type="spellEnd"/>
      <w:r>
        <w:rPr>
          <w:rFonts w:ascii="Times New Roman" w:eastAsia="Times New Roman" w:hAnsi="Times New Roman" w:cs="Times New Roman"/>
          <w:sz w:val="24"/>
          <w:szCs w:val="24"/>
        </w:rPr>
        <w:t xml:space="preserve">, </w:t>
      </w:r>
      <w:proofErr w:type="spellStart"/>
      <w:r w:rsidRPr="00211834">
        <w:rPr>
          <w:rFonts w:ascii="Times New Roman" w:eastAsia="Times New Roman" w:hAnsi="Times New Roman" w:cs="Times New Roman"/>
          <w:i/>
          <w:sz w:val="24"/>
          <w:szCs w:val="24"/>
        </w:rPr>
        <w:t>globalization</w:t>
      </w:r>
      <w:proofErr w:type="spellEnd"/>
      <w:r>
        <w:rPr>
          <w:rFonts w:ascii="Times New Roman" w:eastAsia="Times New Roman" w:hAnsi="Times New Roman" w:cs="Times New Roman"/>
          <w:sz w:val="24"/>
          <w:szCs w:val="24"/>
        </w:rPr>
        <w:t xml:space="preserve">, </w:t>
      </w:r>
      <w:proofErr w:type="spellStart"/>
      <w:r w:rsidRPr="00211834">
        <w:rPr>
          <w:rFonts w:ascii="Times New Roman" w:eastAsia="Times New Roman" w:hAnsi="Times New Roman" w:cs="Times New Roman"/>
          <w:i/>
          <w:sz w:val="24"/>
          <w:szCs w:val="24"/>
        </w:rPr>
        <w:t>science</w:t>
      </w:r>
      <w:proofErr w:type="spellEnd"/>
      <w:r>
        <w:rPr>
          <w:rFonts w:ascii="Times New Roman" w:eastAsia="Times New Roman" w:hAnsi="Times New Roman" w:cs="Times New Roman"/>
          <w:sz w:val="24"/>
          <w:szCs w:val="24"/>
        </w:rPr>
        <w:t xml:space="preserve">, </w:t>
      </w:r>
      <w:proofErr w:type="spellStart"/>
      <w:r w:rsidRPr="00211834">
        <w:rPr>
          <w:rFonts w:ascii="Times New Roman" w:eastAsia="Times New Roman" w:hAnsi="Times New Roman" w:cs="Times New Roman"/>
          <w:i/>
          <w:sz w:val="24"/>
          <w:szCs w:val="24"/>
        </w:rPr>
        <w:t>markets</w:t>
      </w:r>
      <w:proofErr w:type="spellEnd"/>
      <w:r>
        <w:rPr>
          <w:rFonts w:ascii="Times New Roman" w:eastAsia="Times New Roman" w:hAnsi="Times New Roman" w:cs="Times New Roman"/>
          <w:sz w:val="24"/>
          <w:szCs w:val="24"/>
        </w:rPr>
        <w:t xml:space="preserve">, </w:t>
      </w:r>
      <w:proofErr w:type="spellStart"/>
      <w:r w:rsidRPr="00211834">
        <w:rPr>
          <w:rFonts w:ascii="Times New Roman" w:eastAsia="Times New Roman" w:hAnsi="Times New Roman" w:cs="Times New Roman"/>
          <w:i/>
          <w:sz w:val="24"/>
          <w:szCs w:val="24"/>
        </w:rPr>
        <w:t>culture</w:t>
      </w:r>
      <w:proofErr w:type="spellEnd"/>
      <w:r>
        <w:rPr>
          <w:rFonts w:ascii="Times New Roman" w:eastAsia="Times New Roman" w:hAnsi="Times New Roman" w:cs="Times New Roman"/>
          <w:sz w:val="24"/>
          <w:szCs w:val="24"/>
        </w:rPr>
        <w:t xml:space="preserve"> e </w:t>
      </w:r>
      <w:r w:rsidRPr="00211834">
        <w:rPr>
          <w:rFonts w:ascii="Times New Roman" w:eastAsia="Times New Roman" w:hAnsi="Times New Roman" w:cs="Times New Roman"/>
          <w:i/>
          <w:sz w:val="24"/>
          <w:szCs w:val="24"/>
        </w:rPr>
        <w:t>intercultural</w:t>
      </w:r>
      <w:r>
        <w:rPr>
          <w:rFonts w:ascii="Times New Roman" w:eastAsia="Times New Roman" w:hAnsi="Times New Roman" w:cs="Times New Roman"/>
          <w:sz w:val="24"/>
          <w:szCs w:val="24"/>
        </w:rPr>
        <w:t xml:space="preserve"> </w:t>
      </w:r>
      <w:proofErr w:type="spellStart"/>
      <w:r w:rsidRPr="00211834">
        <w:rPr>
          <w:rFonts w:ascii="Times New Roman" w:eastAsia="Times New Roman" w:hAnsi="Times New Roman" w:cs="Times New Roman"/>
          <w:i/>
          <w:sz w:val="24"/>
          <w:szCs w:val="24"/>
        </w:rPr>
        <w:t>experience</w:t>
      </w:r>
      <w:proofErr w:type="spellEnd"/>
      <w:r>
        <w:rPr>
          <w:rFonts w:ascii="Times New Roman" w:eastAsia="Times New Roman" w:hAnsi="Times New Roman" w:cs="Times New Roman"/>
          <w:sz w:val="24"/>
          <w:szCs w:val="24"/>
        </w:rPr>
        <w:t xml:space="preserve"> </w:t>
      </w:r>
      <w:r w:rsidRPr="00591BA2">
        <w:rPr>
          <w:rFonts w:ascii="Times New Roman" w:eastAsia="Times New Roman" w:hAnsi="Times New Roman" w:cs="Times New Roman"/>
          <w:sz w:val="24"/>
          <w:szCs w:val="24"/>
        </w:rPr>
        <w:t>são</w:t>
      </w:r>
      <w:r>
        <w:rPr>
          <w:rFonts w:ascii="Times New Roman" w:eastAsia="Times New Roman" w:hAnsi="Times New Roman" w:cs="Times New Roman"/>
          <w:sz w:val="24"/>
          <w:szCs w:val="24"/>
        </w:rPr>
        <w:t xml:space="preserve"> possíveis</w:t>
      </w:r>
      <w:r w:rsidRPr="00591BA2">
        <w:rPr>
          <w:rFonts w:ascii="Times New Roman" w:eastAsia="Times New Roman" w:hAnsi="Times New Roman" w:cs="Times New Roman"/>
          <w:sz w:val="24"/>
          <w:szCs w:val="24"/>
        </w:rPr>
        <w:t xml:space="preserve"> </w:t>
      </w:r>
      <w:r w:rsidRPr="00591BA2">
        <w:rPr>
          <w:rFonts w:ascii="Times New Roman" w:eastAsia="Times New Roman" w:hAnsi="Times New Roman" w:cs="Times New Roman"/>
          <w:i/>
          <w:sz w:val="24"/>
          <w:szCs w:val="24"/>
        </w:rPr>
        <w:t>hot</w:t>
      </w:r>
      <w:r w:rsidRPr="00591BA2">
        <w:rPr>
          <w:sz w:val="20"/>
          <w:szCs w:val="20"/>
        </w:rPr>
        <w:t xml:space="preserve"> </w:t>
      </w:r>
      <w:proofErr w:type="spellStart"/>
      <w:r w:rsidRPr="00591BA2">
        <w:rPr>
          <w:rFonts w:ascii="Times New Roman" w:eastAsia="Times New Roman" w:hAnsi="Times New Roman" w:cs="Times New Roman"/>
          <w:i/>
          <w:sz w:val="24"/>
          <w:szCs w:val="24"/>
        </w:rPr>
        <w:t>topics</w:t>
      </w:r>
      <w:proofErr w:type="spellEnd"/>
      <w:r w:rsidRPr="00591BA2">
        <w:rPr>
          <w:rFonts w:ascii="Times New Roman" w:eastAsia="Times New Roman" w:hAnsi="Times New Roman" w:cs="Times New Roman"/>
          <w:i/>
          <w:sz w:val="24"/>
          <w:szCs w:val="24"/>
        </w:rPr>
        <w:t xml:space="preserve"> </w:t>
      </w:r>
      <w:r w:rsidRPr="00591BA2">
        <w:rPr>
          <w:rFonts w:ascii="Times New Roman" w:eastAsia="Times New Roman" w:hAnsi="Times New Roman" w:cs="Times New Roman"/>
          <w:sz w:val="24"/>
          <w:szCs w:val="24"/>
        </w:rPr>
        <w:t xml:space="preserve">relacionados à </w:t>
      </w:r>
      <w:r>
        <w:rPr>
          <w:rFonts w:ascii="Times New Roman" w:eastAsia="Times New Roman" w:hAnsi="Times New Roman" w:cs="Times New Roman"/>
          <w:sz w:val="24"/>
          <w:szCs w:val="24"/>
        </w:rPr>
        <w:t>internacionalização</w:t>
      </w:r>
      <w:r w:rsidRPr="00591BA2">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universidade</w:t>
      </w:r>
      <w:r w:rsidRPr="00591B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251242C" w14:textId="1308A9FF" w:rsidR="00515B81" w:rsidRDefault="00B75014" w:rsidP="00484D3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internacionalização; universidades; </w:t>
      </w:r>
      <w:proofErr w:type="spellStart"/>
      <w:r>
        <w:rPr>
          <w:rFonts w:ascii="Times New Roman" w:eastAsia="Times New Roman" w:hAnsi="Times New Roman" w:cs="Times New Roman"/>
          <w:sz w:val="24"/>
          <w:szCs w:val="24"/>
        </w:rPr>
        <w:t>bibliometria</w:t>
      </w:r>
      <w:proofErr w:type="spellEnd"/>
      <w:r w:rsidR="00484D3E">
        <w:rPr>
          <w:rFonts w:ascii="Times New Roman" w:eastAsia="Times New Roman" w:hAnsi="Times New Roman" w:cs="Times New Roman"/>
          <w:sz w:val="24"/>
          <w:szCs w:val="24"/>
        </w:rPr>
        <w:t>.</w:t>
      </w:r>
    </w:p>
    <w:p w14:paraId="1C302C71" w14:textId="77777777" w:rsidR="00A512F8" w:rsidRPr="0020018D" w:rsidRDefault="00A512F8" w:rsidP="00B77286">
      <w:pPr>
        <w:spacing w:after="0" w:line="276" w:lineRule="auto"/>
        <w:rPr>
          <w:rFonts w:ascii="Times New Roman" w:eastAsia="Times New Roman" w:hAnsi="Times New Roman" w:cs="Times New Roman"/>
          <w:b/>
          <w:sz w:val="24"/>
          <w:szCs w:val="24"/>
        </w:rPr>
      </w:pPr>
    </w:p>
    <w:p w14:paraId="095556D8" w14:textId="0CF12361" w:rsidR="00484D3E" w:rsidRDefault="00484D3E" w:rsidP="00484D3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sidR="0074065D">
        <w:rPr>
          <w:rFonts w:ascii="Times New Roman" w:eastAsia="Times New Roman" w:hAnsi="Times New Roman" w:cs="Times New Roman"/>
          <w:b/>
          <w:sz w:val="24"/>
          <w:szCs w:val="24"/>
        </w:rPr>
        <w:t>:</w:t>
      </w:r>
    </w:p>
    <w:p w14:paraId="2AA5F34C" w14:textId="1681890B" w:rsidR="00484D3E" w:rsidRDefault="00F96D2F" w:rsidP="00F96D2F">
      <w:pPr>
        <w:spacing w:after="0" w:line="276" w:lineRule="auto"/>
        <w:jc w:val="both"/>
        <w:rPr>
          <w:rFonts w:ascii="Times New Roman" w:eastAsia="Times New Roman" w:hAnsi="Times New Roman" w:cs="Times New Roman"/>
          <w:sz w:val="24"/>
          <w:szCs w:val="24"/>
        </w:rPr>
      </w:pPr>
      <w:r w:rsidRPr="00F96D2F">
        <w:rPr>
          <w:rFonts w:ascii="Times New Roman" w:eastAsia="Times New Roman" w:hAnsi="Times New Roman" w:cs="Times New Roman"/>
          <w:sz w:val="24"/>
          <w:szCs w:val="24"/>
        </w:rPr>
        <w:t xml:space="preserve">The </w:t>
      </w:r>
      <w:proofErr w:type="spellStart"/>
      <w:r w:rsidRPr="00F96D2F">
        <w:rPr>
          <w:rFonts w:ascii="Times New Roman" w:eastAsia="Times New Roman" w:hAnsi="Times New Roman" w:cs="Times New Roman"/>
          <w:sz w:val="24"/>
          <w:szCs w:val="24"/>
        </w:rPr>
        <w:t>internationalization</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theme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of</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education</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increasingly</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present</w:t>
      </w:r>
      <w:proofErr w:type="spellEnd"/>
      <w:r w:rsidRPr="00F96D2F">
        <w:rPr>
          <w:rFonts w:ascii="Times New Roman" w:eastAsia="Times New Roman" w:hAnsi="Times New Roman" w:cs="Times New Roman"/>
          <w:sz w:val="24"/>
          <w:szCs w:val="24"/>
        </w:rPr>
        <w:t xml:space="preserve"> in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reality </w:t>
      </w:r>
      <w:proofErr w:type="spellStart"/>
      <w:r w:rsidRPr="00F96D2F">
        <w:rPr>
          <w:rFonts w:ascii="Times New Roman" w:eastAsia="Times New Roman" w:hAnsi="Times New Roman" w:cs="Times New Roman"/>
          <w:sz w:val="24"/>
          <w:szCs w:val="24"/>
        </w:rPr>
        <w:t>of</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higher</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education</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institutions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This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practice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aims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besides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promoting</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diversity</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to</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make</w:t>
      </w:r>
      <w:proofErr w:type="spellEnd"/>
      <w:r w:rsidRPr="00F96D2F">
        <w:rPr>
          <w:rFonts w:ascii="Times New Roman" w:eastAsia="Times New Roman" w:hAnsi="Times New Roman" w:cs="Times New Roman"/>
          <w:sz w:val="24"/>
          <w:szCs w:val="24"/>
        </w:rPr>
        <w:t xml:space="preserve"> it </w:t>
      </w:r>
      <w:proofErr w:type="spellStart"/>
      <w:r w:rsidRPr="00F96D2F">
        <w:rPr>
          <w:rFonts w:ascii="Times New Roman" w:eastAsia="Times New Roman" w:hAnsi="Times New Roman" w:cs="Times New Roman"/>
          <w:sz w:val="24"/>
          <w:szCs w:val="24"/>
        </w:rPr>
        <w:t>possible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to</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integrate</w:t>
      </w:r>
      <w:proofErr w:type="spellEnd"/>
      <w:r w:rsidRPr="00F96D2F">
        <w:rPr>
          <w:rFonts w:ascii="Times New Roman" w:eastAsia="Times New Roman" w:hAnsi="Times New Roman" w:cs="Times New Roman"/>
          <w:sz w:val="24"/>
          <w:szCs w:val="24"/>
        </w:rPr>
        <w:t xml:space="preserve"> its </w:t>
      </w:r>
      <w:proofErr w:type="spellStart"/>
      <w:r w:rsidRPr="00F96D2F">
        <w:rPr>
          <w:rFonts w:ascii="Times New Roman" w:eastAsia="Times New Roman" w:hAnsi="Times New Roman" w:cs="Times New Roman"/>
          <w:sz w:val="24"/>
          <w:szCs w:val="24"/>
        </w:rPr>
        <w:t>academic</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body</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with</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global </w:t>
      </w:r>
      <w:proofErr w:type="spellStart"/>
      <w:r w:rsidRPr="00F96D2F">
        <w:rPr>
          <w:rFonts w:ascii="Times New Roman" w:eastAsia="Times New Roman" w:hAnsi="Times New Roman" w:cs="Times New Roman"/>
          <w:sz w:val="24"/>
          <w:szCs w:val="24"/>
        </w:rPr>
        <w:t>scientific</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community</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thus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favoring</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installation</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of</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innovation</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competitiveness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and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international</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insertion</w:t>
      </w:r>
      <w:proofErr w:type="spellEnd"/>
      <w:r w:rsidRPr="00F96D2F">
        <w:rPr>
          <w:rFonts w:ascii="Times New Roman" w:eastAsia="Times New Roman" w:hAnsi="Times New Roman" w:cs="Times New Roman"/>
          <w:sz w:val="24"/>
          <w:szCs w:val="24"/>
        </w:rPr>
        <w:t xml:space="preserve"> processes in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country. In </w:t>
      </w:r>
      <w:proofErr w:type="spellStart"/>
      <w:r w:rsidRPr="00F96D2F">
        <w:rPr>
          <w:rFonts w:ascii="Times New Roman" w:eastAsia="Times New Roman" w:hAnsi="Times New Roman" w:cs="Times New Roman"/>
          <w:sz w:val="24"/>
          <w:szCs w:val="24"/>
        </w:rPr>
        <w:t>this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context</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study</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aims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to</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understand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characteristics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of</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international</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scientific</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production</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regarding</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internationalization</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and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university</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themes</w:t>
      </w:r>
      <w:proofErr w:type="spellEnd"/>
      <w:r w:rsidRPr="00F96D2F">
        <w:rPr>
          <w:rFonts w:ascii="Times New Roman" w:eastAsia="Times New Roman" w:hAnsi="Times New Roman" w:cs="Times New Roman"/>
          <w:sz w:val="24"/>
          <w:szCs w:val="24"/>
        </w:rPr>
        <w:t xml:space="preserve">. For </w:t>
      </w:r>
      <w:proofErr w:type="spellStart"/>
      <w:r w:rsidRPr="00F96D2F">
        <w:rPr>
          <w:rFonts w:ascii="Times New Roman" w:eastAsia="Times New Roman" w:hAnsi="Times New Roman" w:cs="Times New Roman"/>
          <w:sz w:val="24"/>
          <w:szCs w:val="24"/>
        </w:rPr>
        <w:t>this</w:t>
      </w:r>
      <w:proofErr w:type="spellEnd"/>
      <w:r w:rsidRPr="00F96D2F">
        <w:rPr>
          <w:rFonts w:ascii="Times New Roman" w:eastAsia="Times New Roman" w:hAnsi="Times New Roman" w:cs="Times New Roman"/>
          <w:sz w:val="24"/>
          <w:szCs w:val="24"/>
        </w:rPr>
        <w:t xml:space="preserve">, a </w:t>
      </w:r>
      <w:proofErr w:type="spellStart"/>
      <w:r w:rsidRPr="00F96D2F">
        <w:rPr>
          <w:rFonts w:ascii="Times New Roman" w:eastAsia="Times New Roman" w:hAnsi="Times New Roman" w:cs="Times New Roman"/>
          <w:sz w:val="24"/>
          <w:szCs w:val="24"/>
        </w:rPr>
        <w:t>descriptive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bibliometric</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research</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and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quantitative</w:t>
      </w:r>
      <w:proofErr w:type="spellEnd"/>
      <w:r w:rsidRPr="00F96D2F">
        <w:rPr>
          <w:rFonts w:ascii="Times New Roman" w:eastAsia="Times New Roman" w:hAnsi="Times New Roman" w:cs="Times New Roman"/>
          <w:sz w:val="24"/>
          <w:szCs w:val="24"/>
        </w:rPr>
        <w:t xml:space="preserve"> approach </w:t>
      </w:r>
      <w:proofErr w:type="spellStart"/>
      <w:r w:rsidRPr="00F96D2F">
        <w:rPr>
          <w:rFonts w:ascii="Times New Roman" w:eastAsia="Times New Roman" w:hAnsi="Times New Roman" w:cs="Times New Roman"/>
          <w:sz w:val="24"/>
          <w:szCs w:val="24"/>
        </w:rPr>
        <w:t>was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developed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using</w:t>
      </w:r>
      <w:proofErr w:type="spellEnd"/>
      <w:r w:rsidRPr="00F96D2F">
        <w:rPr>
          <w:rFonts w:ascii="Times New Roman" w:eastAsia="Times New Roman" w:hAnsi="Times New Roman" w:cs="Times New Roman"/>
          <w:sz w:val="24"/>
          <w:szCs w:val="24"/>
        </w:rPr>
        <w:t xml:space="preserve"> as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analysis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period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years</w:t>
      </w:r>
      <w:proofErr w:type="spellEnd"/>
      <w:r w:rsidRPr="00F96D2F">
        <w:rPr>
          <w:rFonts w:ascii="Times New Roman" w:eastAsia="Times New Roman" w:hAnsi="Times New Roman" w:cs="Times New Roman"/>
          <w:sz w:val="24"/>
          <w:szCs w:val="24"/>
        </w:rPr>
        <w:t xml:space="preserve"> 1989 </w:t>
      </w:r>
      <w:proofErr w:type="spellStart"/>
      <w:r w:rsidRPr="00F96D2F">
        <w:rPr>
          <w:rFonts w:ascii="Times New Roman" w:eastAsia="Times New Roman" w:hAnsi="Times New Roman" w:cs="Times New Roman"/>
          <w:sz w:val="24"/>
          <w:szCs w:val="24"/>
        </w:rPr>
        <w:t>to</w:t>
      </w:r>
      <w:proofErr w:type="spellEnd"/>
      <w:r w:rsidRPr="00F96D2F">
        <w:rPr>
          <w:rFonts w:ascii="Times New Roman" w:eastAsia="Times New Roman" w:hAnsi="Times New Roman" w:cs="Times New Roman"/>
          <w:sz w:val="24"/>
          <w:szCs w:val="24"/>
        </w:rPr>
        <w:t xml:space="preserve"> 2018. As </w:t>
      </w:r>
      <w:proofErr w:type="spellStart"/>
      <w:r w:rsidRPr="00F96D2F">
        <w:rPr>
          <w:rFonts w:ascii="Times New Roman" w:eastAsia="Times New Roman" w:hAnsi="Times New Roman" w:cs="Times New Roman"/>
          <w:sz w:val="24"/>
          <w:szCs w:val="24"/>
        </w:rPr>
        <w:t>main</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results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we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highlight</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growth</w:t>
      </w:r>
      <w:proofErr w:type="spellEnd"/>
      <w:r w:rsidRPr="00F96D2F">
        <w:rPr>
          <w:rFonts w:ascii="Times New Roman" w:eastAsia="Times New Roman" w:hAnsi="Times New Roman" w:cs="Times New Roman"/>
          <w:sz w:val="24"/>
          <w:szCs w:val="24"/>
        </w:rPr>
        <w:t xml:space="preserve"> in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number</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of</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articles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published</w:t>
      </w:r>
      <w:proofErr w:type="spellEnd"/>
      <w:r w:rsidRPr="00F96D2F">
        <w:rPr>
          <w:rFonts w:ascii="Times New Roman" w:eastAsia="Times New Roman" w:hAnsi="Times New Roman" w:cs="Times New Roman"/>
          <w:sz w:val="24"/>
          <w:szCs w:val="24"/>
        </w:rPr>
        <w:t xml:space="preserve"> over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lastRenderedPageBreak/>
        <w:t>years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presenting</w:t>
      </w:r>
      <w:proofErr w:type="spellEnd"/>
      <w:r w:rsidRPr="00F96D2F">
        <w:rPr>
          <w:rFonts w:ascii="Times New Roman" w:eastAsia="Times New Roman" w:hAnsi="Times New Roman" w:cs="Times New Roman"/>
          <w:sz w:val="24"/>
          <w:szCs w:val="24"/>
        </w:rPr>
        <w:t xml:space="preserve"> a </w:t>
      </w:r>
      <w:proofErr w:type="spellStart"/>
      <w:r w:rsidRPr="00F96D2F">
        <w:rPr>
          <w:rFonts w:ascii="Times New Roman" w:eastAsia="Times New Roman" w:hAnsi="Times New Roman" w:cs="Times New Roman"/>
          <w:sz w:val="24"/>
          <w:szCs w:val="24"/>
        </w:rPr>
        <w:t>larger</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amount</w:t>
      </w:r>
      <w:proofErr w:type="spellEnd"/>
      <w:r w:rsidRPr="00F96D2F">
        <w:rPr>
          <w:rFonts w:ascii="Times New Roman" w:eastAsia="Times New Roman" w:hAnsi="Times New Roman" w:cs="Times New Roman"/>
          <w:sz w:val="24"/>
          <w:szCs w:val="24"/>
        </w:rPr>
        <w:t xml:space="preserve">. in 2017. China,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United </w:t>
      </w:r>
      <w:proofErr w:type="spellStart"/>
      <w:r w:rsidRPr="00F96D2F">
        <w:rPr>
          <w:rFonts w:ascii="Times New Roman" w:eastAsia="Times New Roman" w:hAnsi="Times New Roman" w:cs="Times New Roman"/>
          <w:sz w:val="24"/>
          <w:szCs w:val="24"/>
        </w:rPr>
        <w:t>States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and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England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respectively</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have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largest</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number</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of</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publications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Moreover</w:t>
      </w:r>
      <w:proofErr w:type="spellEnd"/>
      <w:r w:rsidRPr="00F96D2F">
        <w:rPr>
          <w:rFonts w:ascii="Times New Roman" w:eastAsia="Times New Roman" w:hAnsi="Times New Roman" w:cs="Times New Roman"/>
          <w:sz w:val="24"/>
          <w:szCs w:val="24"/>
        </w:rPr>
        <w:t xml:space="preserve">, it </w:t>
      </w:r>
      <w:proofErr w:type="spellStart"/>
      <w:r w:rsidRPr="00F96D2F">
        <w:rPr>
          <w:rFonts w:ascii="Times New Roman" w:eastAsia="Times New Roman" w:hAnsi="Times New Roman" w:cs="Times New Roman"/>
          <w:sz w:val="24"/>
          <w:szCs w:val="24"/>
        </w:rPr>
        <w:t>was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identified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that</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research</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students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development</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globalization</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science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markets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culture</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and</w:t>
      </w:r>
      <w:proofErr w:type="spellEnd"/>
      <w:r w:rsidRPr="00F96D2F">
        <w:rPr>
          <w:rFonts w:ascii="Times New Roman" w:eastAsia="Times New Roman" w:hAnsi="Times New Roman" w:cs="Times New Roman"/>
          <w:sz w:val="24"/>
          <w:szCs w:val="24"/>
        </w:rPr>
        <w:t xml:space="preserve"> intercultural </w:t>
      </w:r>
      <w:proofErr w:type="spellStart"/>
      <w:r w:rsidRPr="00F96D2F">
        <w:rPr>
          <w:rFonts w:ascii="Times New Roman" w:eastAsia="Times New Roman" w:hAnsi="Times New Roman" w:cs="Times New Roman"/>
          <w:sz w:val="24"/>
          <w:szCs w:val="24"/>
        </w:rPr>
        <w:t>experience</w:t>
      </w:r>
      <w:proofErr w:type="spellEnd"/>
      <w:r w:rsidRPr="00F96D2F">
        <w:rPr>
          <w:rFonts w:ascii="Times New Roman" w:eastAsia="Times New Roman" w:hAnsi="Times New Roman" w:cs="Times New Roman"/>
          <w:sz w:val="24"/>
          <w:szCs w:val="24"/>
        </w:rPr>
        <w:t xml:space="preserve"> are </w:t>
      </w:r>
      <w:proofErr w:type="spellStart"/>
      <w:r w:rsidRPr="00F96D2F">
        <w:rPr>
          <w:rFonts w:ascii="Times New Roman" w:eastAsia="Times New Roman" w:hAnsi="Times New Roman" w:cs="Times New Roman"/>
          <w:sz w:val="24"/>
          <w:szCs w:val="24"/>
        </w:rPr>
        <w:t>possible</w:t>
      </w:r>
      <w:proofErr w:type="spellEnd"/>
      <w:r w:rsidRPr="00F96D2F">
        <w:rPr>
          <w:rFonts w:ascii="Times New Roman" w:eastAsia="Times New Roman" w:hAnsi="Times New Roman" w:cs="Times New Roman"/>
          <w:sz w:val="24"/>
          <w:szCs w:val="24"/>
        </w:rPr>
        <w:t xml:space="preserve"> hot </w:t>
      </w:r>
      <w:proofErr w:type="spellStart"/>
      <w:r w:rsidRPr="00F96D2F">
        <w:rPr>
          <w:rFonts w:ascii="Times New Roman" w:eastAsia="Times New Roman" w:hAnsi="Times New Roman" w:cs="Times New Roman"/>
          <w:sz w:val="24"/>
          <w:szCs w:val="24"/>
        </w:rPr>
        <w:t>topics</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related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to</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internationalization</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and</w:t>
      </w:r>
      <w:proofErr w:type="spellEnd"/>
      <w:r w:rsidRPr="00F96D2F">
        <w:rPr>
          <w:rFonts w:ascii="Times New Roman" w:eastAsia="Times New Roman" w:hAnsi="Times New Roman" w:cs="Times New Roman"/>
          <w:sz w:val="24"/>
          <w:szCs w:val="24"/>
        </w:rPr>
        <w:t xml:space="preserve"> </w:t>
      </w:r>
      <w:proofErr w:type="spellStart"/>
      <w:r w:rsidRPr="00F96D2F">
        <w:rPr>
          <w:rFonts w:ascii="Times New Roman" w:eastAsia="Times New Roman" w:hAnsi="Times New Roman" w:cs="Times New Roman"/>
          <w:sz w:val="24"/>
          <w:szCs w:val="24"/>
        </w:rPr>
        <w:t>university</w:t>
      </w:r>
      <w:proofErr w:type="spellEnd"/>
      <w:r w:rsidRPr="00F96D2F">
        <w:rPr>
          <w:rFonts w:ascii="Times New Roman" w:eastAsia="Times New Roman" w:hAnsi="Times New Roman" w:cs="Times New Roman"/>
          <w:sz w:val="24"/>
          <w:szCs w:val="24"/>
        </w:rPr>
        <w:t>.</w:t>
      </w:r>
    </w:p>
    <w:p w14:paraId="38B3DE20" w14:textId="0938FF98" w:rsidR="00484D3E" w:rsidRDefault="00484D3E" w:rsidP="00484D3E">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spellStart"/>
      <w:r w:rsidR="00A512F8" w:rsidRPr="00A512F8">
        <w:rPr>
          <w:rFonts w:ascii="Times New Roman" w:eastAsia="Times New Roman" w:hAnsi="Times New Roman" w:cs="Times New Roman"/>
          <w:sz w:val="24"/>
          <w:szCs w:val="24"/>
        </w:rPr>
        <w:t>internationalizati</w:t>
      </w:r>
      <w:r w:rsidR="00A512F8">
        <w:rPr>
          <w:rFonts w:ascii="Times New Roman" w:eastAsia="Times New Roman" w:hAnsi="Times New Roman" w:cs="Times New Roman"/>
          <w:sz w:val="24"/>
          <w:szCs w:val="24"/>
        </w:rPr>
        <w:t>on</w:t>
      </w:r>
      <w:proofErr w:type="spellEnd"/>
      <w:r w:rsidR="00A512F8">
        <w:rPr>
          <w:rFonts w:ascii="Times New Roman" w:eastAsia="Times New Roman" w:hAnsi="Times New Roman" w:cs="Times New Roman"/>
          <w:sz w:val="24"/>
          <w:szCs w:val="24"/>
        </w:rPr>
        <w:t xml:space="preserve">; </w:t>
      </w:r>
      <w:proofErr w:type="spellStart"/>
      <w:r w:rsidR="00A512F8">
        <w:rPr>
          <w:rFonts w:ascii="Times New Roman" w:eastAsia="Times New Roman" w:hAnsi="Times New Roman" w:cs="Times New Roman"/>
          <w:sz w:val="24"/>
          <w:szCs w:val="24"/>
        </w:rPr>
        <w:t>universities</w:t>
      </w:r>
      <w:proofErr w:type="spellEnd"/>
      <w:r w:rsidR="00A512F8">
        <w:rPr>
          <w:rFonts w:ascii="Times New Roman" w:eastAsia="Times New Roman" w:hAnsi="Times New Roman" w:cs="Times New Roman"/>
          <w:sz w:val="24"/>
          <w:szCs w:val="24"/>
        </w:rPr>
        <w:t xml:space="preserve">; </w:t>
      </w:r>
      <w:proofErr w:type="spellStart"/>
      <w:r w:rsidR="00A512F8">
        <w:rPr>
          <w:rFonts w:ascii="Times New Roman" w:eastAsia="Times New Roman" w:hAnsi="Times New Roman" w:cs="Times New Roman"/>
          <w:sz w:val="24"/>
          <w:szCs w:val="24"/>
        </w:rPr>
        <w:t>bibliometrics</w:t>
      </w:r>
      <w:proofErr w:type="spellEnd"/>
      <w:r>
        <w:rPr>
          <w:rFonts w:ascii="Times New Roman" w:eastAsia="Times New Roman" w:hAnsi="Times New Roman" w:cs="Times New Roman"/>
          <w:sz w:val="24"/>
          <w:szCs w:val="24"/>
        </w:rPr>
        <w:t>.</w:t>
      </w:r>
    </w:p>
    <w:p w14:paraId="3DAF7BC7" w14:textId="77777777" w:rsidR="0020133C" w:rsidRDefault="0020133C" w:rsidP="0020133C">
      <w:pPr>
        <w:spacing w:after="0" w:line="360" w:lineRule="auto"/>
        <w:rPr>
          <w:rFonts w:ascii="Times New Roman" w:eastAsia="Times New Roman" w:hAnsi="Times New Roman" w:cs="Times New Roman"/>
          <w:b/>
          <w:sz w:val="24"/>
          <w:szCs w:val="24"/>
        </w:rPr>
      </w:pPr>
    </w:p>
    <w:p w14:paraId="48EDB5A7" w14:textId="7B210AFD" w:rsidR="00583A89" w:rsidRDefault="00C21A20" w:rsidP="0020133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625EB476" w14:textId="77777777" w:rsidR="009D330E" w:rsidRDefault="009D330E" w:rsidP="0020133C">
      <w:pPr>
        <w:spacing w:after="0" w:line="360" w:lineRule="auto"/>
        <w:ind w:firstLine="700"/>
        <w:jc w:val="both"/>
        <w:rPr>
          <w:rFonts w:ascii="Times New Roman" w:eastAsia="Times New Roman" w:hAnsi="Times New Roman" w:cs="Times New Roman"/>
          <w:sz w:val="24"/>
          <w:szCs w:val="24"/>
        </w:rPr>
      </w:pPr>
    </w:p>
    <w:p w14:paraId="663E092D"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Sabe-se que a globalização impacta fortemente na extensão das atividades econômicas, políticas e sociais e, além disso, funciona de maneira distinta em cada país, pois reúne aspectos culturais, histór</w:t>
      </w:r>
      <w:r w:rsidR="00280F0A">
        <w:rPr>
          <w:rFonts w:ascii="Times New Roman" w:eastAsia="Times New Roman" w:hAnsi="Times New Roman" w:cs="Times New Roman"/>
          <w:sz w:val="24"/>
          <w:szCs w:val="24"/>
        </w:rPr>
        <w:t>icos e educacionais (MARTINS</w:t>
      </w:r>
      <w:r>
        <w:rPr>
          <w:rFonts w:ascii="Times New Roman" w:eastAsia="Times New Roman" w:hAnsi="Times New Roman" w:cs="Times New Roman"/>
          <w:sz w:val="24"/>
          <w:szCs w:val="24"/>
        </w:rPr>
        <w:t>; REIS, 2015). Um fator influenciado pelo processo da globalização é a internacionalização de empresas, já que a globalização permite o livre fluxo de bens, serviços, tecnologia e informação entre diferentes organizações e continentes (FINARDI; PORCINO, 2014).</w:t>
      </w:r>
    </w:p>
    <w:p w14:paraId="74F2FC47"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internacionalização, por sua vez, refere-se à relação existente entre duas ou mais nações, podendo ser de diversos aspectos, como acordos, parcerias, pactos e o mais destacado: as relações financeiras (PUZIOL; BARREYRO, 2016). Para Vieira (2014), internacionalização significa o processo de intensificar o envolvimento de determinada empresa com o mercado internacional, sendo uma das principais estratégias para o desenvolvimento de uma organização, além de trazer diversos desafios geográficos, culturais e econômicos.</w:t>
      </w:r>
    </w:p>
    <w:p w14:paraId="28C53671" w14:textId="6C68A844"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exemplo da utilização do processo de internacionalização, não tão convencional, são as universidades, que vêm buscando adaptar-se às novas demandas globais de ensino e expandir seus mercados. </w:t>
      </w:r>
      <w:r w:rsidR="004C5D24">
        <w:rPr>
          <w:rFonts w:ascii="Times New Roman" w:eastAsia="Times New Roman" w:hAnsi="Times New Roman" w:cs="Times New Roman"/>
          <w:sz w:val="24"/>
          <w:szCs w:val="24"/>
        </w:rPr>
        <w:t xml:space="preserve">Segundo Souza, </w:t>
      </w:r>
      <w:proofErr w:type="spellStart"/>
      <w:r w:rsidR="004C5D24">
        <w:rPr>
          <w:rFonts w:ascii="Times New Roman" w:eastAsia="Times New Roman" w:hAnsi="Times New Roman" w:cs="Times New Roman"/>
          <w:sz w:val="24"/>
          <w:szCs w:val="24"/>
        </w:rPr>
        <w:t>Filipo</w:t>
      </w:r>
      <w:proofErr w:type="spellEnd"/>
      <w:r w:rsidR="004C5D24">
        <w:rPr>
          <w:rFonts w:ascii="Times New Roman" w:eastAsia="Times New Roman" w:hAnsi="Times New Roman" w:cs="Times New Roman"/>
          <w:sz w:val="24"/>
          <w:szCs w:val="24"/>
        </w:rPr>
        <w:t xml:space="preserve"> e Casado (2015),</w:t>
      </w:r>
      <w:r>
        <w:rPr>
          <w:rFonts w:ascii="Times New Roman" w:eastAsia="Times New Roman" w:hAnsi="Times New Roman" w:cs="Times New Roman"/>
          <w:sz w:val="24"/>
          <w:szCs w:val="24"/>
        </w:rPr>
        <w:t xml:space="preserve"> o Brasil apresenta números crescentes no ensino, pesquisa e extensão com cooperação internacional, além disso, a mobilidade entre universidades tem alavancado graças ao Programa Ciência Sem Fronteiras (atualmente </w:t>
      </w:r>
      <w:r w:rsidR="004C5D24">
        <w:rPr>
          <w:rFonts w:ascii="Times New Roman" w:eastAsia="Times New Roman" w:hAnsi="Times New Roman" w:cs="Times New Roman"/>
          <w:sz w:val="24"/>
          <w:szCs w:val="24"/>
        </w:rPr>
        <w:t xml:space="preserve">denominado </w:t>
      </w:r>
      <w:r>
        <w:rPr>
          <w:rFonts w:ascii="Times New Roman" w:eastAsia="Times New Roman" w:hAnsi="Times New Roman" w:cs="Times New Roman"/>
          <w:sz w:val="24"/>
          <w:szCs w:val="24"/>
        </w:rPr>
        <w:t>Programa Brasileiro de Mobilidade Científica)</w:t>
      </w:r>
      <w:r w:rsidR="004C5D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busca promover a expansão e internacionalização da ciência e tecnologia, tendo distribuído 78.173 bolsas de intercâmbio para graduação e pós-graduação entre 2011 a 2015.</w:t>
      </w:r>
    </w:p>
    <w:p w14:paraId="30C65043"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Porém, sabe-se que a educação superior no Brasil, principalmente na área de internacionalização, tem evoluído lentamente se comparado aos demais países desenvolvidos, já que a limitação do idioma e a falta de incentivos e metodologias adequadas para a inserção internacional do ensino brasileiro ainda são assuntos debatidos (SANTIN; VANZ; STUMPF, 2016). Para os autores, o Brasil precisa integrar políticas públicas e atividades econômicas a fim de internacionalizar a ciência e romper as barreiras atualmente enfrentadas. Já que a internacionalização das universidades contribui para o desenvolvimento de cidadãos e </w:t>
      </w:r>
      <w:r>
        <w:rPr>
          <w:rFonts w:ascii="Times New Roman" w:eastAsia="Times New Roman" w:hAnsi="Times New Roman" w:cs="Times New Roman"/>
          <w:sz w:val="24"/>
          <w:szCs w:val="24"/>
        </w:rPr>
        <w:lastRenderedPageBreak/>
        <w:t>profissionais mais conscientes de outras realidades, com experiências transculturais e preparados para o enfrentamento de desafios globais (MOROSINI; USTARRÓZ, 2016).</w:t>
      </w:r>
    </w:p>
    <w:p w14:paraId="4301F18E"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da relevância da relação do tema internacionalização no contexto das universidades, verificou-se a necessidade de fazer um levantamento das publicações acerca desta temática. Com isso, o objetivo do estudo consiste em verificar as características da produção científica internacional sobre a temática internacionalização na base de dados </w:t>
      </w:r>
      <w:r>
        <w:rPr>
          <w:rFonts w:ascii="Times New Roman" w:eastAsia="Times New Roman" w:hAnsi="Times New Roman" w:cs="Times New Roman"/>
          <w:i/>
          <w:sz w:val="24"/>
          <w:szCs w:val="24"/>
        </w:rPr>
        <w:t xml:space="preserve">Web </w:t>
      </w:r>
      <w:proofErr w:type="spellStart"/>
      <w:r w:rsidR="00BC26F1">
        <w:rPr>
          <w:rFonts w:ascii="Times New Roman" w:eastAsia="Times New Roman" w:hAnsi="Times New Roman" w:cs="Times New Roman"/>
          <w:i/>
          <w:sz w:val="24"/>
          <w:szCs w:val="24"/>
        </w:rPr>
        <w:t>of</w:t>
      </w:r>
      <w:proofErr w:type="spellEnd"/>
      <w:r w:rsidR="00BC26F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Science </w:t>
      </w:r>
      <w:r>
        <w:rPr>
          <w:rFonts w:ascii="Times New Roman" w:eastAsia="Times New Roman" w:hAnsi="Times New Roman" w:cs="Times New Roman"/>
          <w:sz w:val="24"/>
          <w:szCs w:val="24"/>
        </w:rPr>
        <w:t xml:space="preserve">da </w:t>
      </w:r>
      <w:r>
        <w:rPr>
          <w:rFonts w:ascii="Times New Roman" w:eastAsia="Times New Roman" w:hAnsi="Times New Roman" w:cs="Times New Roman"/>
          <w:i/>
          <w:sz w:val="24"/>
          <w:szCs w:val="24"/>
        </w:rPr>
        <w:t xml:space="preserve">ISI Web </w:t>
      </w:r>
      <w:proofErr w:type="spellStart"/>
      <w:r w:rsidR="00BC26F1">
        <w:rPr>
          <w:rFonts w:ascii="Times New Roman" w:eastAsia="Times New Roman" w:hAnsi="Times New Roman" w:cs="Times New Roman"/>
          <w:i/>
          <w:sz w:val="24"/>
          <w:szCs w:val="24"/>
        </w:rPr>
        <w:t>of</w:t>
      </w:r>
      <w:proofErr w:type="spellEnd"/>
      <w:r w:rsidR="00BC26F1">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Knowledge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no período de 1989 a 2018.</w:t>
      </w:r>
    </w:p>
    <w:p w14:paraId="3C9CBEE9"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o presente estudo está estruturado em cinco capítulos, incluindo esta seção em que são apresentados o objetivo e a relevância do estudo. O segundo capítulo apresenta a contextualização da temática Internacionalização e Universidade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no âmbito acadêmico, com o propósito de identificar os principais autores e conceitos acerca da temática. O capítulo seguinte apresenta o método do estudo, onde são descritos os procedimentos adotados no desenvolvimento desta pesquisa. Na sequência, é realizada a análise e a discussão dos resultados obtidos e, por fim, as considerações finais.</w:t>
      </w:r>
    </w:p>
    <w:p w14:paraId="6454C0D1" w14:textId="77777777" w:rsidR="00515B81" w:rsidRDefault="00C21A20" w:rsidP="0020133C">
      <w:pPr>
        <w:spacing w:after="0" w:line="360" w:lineRule="auto"/>
        <w:ind w:firstLine="7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2275F967" w14:textId="77777777" w:rsidR="00583A89" w:rsidRDefault="00C21A20" w:rsidP="002013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REFERENCIAL TEÓRICO</w:t>
      </w:r>
    </w:p>
    <w:p w14:paraId="22EDB857" w14:textId="77777777" w:rsidR="00583A89" w:rsidRDefault="00C21A20"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C5A5DE" w14:textId="77777777" w:rsidR="00583A89" w:rsidRDefault="00C21A20"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4D7F95" w:rsidRPr="004D7F95">
        <w:rPr>
          <w:rFonts w:ascii="Times New Roman" w:eastAsia="Times New Roman" w:hAnsi="Times New Roman" w:cs="Times New Roman"/>
          <w:sz w:val="24"/>
          <w:szCs w:val="24"/>
        </w:rPr>
        <w:t xml:space="preserve">O referencial tem por objetivo fornecer amparo teórico e fundamentar o argumento do estudo, além de dar sustentação posterior discussão e análise dos dados. Assim, o referencial teórico do presente estudo se destina a discutir </w:t>
      </w:r>
      <w:r>
        <w:rPr>
          <w:rFonts w:ascii="Times New Roman" w:eastAsia="Times New Roman" w:hAnsi="Times New Roman" w:cs="Times New Roman"/>
          <w:sz w:val="24"/>
          <w:szCs w:val="24"/>
        </w:rPr>
        <w:t>aspectos relacionados à internacionalização e internacionalização das universidades.</w:t>
      </w:r>
    </w:p>
    <w:p w14:paraId="7D78FB54" w14:textId="77777777" w:rsidR="009D330E" w:rsidRDefault="009D330E" w:rsidP="0020133C">
      <w:pPr>
        <w:spacing w:after="0" w:line="360" w:lineRule="auto"/>
        <w:jc w:val="both"/>
        <w:rPr>
          <w:rFonts w:ascii="Times New Roman" w:eastAsia="Times New Roman" w:hAnsi="Times New Roman" w:cs="Times New Roman"/>
          <w:sz w:val="24"/>
          <w:szCs w:val="24"/>
        </w:rPr>
      </w:pPr>
    </w:p>
    <w:p w14:paraId="254EC2DF" w14:textId="77777777" w:rsidR="00583A89" w:rsidRPr="00280F0A" w:rsidRDefault="00280F0A" w:rsidP="0020133C">
      <w:pPr>
        <w:spacing w:after="0" w:line="360" w:lineRule="auto"/>
        <w:jc w:val="both"/>
        <w:rPr>
          <w:rFonts w:ascii="Times New Roman" w:eastAsia="Times New Roman" w:hAnsi="Times New Roman" w:cs="Times New Roman"/>
          <w:sz w:val="24"/>
          <w:szCs w:val="24"/>
        </w:rPr>
      </w:pPr>
      <w:r w:rsidRPr="00280F0A">
        <w:rPr>
          <w:rFonts w:ascii="Times New Roman" w:eastAsia="Times New Roman" w:hAnsi="Times New Roman" w:cs="Times New Roman"/>
          <w:sz w:val="24"/>
          <w:szCs w:val="24"/>
        </w:rPr>
        <w:t>2.1 INTERNACIONALIZAÇÃO</w:t>
      </w:r>
    </w:p>
    <w:p w14:paraId="5996BA81" w14:textId="77777777" w:rsidR="009D330E" w:rsidRDefault="009D330E" w:rsidP="0020133C">
      <w:pPr>
        <w:spacing w:after="0" w:line="360" w:lineRule="auto"/>
        <w:ind w:firstLine="700"/>
        <w:jc w:val="both"/>
        <w:rPr>
          <w:rFonts w:ascii="Times New Roman" w:eastAsia="Times New Roman" w:hAnsi="Times New Roman" w:cs="Times New Roman"/>
          <w:sz w:val="24"/>
          <w:szCs w:val="24"/>
        </w:rPr>
      </w:pPr>
    </w:p>
    <w:p w14:paraId="067DCA5F"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Vieira (2014), a internacionalização pode ser entendida como um processo pelo qual as organizações intensificam seu envolvimento com o mercado internacional, sendo que o padrão e o ritmo desse processo serão influenciados por fatores econômicos e políticos. O autor ainda ressalta que as empresas devem equilibrar os recursos existentes em diversos mercados para capitalizar as imperfeições dos mercados e alavancar seus resultados, por isso, tal expansão geográfica se configura como uma das principais estratégias para o crescimento das empresas.</w:t>
      </w:r>
    </w:p>
    <w:p w14:paraId="22C95A62"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diversas teorias buscam explicar o fator da internacionalização, entre elas, pode-se citar a Teoria do Ciclo do Produto (VERNON, 1966), o Processo de Internacionalização da Escola Nórdica de Uppsala (JOHANSON; VAHLNE, 1977), a </w:t>
      </w:r>
      <w:r>
        <w:rPr>
          <w:rFonts w:ascii="Times New Roman" w:eastAsia="Times New Roman" w:hAnsi="Times New Roman" w:cs="Times New Roman"/>
          <w:sz w:val="24"/>
          <w:szCs w:val="24"/>
        </w:rPr>
        <w:lastRenderedPageBreak/>
        <w:t>Distância Psíquica e a Interação Comprador-vendedor (HALLÉN; WIEDERSHEIMPAUL, 1979), Teoria do Paradigma Eclético (DUNNING, 1980), Modelo de Inovação (REID, 1981; CZINKOTA; JOHNSTON, 1985) e Teoria das Operações Internacionais (BUCKLEY; CASSON, 1998).</w:t>
      </w:r>
    </w:p>
    <w:p w14:paraId="219D1A1A"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Teoria do Ciclo do Produto de Vernon (1966), a análise parte do princípio de que todos os países desenvolvidos têm acesso ao conhecimento e demais avanços da ciência de forma igualitária e que esses países não aplicam tal conhecimento ao desenvolvimento de novos negócios igualmente, porém, a maioria das empresas busca o desenvolvimento local visando a diminuição de custos com transporte e apenas na fase de maturação do produto é que as empresas avaliam a possibilidade de produção no exterior, com a finalidade de diferenciar-se perante a concorrência e aumentar o ciclo de vida do produto (FRANCISCHINI; FURTADO; GARCIA, 2015). Nessa mesma vertente, a Teoria das Operações Internacionais afirma que as empresas devem utilizar os meios que possibilitem menor custo para elas, procurando uma integração tanto vertical como horizontal e escolhendo a melhor forma de entrada para o mercado estrangeiro, seja por meio de investimento estrangeiro direto, licenciamento ou exportação (IZIDORO; SANTOS, 2016).</w:t>
      </w:r>
    </w:p>
    <w:p w14:paraId="22FF0946"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Teoria do Paradigma Eclético, assim como a Teoria do Ciclo do Produto e a das Operações Internacionais, também se preocupa com fatores econômicos, afirmando que há uma integração entre aspectos de produção, investimento e comércio e se houver vantagem competitiva sobre os concorrentes, inicia-se a inserção no mercado exterior, sabendo que essa será a melhor escolha para a firma principal (SILVA et al., 2015).</w:t>
      </w:r>
    </w:p>
    <w:p w14:paraId="2D139441"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para a Teoria da Distância Psíquica e a Interação Comprador-vendedor, um fator imprescindível para o sucesso dos negócios é a flexibilidade para adaptar-se, pois isso impactará diretamente na vantagem competitiva das empresas e também diminuirá a distância psicológica que surge no processo de internacionalização, sendo pelas culturas diferentes, idiomas e até mesmo a interação e confiança dos relacionamentos (GERVASONI, 2013). O Modelo de Inovação também afirma que é preciso adequar-se em um cenário global onde há constantes mudanças tecnológicas, pois atualmente as empresas estão recrutando talentos de diversas partes do globo, além de terceirizar tecnologia da informação, softwares e principalmente a inovação (IZIDORO; BATISTA, 2016).</w:t>
      </w:r>
    </w:p>
    <w:p w14:paraId="632B4293"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Teoria da Escola de Uppsala, com sua vertente comportamental, afirma que as empresas visam um constante aprendizado por meio de experiências internacionais e o comprometimento com outras empresas estrangeiras, pois uma organização que passa por diferentes fases agrega adequações e crescimento para si mesma (PEREIRA; GOMES, 2017). </w:t>
      </w:r>
      <w:r>
        <w:rPr>
          <w:rFonts w:ascii="Times New Roman" w:eastAsia="Times New Roman" w:hAnsi="Times New Roman" w:cs="Times New Roman"/>
          <w:sz w:val="24"/>
          <w:szCs w:val="24"/>
        </w:rPr>
        <w:lastRenderedPageBreak/>
        <w:t>Essa teoria ainda busca englobar os conceitos de redes de relacionamentos, pois acredita que o estabelecimento de relacionamentos internacionais, tanto pessoais como de negócios, influencia na escolha de novas estratégias e entradas para este mercado (GALDINO; COSTA, 2015).</w:t>
      </w:r>
    </w:p>
    <w:p w14:paraId="0DA5EDC1" w14:textId="72247788"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Porto (2013), o processo de internacionalização não é simples e deve estar integrado com os objetivos estratégicos de uma organização, pois engloba atitude competitiva, ferramentas eficazes de administração, gestão do conhecimento e de relacionamentos entre clientes, fornecedores, parceiros e entre outros, além da capacidade de adaptação entre os contextos diferentes (econômicos, culturais e sociais). Por isso, diferentes teorias e diferentes modelos buscam explicar a internacionalização nas empresas; vale também ressaltar que não são apenas as empresas tradicionais que bu</w:t>
      </w:r>
      <w:r w:rsidR="00755640">
        <w:rPr>
          <w:rFonts w:ascii="Times New Roman" w:eastAsia="Times New Roman" w:hAnsi="Times New Roman" w:cs="Times New Roman"/>
          <w:sz w:val="24"/>
          <w:szCs w:val="24"/>
        </w:rPr>
        <w:t xml:space="preserve">scam expandir seus mercados </w:t>
      </w:r>
      <w:r>
        <w:rPr>
          <w:rFonts w:ascii="Times New Roman" w:eastAsia="Times New Roman" w:hAnsi="Times New Roman" w:cs="Times New Roman"/>
          <w:sz w:val="24"/>
          <w:szCs w:val="24"/>
        </w:rPr>
        <w:t>(PORTO, 2013).</w:t>
      </w:r>
    </w:p>
    <w:p w14:paraId="319EAB41"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universidades, por exemplo, com o fenômeno da globalização, também têm expandido seus mercados e, de acordo com Scherer (2015), a internacionalização das universidades pode ser entendida como uma rede de conexões, firmada por acordos entre universidade, trazendo diversos benefícios como a troca de experiência entre novos padrões de ensino, melhoria de metodologias e quebra de barreiras no acesso a experiências internacionais na educação superior.</w:t>
      </w:r>
    </w:p>
    <w:p w14:paraId="2F1CA18C" w14:textId="77777777" w:rsidR="00583A89" w:rsidRDefault="00C21A20"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6E55E4" w14:textId="77777777" w:rsidR="00583A89" w:rsidRPr="00280F0A" w:rsidRDefault="00280F0A" w:rsidP="0020133C">
      <w:pPr>
        <w:spacing w:after="0" w:line="360" w:lineRule="auto"/>
        <w:jc w:val="both"/>
        <w:rPr>
          <w:rFonts w:ascii="Times New Roman" w:eastAsia="Times New Roman" w:hAnsi="Times New Roman" w:cs="Times New Roman"/>
          <w:sz w:val="24"/>
          <w:szCs w:val="24"/>
        </w:rPr>
      </w:pPr>
      <w:r w:rsidRPr="00280F0A">
        <w:rPr>
          <w:rFonts w:ascii="Times New Roman" w:eastAsia="Times New Roman" w:hAnsi="Times New Roman" w:cs="Times New Roman"/>
          <w:sz w:val="24"/>
          <w:szCs w:val="24"/>
        </w:rPr>
        <w:t>2.2 A INTERNACIONALIZAÇÃO DAS UNIVERSIDADES</w:t>
      </w:r>
    </w:p>
    <w:p w14:paraId="3BE20A75" w14:textId="77777777" w:rsidR="00583A89" w:rsidRDefault="00C21A20" w:rsidP="002013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9B80371"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ensino superior, com os fatores da globalização e avanço tecnológico, tem sua expansão pautada em aspectos como a democratização e a internacionalização, pois, no atual contexto, não há mais espaço para formação de profissionais e cidadãos com foco na inserção exclusivamente local, já que as experiências contemporâneas (sejam pessoais ou profissionais) exigem o desenvolvimento de competências interculturais para o enfrentamento de desafios globais (MOROSINI; USTÁRROZ, 2016).</w:t>
      </w:r>
    </w:p>
    <w:p w14:paraId="5368F731"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Dafouz</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Smit</w:t>
      </w:r>
      <w:proofErr w:type="spellEnd"/>
      <w:r>
        <w:rPr>
          <w:rFonts w:ascii="Times New Roman" w:eastAsia="Times New Roman" w:hAnsi="Times New Roman" w:cs="Times New Roman"/>
          <w:sz w:val="24"/>
          <w:szCs w:val="24"/>
        </w:rPr>
        <w:t xml:space="preserve"> (2014 apud DIDIO, 2018), o aspecto global dentro das universidades sempre se fez presente, porém, nos últimos 20 anos, observa-se um grande aumento no intercâmbio de alunos de diferentes regiões e até mesmo de diferentes países, gerando um contexto cada vez mais heterogêneo e com significativas diferenças linguísticas, culturais e acadêmicas. Leal e Moraes (2017) corroboram com os autores afirmando que, desde os anos 1990, têm-se observado uma crescente importância dada ao conhecimento com fins de desenvolver a economia e elevar a competitividade global, dessa forma, a internacionalização nas universidades ganha cada vez mais espaço no planejamento estratégico das instituições de ensino superior.</w:t>
      </w:r>
    </w:p>
    <w:p w14:paraId="7CDFF747" w14:textId="77777777" w:rsidR="00F34A8F" w:rsidRDefault="00F34A8F"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Segundo </w:t>
      </w:r>
      <w:proofErr w:type="spellStart"/>
      <w:r>
        <w:rPr>
          <w:rFonts w:ascii="Times New Roman" w:eastAsia="Times New Roman" w:hAnsi="Times New Roman" w:cs="Times New Roman"/>
          <w:sz w:val="24"/>
          <w:szCs w:val="24"/>
        </w:rPr>
        <w:t>Prolo</w:t>
      </w:r>
      <w:proofErr w:type="spellEnd"/>
      <w:r>
        <w:rPr>
          <w:rFonts w:ascii="Times New Roman" w:eastAsia="Times New Roman" w:hAnsi="Times New Roman" w:cs="Times New Roman"/>
          <w:sz w:val="24"/>
          <w:szCs w:val="24"/>
        </w:rPr>
        <w:t xml:space="preserve"> et al. (2019), a internacionalização tem como propósito criar condições que </w:t>
      </w:r>
      <w:r w:rsidRPr="00F34A8F">
        <w:rPr>
          <w:rFonts w:ascii="Times New Roman" w:eastAsia="Times New Roman" w:hAnsi="Times New Roman" w:cs="Times New Roman"/>
          <w:sz w:val="24"/>
          <w:szCs w:val="24"/>
        </w:rPr>
        <w:t>favorecem a instalação de processos de modernização, inovação,</w:t>
      </w:r>
      <w:r>
        <w:rPr>
          <w:rFonts w:ascii="Times New Roman" w:eastAsia="Times New Roman" w:hAnsi="Times New Roman" w:cs="Times New Roman"/>
          <w:sz w:val="24"/>
          <w:szCs w:val="24"/>
        </w:rPr>
        <w:t xml:space="preserve"> </w:t>
      </w:r>
      <w:r w:rsidRPr="00F34A8F">
        <w:rPr>
          <w:rFonts w:ascii="Times New Roman" w:eastAsia="Times New Roman" w:hAnsi="Times New Roman" w:cs="Times New Roman"/>
          <w:sz w:val="24"/>
          <w:szCs w:val="24"/>
        </w:rPr>
        <w:t>competitividade e inserção internacional no País</w:t>
      </w:r>
      <w:r>
        <w:rPr>
          <w:rFonts w:ascii="Times New Roman" w:eastAsia="Times New Roman" w:hAnsi="Times New Roman" w:cs="Times New Roman"/>
          <w:sz w:val="24"/>
          <w:szCs w:val="24"/>
        </w:rPr>
        <w:t>. Assim, o governo busca, através deste mecanismo, integrar universidades, pesquisadores e estudantes à comunidade científica global.</w:t>
      </w:r>
    </w:p>
    <w:p w14:paraId="371E4EE3"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Bezerra (2017), os blocos econômicos têm ajudado nesse processo de internacionalização das universidades, o MERCOSUL (Mercado Comum do Sul), por exemplo, bloco econômico fundado por Brasil, Argentina, Uruguai e Paraguai, tem presenciado crescimento constante provindo da internacionalização. Para a autora, um exemplo disso é o fluxo cada vez mais intenso de alunos e professores entre as universidades dos países membros sendo que, além do processo bilíngue, também há um desenvolvimento científico e cultural, rompendo barreiras e contribuindo para a diminuição das desigualdades regionais.</w:t>
      </w:r>
    </w:p>
    <w:p w14:paraId="20C52A1E"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Brasil, o assunto sobre internacionalização no ensino superior passa a ser ainda mais debatido a partir de 2008, quando os Estados Unidos enfrentam efeitos negativos no orçamento de suas universidades por conta da grande recessão econômica (SPEARS, 2014). Para o autor, o intercâmbio entre universidades surgiu como um plano estratégico nacional bilateral, a fim de estabelecer uma parceria educacional entre os países, o que, posteriormente, incentivou o programa Ciência sem Fronteiras (atualmente nomeado Programa Brasileiro de Mobilidade Científica).</w:t>
      </w:r>
    </w:p>
    <w:p w14:paraId="46ED7799"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Porém, Chaves e Castro (2016) ressaltam que o Brasil se introduz no processo de internacionalização de forma tardia, pois tem um sistema de ensino superior jovem comparado a outros sistemas, principalmente de países desenvolvidos. Os autores ainda argumentam que o país não possui universidades atrativas para o público estrangeiro, além da dificuldade do idioma português e também a falta de hospitalidade para com estudantes provindos do exterior. </w:t>
      </w:r>
      <w:proofErr w:type="spellStart"/>
      <w:r>
        <w:rPr>
          <w:rFonts w:ascii="Times New Roman" w:eastAsia="Times New Roman" w:hAnsi="Times New Roman" w:cs="Times New Roman"/>
          <w:sz w:val="24"/>
          <w:szCs w:val="24"/>
        </w:rPr>
        <w:t>Finardi</w:t>
      </w:r>
      <w:proofErr w:type="spellEnd"/>
      <w:r>
        <w:rPr>
          <w:rFonts w:ascii="Times New Roman" w:eastAsia="Times New Roman" w:hAnsi="Times New Roman" w:cs="Times New Roman"/>
          <w:sz w:val="24"/>
          <w:szCs w:val="24"/>
        </w:rPr>
        <w:t>, Santos e Guimarães (2016) também corroboram quando afirmam que o Brasil é o 13º país com maior produção acadêmica no mundo, porém, tal produção raramente tem impacto em cenários internacionais, levando em conta fatores linguísticos e culturais que impedem a circulação internacional de pesquisas brasileiras, ainda que robustas.</w:t>
      </w:r>
    </w:p>
    <w:p w14:paraId="1F11F2FD"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finalidade de impulsionar a internacionalização, </w:t>
      </w:r>
      <w:proofErr w:type="spellStart"/>
      <w:r>
        <w:rPr>
          <w:rFonts w:ascii="Times New Roman" w:eastAsia="Times New Roman" w:hAnsi="Times New Roman" w:cs="Times New Roman"/>
          <w:sz w:val="24"/>
          <w:szCs w:val="24"/>
        </w:rPr>
        <w:t>Morosini</w:t>
      </w:r>
      <w:proofErr w:type="spellEnd"/>
      <w:r>
        <w:rPr>
          <w:rFonts w:ascii="Times New Roman" w:eastAsia="Times New Roman" w:hAnsi="Times New Roman" w:cs="Times New Roman"/>
          <w:sz w:val="24"/>
          <w:szCs w:val="24"/>
        </w:rPr>
        <w:t xml:space="preserve"> e Corte (2018) trazem algumas estratégias que  devem ser adotadas pelas universidade brasileiras, como, por exemplo, a criação de um escritório internacional voltado especificamente para o processo de internacionalização da instituição; a formação de redes regionais, continentais e intercontinentais; a promoção de atividades de intercâmbio, congressos e demais eventos no exterior; a construção e difusão do conhecimento sobre redes e programas de cooperação; além de oferecer oportunidades para realização de mobilidades acadêmicas. </w:t>
      </w:r>
    </w:p>
    <w:p w14:paraId="0EA3958D"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Além disso, o país também deve investir em tecnologia, pois é por meio dos avanços em tecnologia da informação que há maior fortalecimento dos sistemas educacionais, transmitindo dados importantes em um curto espaço de tempo entre um grande espaço territorial (BEZERRA, 2017). Para a autora, a educação é um bem público global onde todos devem ter direito e acesso de forma igualitária, por isso, um processo de internacionalização é de extrema importância a fim de consolidar bases solidárias e respeitosas com as diferentes culturas e povos.</w:t>
      </w:r>
    </w:p>
    <w:p w14:paraId="34ACFA32" w14:textId="77777777" w:rsidR="00583A89" w:rsidRDefault="00C21A20" w:rsidP="0020133C">
      <w:pPr>
        <w:spacing w:after="0" w:line="36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Decorrente dessa crescente preocupação com a internacionalização de empresas, inclusive nas universidades, entende-se que é relevante compreender se esta necessidade também se reflete nas publicações, assim, o próximo capítulo delimita os processos metodológicos utilizados no estudo.</w:t>
      </w:r>
    </w:p>
    <w:p w14:paraId="6B071DF0" w14:textId="77777777" w:rsidR="00515B81" w:rsidRDefault="00515B81" w:rsidP="0020133C">
      <w:pPr>
        <w:spacing w:after="0" w:line="360" w:lineRule="auto"/>
        <w:ind w:firstLine="700"/>
        <w:jc w:val="both"/>
        <w:rPr>
          <w:rFonts w:ascii="Times New Roman" w:eastAsia="Times New Roman" w:hAnsi="Times New Roman" w:cs="Times New Roman"/>
          <w:sz w:val="24"/>
          <w:szCs w:val="24"/>
        </w:rPr>
      </w:pPr>
    </w:p>
    <w:p w14:paraId="0B146EDC" w14:textId="77777777" w:rsidR="00583A89" w:rsidRDefault="00C21A20" w:rsidP="002013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METODOLOGIA</w:t>
      </w:r>
    </w:p>
    <w:p w14:paraId="29EDAC57" w14:textId="77777777" w:rsidR="00583A89" w:rsidRDefault="00583A89" w:rsidP="0020133C">
      <w:pPr>
        <w:spacing w:after="0" w:line="360" w:lineRule="auto"/>
        <w:jc w:val="both"/>
        <w:rPr>
          <w:rFonts w:ascii="Times New Roman" w:eastAsia="Times New Roman" w:hAnsi="Times New Roman" w:cs="Times New Roman"/>
          <w:b/>
          <w:sz w:val="24"/>
          <w:szCs w:val="24"/>
        </w:rPr>
      </w:pPr>
    </w:p>
    <w:p w14:paraId="1DF944D9" w14:textId="031ADEA3" w:rsidR="00583A89" w:rsidRDefault="00C21A20" w:rsidP="0020133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t>O presente estudo caracteriza-se como uma investigação de abordagem quantitativa, de natureza descritiva, e foi desenvolvido a partir de uma pesquisa bibliométrica. A pesquisa</w:t>
      </w:r>
      <w:r>
        <w:rPr>
          <w:rFonts w:ascii="Times New Roman" w:eastAsia="Times New Roman" w:hAnsi="Times New Roman" w:cs="Times New Roman"/>
          <w:color w:val="000000"/>
          <w:sz w:val="24"/>
          <w:szCs w:val="24"/>
        </w:rPr>
        <w:t xml:space="preserve"> referente </w:t>
      </w:r>
      <w:r w:rsidR="004C5D24">
        <w:rPr>
          <w:rFonts w:ascii="Times New Roman" w:eastAsia="Times New Roman" w:hAnsi="Times New Roman" w:cs="Times New Roman"/>
          <w:color w:val="000000"/>
          <w:sz w:val="24"/>
          <w:szCs w:val="24"/>
        </w:rPr>
        <w:t>às</w:t>
      </w:r>
      <w:r>
        <w:rPr>
          <w:rFonts w:ascii="Times New Roman" w:eastAsia="Times New Roman" w:hAnsi="Times New Roman" w:cs="Times New Roman"/>
          <w:color w:val="000000"/>
          <w:sz w:val="24"/>
          <w:szCs w:val="24"/>
        </w:rPr>
        <w:t xml:space="preserve"> temática</w:t>
      </w:r>
      <w:r w:rsidR="004C5D2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internacionalização e universidades foi realizada na base de dados </w:t>
      </w:r>
      <w:r>
        <w:rPr>
          <w:rFonts w:ascii="Times New Roman" w:eastAsia="Times New Roman" w:hAnsi="Times New Roman" w:cs="Times New Roman"/>
          <w:i/>
          <w:color w:val="000000"/>
          <w:sz w:val="24"/>
          <w:szCs w:val="24"/>
        </w:rPr>
        <w:t xml:space="preserve">Web </w:t>
      </w:r>
      <w:proofErr w:type="spellStart"/>
      <w:r w:rsidR="00BC26F1">
        <w:rPr>
          <w:rFonts w:ascii="Times New Roman" w:eastAsia="Times New Roman" w:hAnsi="Times New Roman" w:cs="Times New Roman"/>
          <w:i/>
          <w:color w:val="000000"/>
          <w:sz w:val="24"/>
          <w:szCs w:val="24"/>
        </w:rPr>
        <w:t>of</w:t>
      </w:r>
      <w:proofErr w:type="spellEnd"/>
      <w:r w:rsidR="00BC26F1">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Science</w:t>
      </w:r>
      <w:r>
        <w:rPr>
          <w:rFonts w:ascii="Times New Roman" w:eastAsia="Times New Roman" w:hAnsi="Times New Roman" w:cs="Times New Roman"/>
          <w:color w:val="000000"/>
          <w:sz w:val="24"/>
          <w:szCs w:val="24"/>
        </w:rPr>
        <w:t>, considerando a totalidade dos artigos</w:t>
      </w:r>
      <w:r w:rsidR="00021E19">
        <w:rPr>
          <w:rFonts w:ascii="Times New Roman" w:eastAsia="Times New Roman" w:hAnsi="Times New Roman" w:cs="Times New Roman"/>
          <w:color w:val="000000"/>
          <w:sz w:val="24"/>
          <w:szCs w:val="24"/>
        </w:rPr>
        <w:t xml:space="preserve"> científicos</w:t>
      </w:r>
      <w:r>
        <w:rPr>
          <w:rFonts w:ascii="Times New Roman" w:eastAsia="Times New Roman" w:hAnsi="Times New Roman" w:cs="Times New Roman"/>
          <w:color w:val="000000"/>
          <w:sz w:val="24"/>
          <w:szCs w:val="24"/>
        </w:rPr>
        <w:t xml:space="preserve"> </w:t>
      </w:r>
      <w:r w:rsidR="00021E19">
        <w:rPr>
          <w:rFonts w:ascii="Times New Roman" w:eastAsia="Times New Roman" w:hAnsi="Times New Roman" w:cs="Times New Roman"/>
          <w:color w:val="000000"/>
          <w:sz w:val="24"/>
          <w:szCs w:val="24"/>
        </w:rPr>
        <w:t>publicados</w:t>
      </w:r>
      <w:r>
        <w:rPr>
          <w:rFonts w:ascii="Times New Roman" w:eastAsia="Times New Roman" w:hAnsi="Times New Roman" w:cs="Times New Roman"/>
          <w:color w:val="000000"/>
          <w:sz w:val="24"/>
          <w:szCs w:val="24"/>
        </w:rPr>
        <w:t xml:space="preserve">. </w:t>
      </w:r>
    </w:p>
    <w:p w14:paraId="7ED2F7FE" w14:textId="3E673CAF" w:rsidR="00583A89" w:rsidRDefault="00C21A20" w:rsidP="0020133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 acordo com Araújo (2006, p. 12) a bibliometria é caracterizada como sendo uma “técnica quantitativa e estatística de medição dos índices de produção e disseminação do conhecimento científico”. </w:t>
      </w:r>
      <w:r w:rsidRPr="002C5C8D">
        <w:rPr>
          <w:rFonts w:ascii="Times New Roman" w:eastAsia="Times New Roman" w:hAnsi="Times New Roman" w:cs="Times New Roman"/>
          <w:color w:val="000000"/>
          <w:sz w:val="24"/>
          <w:szCs w:val="24"/>
        </w:rPr>
        <w:t>Já a abordagem quantitativa, para Malhotra (2012), não se preocupa em apenas quantificar os dados, mas também em aplicar formas de análise estatísticas a</w:t>
      </w:r>
      <w:r w:rsidR="004C5D24">
        <w:rPr>
          <w:rFonts w:ascii="Times New Roman" w:eastAsia="Times New Roman" w:hAnsi="Times New Roman" w:cs="Times New Roman"/>
          <w:color w:val="000000"/>
          <w:sz w:val="24"/>
          <w:szCs w:val="24"/>
        </w:rPr>
        <w:t xml:space="preserve"> </w:t>
      </w:r>
      <w:r w:rsidRPr="002C5C8D">
        <w:rPr>
          <w:rFonts w:ascii="Times New Roman" w:eastAsia="Times New Roman" w:hAnsi="Times New Roman" w:cs="Times New Roman"/>
          <w:color w:val="000000"/>
          <w:sz w:val="24"/>
          <w:szCs w:val="24"/>
        </w:rPr>
        <w:t>fim de medir informações sobre um determinado tema.</w:t>
      </w:r>
    </w:p>
    <w:p w14:paraId="7E80D031" w14:textId="04FFF851" w:rsidR="00515B81" w:rsidRDefault="00C21A20" w:rsidP="0020133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Ademais, a pesquisa pode ser classificada como descritiva, a qual tem como objetivo principal a descrição das características de determinada população, fenômeno ou ainda o estabelecimento de relações entre variáveis. Uma de suas características mais significativas está na utilização de técnicas padronizadas de coletas de dados (GIL, 2018). </w:t>
      </w:r>
    </w:p>
    <w:p w14:paraId="6AE5E442" w14:textId="77777777" w:rsidR="00D362B3" w:rsidRDefault="00D362B3" w:rsidP="0020133C">
      <w:pPr>
        <w:spacing w:after="0" w:line="360" w:lineRule="auto"/>
        <w:jc w:val="both"/>
        <w:rPr>
          <w:rFonts w:ascii="Times New Roman" w:eastAsia="Times New Roman" w:hAnsi="Times New Roman" w:cs="Times New Roman"/>
          <w:color w:val="000000"/>
          <w:sz w:val="24"/>
          <w:szCs w:val="24"/>
        </w:rPr>
      </w:pPr>
    </w:p>
    <w:p w14:paraId="2EBFF0FF" w14:textId="77777777" w:rsidR="00583A89" w:rsidRDefault="00C21A20" w:rsidP="0020133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DEFINIÇÃO DO ESCOPO DO ESTUDO</w:t>
      </w:r>
    </w:p>
    <w:p w14:paraId="148D3098" w14:textId="77777777" w:rsidR="00583A89" w:rsidRDefault="00583A89" w:rsidP="0020133C">
      <w:pPr>
        <w:spacing w:after="0" w:line="360" w:lineRule="auto"/>
        <w:jc w:val="both"/>
        <w:rPr>
          <w:rFonts w:ascii="Times New Roman" w:eastAsia="Times New Roman" w:hAnsi="Times New Roman" w:cs="Times New Roman"/>
          <w:color w:val="000000"/>
          <w:sz w:val="24"/>
          <w:szCs w:val="24"/>
        </w:rPr>
      </w:pPr>
    </w:p>
    <w:p w14:paraId="078DF56A" w14:textId="6BEB444A" w:rsidR="00583A89" w:rsidRDefault="00C21A20" w:rsidP="0020133C">
      <w:pPr>
        <w:spacing w:after="0" w:line="36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ab/>
        <w:t xml:space="preserve">A realização da pesquisa dividiu-se em três etapas. Inicialmente </w:t>
      </w:r>
      <w:r w:rsidR="00021E19">
        <w:rPr>
          <w:rFonts w:ascii="Times New Roman" w:eastAsia="Times New Roman" w:hAnsi="Times New Roman" w:cs="Times New Roman"/>
          <w:color w:val="000000"/>
          <w:sz w:val="24"/>
          <w:szCs w:val="24"/>
        </w:rPr>
        <w:t>realizou-se a busca com</w:t>
      </w:r>
      <w:r>
        <w:rPr>
          <w:rFonts w:ascii="Times New Roman" w:eastAsia="Times New Roman" w:hAnsi="Times New Roman" w:cs="Times New Roman"/>
          <w:color w:val="000000"/>
          <w:sz w:val="24"/>
          <w:szCs w:val="24"/>
        </w:rPr>
        <w:t xml:space="preserve"> os termos </w:t>
      </w:r>
      <w:r w:rsidR="00833C26">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color w:val="000000"/>
          <w:sz w:val="24"/>
          <w:szCs w:val="24"/>
        </w:rPr>
        <w:t>internationalization</w:t>
      </w:r>
      <w:proofErr w:type="spellEnd"/>
      <w:r w:rsidR="00833C26">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00833C26">
        <w:rPr>
          <w:rFonts w:ascii="Times New Roman" w:eastAsia="Times New Roman" w:hAnsi="Times New Roman" w:cs="Times New Roman"/>
          <w:color w:val="000000"/>
          <w:sz w:val="24"/>
          <w:szCs w:val="24"/>
        </w:rPr>
        <w:t>e</w:t>
      </w:r>
      <w:r>
        <w:rPr>
          <w:rFonts w:ascii="Times New Roman" w:eastAsia="Times New Roman" w:hAnsi="Times New Roman" w:cs="Times New Roman"/>
          <w:i/>
          <w:color w:val="000000"/>
          <w:sz w:val="24"/>
          <w:szCs w:val="24"/>
        </w:rPr>
        <w:t xml:space="preserve"> </w:t>
      </w:r>
      <w:r w:rsidR="00833C26">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university</w:t>
      </w:r>
      <w:proofErr w:type="spellEnd"/>
      <w:r w:rsidR="00833C26">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no campo de pesquisa da base </w:t>
      </w:r>
      <w:r>
        <w:rPr>
          <w:rFonts w:ascii="Times New Roman" w:eastAsia="Times New Roman" w:hAnsi="Times New Roman" w:cs="Times New Roman"/>
          <w:i/>
          <w:color w:val="000000"/>
          <w:sz w:val="24"/>
          <w:szCs w:val="24"/>
        </w:rPr>
        <w:t>W</w:t>
      </w:r>
      <w:r w:rsidR="00833C26">
        <w:rPr>
          <w:rFonts w:ascii="Times New Roman" w:eastAsia="Times New Roman" w:hAnsi="Times New Roman" w:cs="Times New Roman"/>
          <w:i/>
          <w:color w:val="000000"/>
          <w:sz w:val="24"/>
          <w:szCs w:val="24"/>
        </w:rPr>
        <w:t xml:space="preserve">eb </w:t>
      </w:r>
      <w:proofErr w:type="spellStart"/>
      <w:r w:rsidR="00BC26F1">
        <w:rPr>
          <w:rFonts w:ascii="Times New Roman" w:eastAsia="Times New Roman" w:hAnsi="Times New Roman" w:cs="Times New Roman"/>
          <w:i/>
          <w:color w:val="000000"/>
          <w:sz w:val="24"/>
          <w:szCs w:val="24"/>
        </w:rPr>
        <w:t>of</w:t>
      </w:r>
      <w:proofErr w:type="spellEnd"/>
      <w:r w:rsidR="00BC26F1">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S</w:t>
      </w:r>
      <w:r w:rsidR="00833C26">
        <w:rPr>
          <w:rFonts w:ascii="Times New Roman" w:eastAsia="Times New Roman" w:hAnsi="Times New Roman" w:cs="Times New Roman"/>
          <w:i/>
          <w:color w:val="000000"/>
          <w:sz w:val="24"/>
          <w:szCs w:val="24"/>
        </w:rPr>
        <w:t>cience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 seguir foram levantadas as características relevantes para a realização do presente estudo.</w:t>
      </w:r>
    </w:p>
    <w:p w14:paraId="06797E33" w14:textId="339AE850" w:rsidR="00770FCF" w:rsidRDefault="00C21A20" w:rsidP="0020133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Em seguida, realizou-se a seleção dos </w:t>
      </w:r>
      <w:r>
        <w:rPr>
          <w:rFonts w:ascii="Times New Roman" w:eastAsia="Times New Roman" w:hAnsi="Times New Roman" w:cs="Times New Roman"/>
          <w:i/>
          <w:color w:val="000000"/>
          <w:sz w:val="24"/>
          <w:szCs w:val="24"/>
        </w:rPr>
        <w:t xml:space="preserve">hot </w:t>
      </w:r>
      <w:proofErr w:type="spellStart"/>
      <w:r>
        <w:rPr>
          <w:rFonts w:ascii="Times New Roman" w:eastAsia="Times New Roman" w:hAnsi="Times New Roman" w:cs="Times New Roman"/>
          <w:i/>
          <w:color w:val="000000"/>
          <w:sz w:val="24"/>
          <w:szCs w:val="24"/>
        </w:rPr>
        <w:t>topics</w:t>
      </w:r>
      <w:proofErr w:type="spellEnd"/>
      <w:r>
        <w:rPr>
          <w:rFonts w:ascii="Times New Roman" w:eastAsia="Times New Roman" w:hAnsi="Times New Roman" w:cs="Times New Roman"/>
          <w:color w:val="000000"/>
          <w:sz w:val="24"/>
          <w:szCs w:val="24"/>
        </w:rPr>
        <w:t xml:space="preserve"> e a análise dos artigos mais citados em comparação com os autores com mais publicações nesta temática. A seguir, a Figura 1 indica as etapas que foram seguidas durante a pesquisa.</w:t>
      </w:r>
    </w:p>
    <w:p w14:paraId="58CF1DB4" w14:textId="4785DC9D" w:rsidR="0020133C" w:rsidRDefault="0020133C" w:rsidP="0020133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756D3B43" w14:textId="7A877D6F" w:rsidR="00B77286" w:rsidRDefault="00B77286" w:rsidP="0020133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3AE41485" w14:textId="5AF3FC45" w:rsidR="00B77286" w:rsidRDefault="00B77286" w:rsidP="0020133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5D21C79E" w14:textId="73F3EF75" w:rsidR="00B77286" w:rsidRDefault="00B77286" w:rsidP="0020133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70364D64" w14:textId="6E43F920" w:rsidR="00B77286" w:rsidRDefault="00B77286" w:rsidP="0020133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40B92DF2" w14:textId="1B24775B" w:rsidR="00B77286" w:rsidRDefault="00B77286" w:rsidP="0020133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61039AC0" w14:textId="77777777" w:rsidR="00B77286" w:rsidRDefault="00B77286" w:rsidP="0020133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77B6D5C8" w14:textId="2736BCFF" w:rsidR="009D330E" w:rsidRPr="0020133C" w:rsidRDefault="00C21A20" w:rsidP="0020133C">
      <w:pPr>
        <w:spacing w:after="0" w:line="240" w:lineRule="auto"/>
        <w:jc w:val="center"/>
        <w:rPr>
          <w:rFonts w:ascii="Times New Roman" w:eastAsia="Times New Roman" w:hAnsi="Times New Roman" w:cs="Times New Roman"/>
          <w:b/>
          <w:color w:val="000000"/>
          <w:sz w:val="20"/>
          <w:szCs w:val="20"/>
        </w:rPr>
      </w:pPr>
      <w:r w:rsidRPr="0020133C">
        <w:rPr>
          <w:rFonts w:ascii="Times New Roman" w:eastAsia="Times New Roman" w:hAnsi="Times New Roman" w:cs="Times New Roman"/>
          <w:b/>
          <w:color w:val="000000"/>
          <w:sz w:val="20"/>
          <w:szCs w:val="20"/>
        </w:rPr>
        <w:t>Figura 1: Etapas da Pesquisa</w:t>
      </w:r>
    </w:p>
    <w:p w14:paraId="3E76A988" w14:textId="79FD4ADD" w:rsidR="00583A89" w:rsidRPr="0020133C" w:rsidRDefault="00233EC2" w:rsidP="0020133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3709D4AB" wp14:editId="0F30847B">
                <wp:extent cx="5744760" cy="2155704"/>
                <wp:effectExtent l="0" t="0" r="27940" b="16510"/>
                <wp:docPr id="3" name="Agrupar 3"/>
                <wp:cNvGraphicFramePr/>
                <a:graphic xmlns:a="http://schemas.openxmlformats.org/drawingml/2006/main">
                  <a:graphicData uri="http://schemas.microsoft.com/office/word/2010/wordprocessingGroup">
                    <wpg:wgp>
                      <wpg:cNvGrpSpPr/>
                      <wpg:grpSpPr>
                        <a:xfrm>
                          <a:off x="0" y="0"/>
                          <a:ext cx="5744760" cy="2155704"/>
                          <a:chOff x="-56644" y="-94389"/>
                          <a:chExt cx="5333955" cy="2902463"/>
                        </a:xfrm>
                      </wpg:grpSpPr>
                      <wps:wsp>
                        <wps:cNvPr id="4" name="Retângulo 4"/>
                        <wps:cNvSpPr/>
                        <wps:spPr>
                          <a:xfrm>
                            <a:off x="-56644" y="-94389"/>
                            <a:ext cx="5333955" cy="2902463"/>
                          </a:xfrm>
                          <a:prstGeom prst="rect">
                            <a:avLst/>
                          </a:prstGeom>
                          <a:noFill/>
                          <a:ln>
                            <a:solidFill>
                              <a:schemeClr val="tx1"/>
                            </a:solidFill>
                          </a:ln>
                        </wps:spPr>
                        <wps:txbx>
                          <w:txbxContent>
                            <w:p w14:paraId="64AA366F" w14:textId="77777777" w:rsidR="00021E19" w:rsidRPr="009D330E" w:rsidRDefault="00021E19" w:rsidP="0020133C">
                              <w:pPr>
                                <w:spacing w:after="0" w:line="276" w:lineRule="auto"/>
                                <w:jc w:val="center"/>
                                <w:textDirection w:val="btLr"/>
                                <w:rPr>
                                  <w:sz w:val="20"/>
                                  <w:szCs w:val="20"/>
                                </w:rPr>
                              </w:pPr>
                            </w:p>
                          </w:txbxContent>
                        </wps:txbx>
                        <wps:bodyPr spcFirstLastPara="1" wrap="square" lIns="91425" tIns="91425" rIns="91425" bIns="91425" anchor="ctr" anchorCtr="0">
                          <a:noAutofit/>
                        </wps:bodyPr>
                      </wps:wsp>
                      <wps:wsp>
                        <wps:cNvPr id="5" name="Retângulo Arredondado 5"/>
                        <wps:cNvSpPr/>
                        <wps:spPr>
                          <a:xfrm>
                            <a:off x="0" y="0"/>
                            <a:ext cx="4590034" cy="743314"/>
                          </a:xfrm>
                          <a:prstGeom prst="roundRect">
                            <a:avLst>
                              <a:gd name="adj" fmla="val 10000"/>
                            </a:avLst>
                          </a:prstGeom>
                          <a:solidFill>
                            <a:schemeClr val="accent1">
                              <a:lumMod val="60000"/>
                              <a:lumOff val="40000"/>
                            </a:schemeClr>
                          </a:solidFill>
                          <a:ln w="12700" cap="flat" cmpd="sng">
                            <a:solidFill>
                              <a:schemeClr val="lt1"/>
                            </a:solidFill>
                            <a:prstDash val="solid"/>
                            <a:miter lim="800000"/>
                            <a:headEnd type="none" w="sm" len="sm"/>
                            <a:tailEnd type="none" w="sm" len="sm"/>
                          </a:ln>
                        </wps:spPr>
                        <wps:txbx>
                          <w:txbxContent>
                            <w:p w14:paraId="580051E3" w14:textId="77777777" w:rsidR="00021E19" w:rsidRPr="009D330E" w:rsidRDefault="00021E19" w:rsidP="00280F0A">
                              <w:pPr>
                                <w:spacing w:after="0" w:line="276" w:lineRule="auto"/>
                                <w:textDirection w:val="btLr"/>
                                <w:rPr>
                                  <w:sz w:val="20"/>
                                  <w:szCs w:val="20"/>
                                </w:rPr>
                              </w:pPr>
                            </w:p>
                          </w:txbxContent>
                        </wps:txbx>
                        <wps:bodyPr spcFirstLastPara="1" wrap="square" lIns="91425" tIns="91425" rIns="91425" bIns="91425" anchor="ctr" anchorCtr="0">
                          <a:noAutofit/>
                        </wps:bodyPr>
                      </wps:wsp>
                      <wps:wsp>
                        <wps:cNvPr id="6" name="Retângulo 6"/>
                        <wps:cNvSpPr/>
                        <wps:spPr>
                          <a:xfrm>
                            <a:off x="27675" y="27680"/>
                            <a:ext cx="4045768" cy="751030"/>
                          </a:xfrm>
                          <a:prstGeom prst="rect">
                            <a:avLst/>
                          </a:prstGeom>
                          <a:noFill/>
                          <a:ln>
                            <a:noFill/>
                          </a:ln>
                        </wps:spPr>
                        <wps:txbx>
                          <w:txbxContent>
                            <w:p w14:paraId="34C92DDE" w14:textId="4C027355" w:rsidR="00021E19" w:rsidRPr="009D330E" w:rsidRDefault="00021E19" w:rsidP="00280F0A">
                              <w:pPr>
                                <w:spacing w:after="0" w:line="276" w:lineRule="auto"/>
                                <w:jc w:val="both"/>
                                <w:textDirection w:val="btLr"/>
                                <w:rPr>
                                  <w:sz w:val="20"/>
                                  <w:szCs w:val="20"/>
                                </w:rPr>
                              </w:pPr>
                              <w:r w:rsidRPr="009D330E">
                                <w:rPr>
                                  <w:rFonts w:ascii="Times New Roman" w:eastAsia="Times New Roman" w:hAnsi="Times New Roman" w:cs="Times New Roman"/>
                                  <w:b/>
                                  <w:color w:val="000000"/>
                                  <w:sz w:val="20"/>
                                  <w:szCs w:val="20"/>
                                </w:rPr>
                                <w:t>Etapa 1:</w:t>
                              </w:r>
                              <w:r w:rsidRPr="009D330E">
                                <w:rPr>
                                  <w:rFonts w:ascii="Times New Roman" w:eastAsia="Times New Roman" w:hAnsi="Times New Roman" w:cs="Times New Roman"/>
                                  <w:color w:val="000000"/>
                                  <w:sz w:val="20"/>
                                  <w:szCs w:val="20"/>
                                </w:rPr>
                                <w:t xml:space="preserve"> Pesquisar os termos </w:t>
                              </w:r>
                              <w:proofErr w:type="spellStart"/>
                              <w:r w:rsidRPr="009D330E">
                                <w:rPr>
                                  <w:rFonts w:ascii="Times New Roman" w:eastAsia="Times New Roman" w:hAnsi="Times New Roman" w:cs="Times New Roman"/>
                                  <w:i/>
                                  <w:color w:val="000000"/>
                                  <w:sz w:val="20"/>
                                  <w:szCs w:val="20"/>
                                </w:rPr>
                                <w:t>internationalization</w:t>
                              </w:r>
                              <w:proofErr w:type="spellEnd"/>
                              <w:r w:rsidRPr="009D330E">
                                <w:rPr>
                                  <w:rFonts w:ascii="Times New Roman" w:eastAsia="Times New Roman" w:hAnsi="Times New Roman" w:cs="Times New Roman"/>
                                  <w:i/>
                                  <w:color w:val="000000"/>
                                  <w:sz w:val="20"/>
                                  <w:szCs w:val="20"/>
                                </w:rPr>
                                <w:t xml:space="preserve"> </w:t>
                              </w:r>
                              <w:r w:rsidRPr="009D330E">
                                <w:rPr>
                                  <w:rFonts w:ascii="Times New Roman" w:eastAsia="Times New Roman" w:hAnsi="Times New Roman" w:cs="Times New Roman"/>
                                  <w:color w:val="000000"/>
                                  <w:sz w:val="20"/>
                                  <w:szCs w:val="20"/>
                                </w:rPr>
                                <w:t xml:space="preserve">(internacionalização) e </w:t>
                              </w:r>
                              <w:proofErr w:type="spellStart"/>
                              <w:r w:rsidRPr="009D330E">
                                <w:rPr>
                                  <w:rFonts w:ascii="Times New Roman" w:eastAsia="Times New Roman" w:hAnsi="Times New Roman" w:cs="Times New Roman"/>
                                  <w:i/>
                                  <w:color w:val="000000"/>
                                  <w:sz w:val="20"/>
                                  <w:szCs w:val="20"/>
                                </w:rPr>
                                <w:t>university</w:t>
                              </w:r>
                              <w:proofErr w:type="spellEnd"/>
                              <w:r w:rsidRPr="009D330E">
                                <w:rPr>
                                  <w:rFonts w:ascii="Times New Roman" w:eastAsia="Times New Roman" w:hAnsi="Times New Roman" w:cs="Times New Roman"/>
                                  <w:i/>
                                  <w:color w:val="000000"/>
                                  <w:sz w:val="20"/>
                                  <w:szCs w:val="20"/>
                                </w:rPr>
                                <w:t xml:space="preserve"> </w:t>
                              </w:r>
                              <w:r w:rsidRPr="009D330E">
                                <w:rPr>
                                  <w:rFonts w:ascii="Times New Roman" w:eastAsia="Times New Roman" w:hAnsi="Times New Roman" w:cs="Times New Roman"/>
                                  <w:color w:val="000000"/>
                                  <w:sz w:val="20"/>
                                  <w:szCs w:val="20"/>
                                </w:rPr>
                                <w:t>(un</w:t>
                              </w:r>
                              <w:r>
                                <w:rPr>
                                  <w:rFonts w:ascii="Times New Roman" w:eastAsia="Times New Roman" w:hAnsi="Times New Roman" w:cs="Times New Roman"/>
                                  <w:color w:val="000000"/>
                                  <w:sz w:val="20"/>
                                  <w:szCs w:val="20"/>
                                </w:rPr>
                                <w:t>iversidade) na base principal da</w:t>
                              </w:r>
                              <w:r w:rsidRPr="009D330E">
                                <w:rPr>
                                  <w:rFonts w:ascii="Times New Roman" w:eastAsia="Times New Roman" w:hAnsi="Times New Roman" w:cs="Times New Roman"/>
                                  <w:color w:val="000000"/>
                                  <w:sz w:val="20"/>
                                  <w:szCs w:val="20"/>
                                </w:rPr>
                                <w:t xml:space="preserve"> </w:t>
                              </w:r>
                              <w:r w:rsidRPr="00233EC2">
                                <w:rPr>
                                  <w:rFonts w:ascii="Times New Roman" w:eastAsia="Times New Roman" w:hAnsi="Times New Roman" w:cs="Times New Roman"/>
                                  <w:i/>
                                  <w:color w:val="000000"/>
                                  <w:sz w:val="20"/>
                                  <w:szCs w:val="20"/>
                                </w:rPr>
                                <w:t xml:space="preserve">Web </w:t>
                              </w:r>
                              <w:proofErr w:type="spellStart"/>
                              <w:r w:rsidRPr="00233EC2">
                                <w:rPr>
                                  <w:rFonts w:ascii="Times New Roman" w:eastAsia="Times New Roman" w:hAnsi="Times New Roman" w:cs="Times New Roman"/>
                                  <w:i/>
                                  <w:color w:val="000000"/>
                                  <w:sz w:val="20"/>
                                  <w:szCs w:val="20"/>
                                </w:rPr>
                                <w:t>of</w:t>
                              </w:r>
                              <w:proofErr w:type="spellEnd"/>
                              <w:r w:rsidRPr="00233EC2">
                                <w:rPr>
                                  <w:rFonts w:ascii="Times New Roman" w:eastAsia="Times New Roman" w:hAnsi="Times New Roman" w:cs="Times New Roman"/>
                                  <w:i/>
                                  <w:color w:val="000000"/>
                                  <w:sz w:val="20"/>
                                  <w:szCs w:val="20"/>
                                </w:rPr>
                                <w:t xml:space="preserve"> Science</w:t>
                              </w:r>
                              <w:r w:rsidRPr="009D330E">
                                <w:rPr>
                                  <w:rFonts w:ascii="Times New Roman" w:eastAsia="Times New Roman" w:hAnsi="Times New Roman" w:cs="Times New Roman"/>
                                  <w:color w:val="000000"/>
                                  <w:sz w:val="20"/>
                                  <w:szCs w:val="20"/>
                                </w:rPr>
                                <w:t>.</w:t>
                              </w:r>
                            </w:p>
                          </w:txbxContent>
                        </wps:txbx>
                        <wps:bodyPr spcFirstLastPara="1" wrap="square" lIns="45700" tIns="45700" rIns="45700" bIns="45700" anchor="ctr" anchorCtr="0">
                          <a:noAutofit/>
                        </wps:bodyPr>
                      </wps:wsp>
                      <wps:wsp>
                        <wps:cNvPr id="7" name="Retângulo Arredondado 7"/>
                        <wps:cNvSpPr/>
                        <wps:spPr>
                          <a:xfrm>
                            <a:off x="405002" y="937401"/>
                            <a:ext cx="4590034" cy="796998"/>
                          </a:xfrm>
                          <a:prstGeom prst="roundRect">
                            <a:avLst>
                              <a:gd name="adj" fmla="val 10000"/>
                            </a:avLst>
                          </a:prstGeom>
                          <a:solidFill>
                            <a:schemeClr val="accent1">
                              <a:lumMod val="60000"/>
                              <a:lumOff val="40000"/>
                            </a:schemeClr>
                          </a:solidFill>
                          <a:ln w="12700" cap="flat" cmpd="sng">
                            <a:solidFill>
                              <a:schemeClr val="lt1"/>
                            </a:solidFill>
                            <a:prstDash val="solid"/>
                            <a:miter lim="800000"/>
                            <a:headEnd type="none" w="sm" len="sm"/>
                            <a:tailEnd type="none" w="sm" len="sm"/>
                          </a:ln>
                        </wps:spPr>
                        <wps:txbx>
                          <w:txbxContent>
                            <w:p w14:paraId="5F060222" w14:textId="77777777" w:rsidR="00021E19" w:rsidRPr="009D330E" w:rsidRDefault="00021E19" w:rsidP="00280F0A">
                              <w:pPr>
                                <w:spacing w:after="0" w:line="276" w:lineRule="auto"/>
                                <w:textDirection w:val="btLr"/>
                                <w:rPr>
                                  <w:sz w:val="20"/>
                                  <w:szCs w:val="20"/>
                                </w:rPr>
                              </w:pPr>
                            </w:p>
                          </w:txbxContent>
                        </wps:txbx>
                        <wps:bodyPr spcFirstLastPara="1" wrap="square" lIns="91425" tIns="91425" rIns="91425" bIns="91425" anchor="ctr" anchorCtr="0">
                          <a:noAutofit/>
                        </wps:bodyPr>
                      </wps:wsp>
                      <wps:wsp>
                        <wps:cNvPr id="8" name="Retângulo 8"/>
                        <wps:cNvSpPr/>
                        <wps:spPr>
                          <a:xfrm>
                            <a:off x="449764" y="934994"/>
                            <a:ext cx="3685587" cy="799405"/>
                          </a:xfrm>
                          <a:prstGeom prst="rect">
                            <a:avLst/>
                          </a:prstGeom>
                          <a:noFill/>
                          <a:ln>
                            <a:noFill/>
                          </a:ln>
                        </wps:spPr>
                        <wps:txbx>
                          <w:txbxContent>
                            <w:p w14:paraId="23FBA25F" w14:textId="77777777" w:rsidR="00021E19" w:rsidRPr="009D330E" w:rsidRDefault="00021E19" w:rsidP="00280F0A">
                              <w:pPr>
                                <w:spacing w:after="0" w:line="276" w:lineRule="auto"/>
                                <w:jc w:val="both"/>
                                <w:textDirection w:val="btLr"/>
                                <w:rPr>
                                  <w:sz w:val="20"/>
                                  <w:szCs w:val="20"/>
                                </w:rPr>
                              </w:pPr>
                              <w:r w:rsidRPr="009D330E">
                                <w:rPr>
                                  <w:rFonts w:ascii="Times New Roman" w:eastAsia="Times New Roman" w:hAnsi="Times New Roman" w:cs="Times New Roman"/>
                                  <w:b/>
                                  <w:color w:val="000000"/>
                                  <w:sz w:val="20"/>
                                  <w:szCs w:val="20"/>
                                </w:rPr>
                                <w:t>Etapa 2:</w:t>
                              </w:r>
                              <w:r w:rsidRPr="009D330E">
                                <w:rPr>
                                  <w:rFonts w:ascii="Times New Roman" w:eastAsia="Times New Roman" w:hAnsi="Times New Roman" w:cs="Times New Roman"/>
                                  <w:color w:val="000000"/>
                                  <w:sz w:val="20"/>
                                  <w:szCs w:val="20"/>
                                </w:rPr>
                                <w:t xml:space="preserve"> Pesquisar total de publicações, os autores com maior número de publicações, áreas temáticas, título das fontes, ano das publicações, instituições, agências de ­financiamento, idiomas e países.</w:t>
                              </w:r>
                            </w:p>
                          </w:txbxContent>
                        </wps:txbx>
                        <wps:bodyPr spcFirstLastPara="1" wrap="square" lIns="45700" tIns="45700" rIns="45700" bIns="45700" anchor="ctr" anchorCtr="0">
                          <a:noAutofit/>
                        </wps:bodyPr>
                      </wps:wsp>
                      <wps:wsp>
                        <wps:cNvPr id="9" name="Retângulo Arredondado 9"/>
                        <wps:cNvSpPr/>
                        <wps:spPr>
                          <a:xfrm>
                            <a:off x="621192" y="1886600"/>
                            <a:ext cx="4590034" cy="815286"/>
                          </a:xfrm>
                          <a:prstGeom prst="roundRect">
                            <a:avLst>
                              <a:gd name="adj" fmla="val 10000"/>
                            </a:avLst>
                          </a:prstGeom>
                          <a:solidFill>
                            <a:schemeClr val="accent1">
                              <a:lumMod val="60000"/>
                              <a:lumOff val="40000"/>
                            </a:schemeClr>
                          </a:solidFill>
                          <a:ln w="12700" cap="flat" cmpd="sng">
                            <a:solidFill>
                              <a:schemeClr val="lt1"/>
                            </a:solidFill>
                            <a:prstDash val="solid"/>
                            <a:miter lim="800000"/>
                            <a:headEnd type="none" w="sm" len="sm"/>
                            <a:tailEnd type="none" w="sm" len="sm"/>
                          </a:ln>
                        </wps:spPr>
                        <wps:txbx>
                          <w:txbxContent>
                            <w:p w14:paraId="5AFD656C" w14:textId="77777777" w:rsidR="00021E19" w:rsidRPr="009D330E" w:rsidRDefault="00021E19" w:rsidP="00280F0A">
                              <w:pPr>
                                <w:spacing w:after="0" w:line="276" w:lineRule="auto"/>
                                <w:textDirection w:val="btLr"/>
                                <w:rPr>
                                  <w:sz w:val="20"/>
                                  <w:szCs w:val="20"/>
                                </w:rPr>
                              </w:pPr>
                            </w:p>
                          </w:txbxContent>
                        </wps:txbx>
                        <wps:bodyPr spcFirstLastPara="1" wrap="square" lIns="91425" tIns="91425" rIns="91425" bIns="91425" anchor="ctr" anchorCtr="0">
                          <a:noAutofit/>
                        </wps:bodyPr>
                      </wps:wsp>
                      <wps:wsp>
                        <wps:cNvPr id="10" name="Retângulo 10"/>
                        <wps:cNvSpPr/>
                        <wps:spPr>
                          <a:xfrm>
                            <a:off x="678309" y="1867086"/>
                            <a:ext cx="3855016" cy="889710"/>
                          </a:xfrm>
                          <a:prstGeom prst="rect">
                            <a:avLst/>
                          </a:prstGeom>
                          <a:noFill/>
                          <a:ln>
                            <a:noFill/>
                          </a:ln>
                        </wps:spPr>
                        <wps:txbx>
                          <w:txbxContent>
                            <w:p w14:paraId="25EFA020" w14:textId="77777777" w:rsidR="00021E19" w:rsidRPr="009D330E" w:rsidRDefault="00021E19" w:rsidP="00280F0A">
                              <w:pPr>
                                <w:spacing w:after="0" w:line="276" w:lineRule="auto"/>
                                <w:jc w:val="both"/>
                                <w:textDirection w:val="btLr"/>
                                <w:rPr>
                                  <w:sz w:val="20"/>
                                  <w:szCs w:val="20"/>
                                </w:rPr>
                              </w:pPr>
                              <w:r w:rsidRPr="009D330E">
                                <w:rPr>
                                  <w:rFonts w:ascii="Times New Roman" w:eastAsia="Times New Roman" w:hAnsi="Times New Roman" w:cs="Times New Roman"/>
                                  <w:b/>
                                  <w:color w:val="000000"/>
                                  <w:sz w:val="20"/>
                                  <w:szCs w:val="20"/>
                                </w:rPr>
                                <w:t>Etapa 3:</w:t>
                              </w:r>
                              <w:r w:rsidRPr="009D330E">
                                <w:rPr>
                                  <w:rFonts w:ascii="Times New Roman" w:eastAsia="Times New Roman" w:hAnsi="Times New Roman" w:cs="Times New Roman"/>
                                  <w:color w:val="000000"/>
                                  <w:sz w:val="20"/>
                                  <w:szCs w:val="20"/>
                                </w:rPr>
                                <w:t xml:space="preserve"> Identificar </w:t>
                              </w:r>
                              <w:r w:rsidRPr="009D330E">
                                <w:rPr>
                                  <w:rFonts w:ascii="Times New Roman" w:eastAsia="Times New Roman" w:hAnsi="Times New Roman" w:cs="Times New Roman"/>
                                  <w:i/>
                                  <w:color w:val="000000"/>
                                  <w:sz w:val="20"/>
                                  <w:szCs w:val="20"/>
                                </w:rPr>
                                <w:t>hot-</w:t>
                              </w:r>
                              <w:proofErr w:type="spellStart"/>
                              <w:r w:rsidRPr="009D330E">
                                <w:rPr>
                                  <w:rFonts w:ascii="Times New Roman" w:eastAsia="Times New Roman" w:hAnsi="Times New Roman" w:cs="Times New Roman"/>
                                  <w:i/>
                                  <w:color w:val="000000"/>
                                  <w:sz w:val="20"/>
                                  <w:szCs w:val="20"/>
                                </w:rPr>
                                <w:t>topics</w:t>
                              </w:r>
                              <w:proofErr w:type="spellEnd"/>
                              <w:r w:rsidRPr="009D330E">
                                <w:rPr>
                                  <w:rFonts w:ascii="Times New Roman" w:eastAsia="Times New Roman" w:hAnsi="Times New Roman" w:cs="Times New Roman"/>
                                  <w:color w:val="000000"/>
                                  <w:sz w:val="20"/>
                                  <w:szCs w:val="20"/>
                                </w:rPr>
                                <w:t xml:space="preserve">, número de publicações, índice h-b, índice m, combinar os termos com </w:t>
                              </w:r>
                              <w:proofErr w:type="spellStart"/>
                              <w:r w:rsidRPr="009D330E">
                                <w:rPr>
                                  <w:rFonts w:ascii="Times New Roman" w:eastAsia="Times New Roman" w:hAnsi="Times New Roman" w:cs="Times New Roman"/>
                                  <w:i/>
                                  <w:color w:val="000000"/>
                                  <w:sz w:val="20"/>
                                  <w:szCs w:val="20"/>
                                </w:rPr>
                                <w:t>internationalization</w:t>
                              </w:r>
                              <w:proofErr w:type="spellEnd"/>
                              <w:r w:rsidRPr="009D330E">
                                <w:rPr>
                                  <w:rFonts w:ascii="Times New Roman" w:eastAsia="Times New Roman" w:hAnsi="Times New Roman" w:cs="Times New Roman"/>
                                  <w:i/>
                                  <w:color w:val="000000"/>
                                  <w:sz w:val="20"/>
                                  <w:szCs w:val="20"/>
                                </w:rPr>
                                <w:t xml:space="preserve"> </w:t>
                              </w:r>
                              <w:r w:rsidRPr="009D330E">
                                <w:rPr>
                                  <w:rFonts w:ascii="Times New Roman" w:eastAsia="Times New Roman" w:hAnsi="Times New Roman" w:cs="Times New Roman"/>
                                  <w:color w:val="000000"/>
                                  <w:sz w:val="20"/>
                                  <w:szCs w:val="20"/>
                                </w:rPr>
                                <w:t xml:space="preserve">e </w:t>
                              </w:r>
                              <w:proofErr w:type="spellStart"/>
                              <w:r w:rsidRPr="009D330E">
                                <w:rPr>
                                  <w:rFonts w:ascii="Times New Roman" w:eastAsia="Times New Roman" w:hAnsi="Times New Roman" w:cs="Times New Roman"/>
                                  <w:i/>
                                  <w:color w:val="000000"/>
                                  <w:sz w:val="20"/>
                                  <w:szCs w:val="20"/>
                                </w:rPr>
                                <w:t>university</w:t>
                              </w:r>
                              <w:proofErr w:type="spellEnd"/>
                              <w:r w:rsidRPr="00F96D2F">
                                <w:rPr>
                                  <w:rFonts w:ascii="Times New Roman" w:eastAsia="Times New Roman" w:hAnsi="Times New Roman" w:cs="Times New Roman"/>
                                  <w:color w:val="000000"/>
                                  <w:sz w:val="20"/>
                                  <w:szCs w:val="20"/>
                                </w:rPr>
                                <w:t xml:space="preserve"> e analisar </w:t>
                              </w:r>
                              <w:r w:rsidRPr="009D330E">
                                <w:rPr>
                                  <w:rFonts w:ascii="Times New Roman" w:eastAsia="Times New Roman" w:hAnsi="Times New Roman" w:cs="Times New Roman"/>
                                  <w:color w:val="000000"/>
                                  <w:sz w:val="20"/>
                                  <w:szCs w:val="20"/>
                                </w:rPr>
                                <w:t>o número de publicações por autor e vezes que suas publicações foram citadas.</w:t>
                              </w:r>
                            </w:p>
                          </w:txbxContent>
                        </wps:txbx>
                        <wps:bodyPr spcFirstLastPara="1" wrap="square" lIns="45700" tIns="45700" rIns="45700" bIns="45700" anchor="ctr" anchorCtr="0">
                          <a:noAutofit/>
                        </wps:bodyPr>
                      </wps:wsp>
                      <wps:wsp>
                        <wps:cNvPr id="11" name="Seta para Baixo 11"/>
                        <wps:cNvSpPr/>
                        <wps:spPr>
                          <a:xfrm>
                            <a:off x="4019958" y="457108"/>
                            <a:ext cx="614295" cy="614296"/>
                          </a:xfrm>
                          <a:prstGeom prst="downArrow">
                            <a:avLst>
                              <a:gd name="adj1" fmla="val 55000"/>
                              <a:gd name="adj2" fmla="val 45000"/>
                            </a:avLst>
                          </a:prstGeom>
                          <a:solidFill>
                            <a:srgbClr val="CCD3EA">
                              <a:alpha val="89411"/>
                            </a:srgbClr>
                          </a:solidFill>
                          <a:ln w="12700" cap="flat" cmpd="sng">
                            <a:solidFill>
                              <a:srgbClr val="CCD3EA">
                                <a:alpha val="89411"/>
                              </a:srgbClr>
                            </a:solidFill>
                            <a:prstDash val="solid"/>
                            <a:miter lim="800000"/>
                            <a:headEnd type="none" w="sm" len="sm"/>
                            <a:tailEnd type="none" w="sm" len="sm"/>
                          </a:ln>
                        </wps:spPr>
                        <wps:txbx>
                          <w:txbxContent>
                            <w:p w14:paraId="1D95A295" w14:textId="77777777" w:rsidR="00021E19" w:rsidRPr="009D330E" w:rsidRDefault="00021E19" w:rsidP="00280F0A">
                              <w:pPr>
                                <w:spacing w:after="0" w:line="276" w:lineRule="auto"/>
                                <w:textDirection w:val="btLr"/>
                                <w:rPr>
                                  <w:sz w:val="20"/>
                                  <w:szCs w:val="20"/>
                                </w:rPr>
                              </w:pPr>
                            </w:p>
                          </w:txbxContent>
                        </wps:txbx>
                        <wps:bodyPr spcFirstLastPara="1" wrap="square" lIns="91425" tIns="91425" rIns="91425" bIns="91425" anchor="ctr" anchorCtr="0">
                          <a:noAutofit/>
                        </wps:bodyPr>
                      </wps:wsp>
                      <wps:wsp>
                        <wps:cNvPr id="13" name="Seta para Baixo 13"/>
                        <wps:cNvSpPr/>
                        <wps:spPr>
                          <a:xfrm>
                            <a:off x="4416117" y="1435403"/>
                            <a:ext cx="614295" cy="614296"/>
                          </a:xfrm>
                          <a:prstGeom prst="downArrow">
                            <a:avLst>
                              <a:gd name="adj1" fmla="val 55000"/>
                              <a:gd name="adj2" fmla="val 45000"/>
                            </a:avLst>
                          </a:prstGeom>
                          <a:solidFill>
                            <a:srgbClr val="CCD3EA">
                              <a:alpha val="89411"/>
                            </a:srgbClr>
                          </a:solidFill>
                          <a:ln w="12700" cap="flat" cmpd="sng">
                            <a:solidFill>
                              <a:srgbClr val="CCD3EA">
                                <a:alpha val="89411"/>
                              </a:srgbClr>
                            </a:solidFill>
                            <a:prstDash val="solid"/>
                            <a:miter lim="800000"/>
                            <a:headEnd type="none" w="sm" len="sm"/>
                            <a:tailEnd type="none" w="sm" len="sm"/>
                          </a:ln>
                        </wps:spPr>
                        <wps:txbx>
                          <w:txbxContent>
                            <w:p w14:paraId="3D81AC03" w14:textId="77777777" w:rsidR="00021E19" w:rsidRPr="009D330E" w:rsidRDefault="00021E19" w:rsidP="00280F0A">
                              <w:pPr>
                                <w:spacing w:after="0" w:line="276" w:lineRule="auto"/>
                                <w:textDirection w:val="btLr"/>
                                <w:rPr>
                                  <w:sz w:val="20"/>
                                  <w:szCs w:val="20"/>
                                </w:rPr>
                              </w:pPr>
                            </w:p>
                          </w:txbxContent>
                        </wps:txbx>
                        <wps:bodyPr spcFirstLastPara="1" wrap="square" lIns="91425" tIns="91425" rIns="91425" bIns="91425" anchor="ctr" anchorCtr="0">
                          <a:noAutofit/>
                        </wps:bodyPr>
                      </wps:wsp>
                    </wpg:wgp>
                  </a:graphicData>
                </a:graphic>
              </wp:inline>
            </w:drawing>
          </mc:Choice>
          <mc:Fallback>
            <w:pict>
              <v:group w14:anchorId="3709D4AB" id="Agrupar 3" o:spid="_x0000_s1026" style="width:452.35pt;height:169.75pt;mso-position-horizontal-relative:char;mso-position-vertical-relative:line" coordorigin="-566,-943" coordsize="53339,29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">
                <v:rect id="Retângulo 4" o:spid="_x0000_s1027" style="position:absolute;left:-566;top:-943;width:53339;height:29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" filled="f" strokecolor="black [3213]">
                  <v:textbox inset="2.53958mm,2.53958mm,2.53958mm,2.53958mm">
                    <w:txbxContent>
                      <w:p w14:paraId="64AA366F" w14:textId="77777777" w:rsidR="00021E19" w:rsidRPr="009D330E" w:rsidRDefault="00021E19" w:rsidP="0020133C">
                        <w:pPr>
                          <w:spacing w:after="0" w:line="276" w:lineRule="auto"/>
                          <w:jc w:val="center"/>
                          <w:textDirection w:val="btLr"/>
                          <w:rPr>
                            <w:sz w:val="20"/>
                            <w:szCs w:val="20"/>
                          </w:rPr>
                        </w:pPr>
                      </w:p>
                    </w:txbxContent>
                  </v:textbox>
                </v:rect>
                <v:roundrect id="Retângulo Arredondado 5" o:spid="_x0000_s1028" style="position:absolute;width:45900;height:743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" fillcolor="#8eaadb [1940]" strokecolor="white [3201]" strokeweight="1pt">
                  <v:stroke startarrowwidth="narrow" startarrowlength="short" endarrowwidth="narrow" endarrowlength="short" joinstyle="miter"/>
                  <v:textbox inset="2.53958mm,2.53958mm,2.53958mm,2.53958mm">
                    <w:txbxContent>
                      <w:p w14:paraId="580051E3" w14:textId="77777777" w:rsidR="00021E19" w:rsidRPr="009D330E" w:rsidRDefault="00021E19" w:rsidP="00280F0A">
                        <w:pPr>
                          <w:spacing w:after="0" w:line="276" w:lineRule="auto"/>
                          <w:textDirection w:val="btLr"/>
                          <w:rPr>
                            <w:sz w:val="20"/>
                            <w:szCs w:val="20"/>
                          </w:rPr>
                        </w:pPr>
                      </w:p>
                    </w:txbxContent>
                  </v:textbox>
                </v:roundrect>
                <v:rect id="Retângulo 6" o:spid="_x0000_s1029" style="position:absolute;left:276;top:276;width:40458;height:7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" filled="f" stroked="f">
                  <v:textbox inset="1.2694mm,1.2694mm,1.2694mm,1.2694mm">
                    <w:txbxContent>
                      <w:p w14:paraId="34C92DDE" w14:textId="4C027355" w:rsidR="00021E19" w:rsidRPr="009D330E" w:rsidRDefault="00021E19" w:rsidP="00280F0A">
                        <w:pPr>
                          <w:spacing w:after="0" w:line="276" w:lineRule="auto"/>
                          <w:jc w:val="both"/>
                          <w:textDirection w:val="btLr"/>
                          <w:rPr>
                            <w:sz w:val="20"/>
                            <w:szCs w:val="20"/>
                          </w:rPr>
                        </w:pPr>
                        <w:r w:rsidRPr="009D330E">
                          <w:rPr>
                            <w:rFonts w:ascii="Times New Roman" w:eastAsia="Times New Roman" w:hAnsi="Times New Roman" w:cs="Times New Roman"/>
                            <w:b/>
                            <w:color w:val="000000"/>
                            <w:sz w:val="20"/>
                            <w:szCs w:val="20"/>
                          </w:rPr>
                          <w:t>Etapa 1:</w:t>
                        </w:r>
                        <w:r w:rsidRPr="009D330E">
                          <w:rPr>
                            <w:rFonts w:ascii="Times New Roman" w:eastAsia="Times New Roman" w:hAnsi="Times New Roman" w:cs="Times New Roman"/>
                            <w:color w:val="000000"/>
                            <w:sz w:val="20"/>
                            <w:szCs w:val="20"/>
                          </w:rPr>
                          <w:t xml:space="preserve"> Pesquisar os termos </w:t>
                        </w:r>
                        <w:proofErr w:type="spellStart"/>
                        <w:r w:rsidRPr="009D330E">
                          <w:rPr>
                            <w:rFonts w:ascii="Times New Roman" w:eastAsia="Times New Roman" w:hAnsi="Times New Roman" w:cs="Times New Roman"/>
                            <w:i/>
                            <w:color w:val="000000"/>
                            <w:sz w:val="20"/>
                            <w:szCs w:val="20"/>
                          </w:rPr>
                          <w:t>internationalization</w:t>
                        </w:r>
                        <w:proofErr w:type="spellEnd"/>
                        <w:r w:rsidRPr="009D330E">
                          <w:rPr>
                            <w:rFonts w:ascii="Times New Roman" w:eastAsia="Times New Roman" w:hAnsi="Times New Roman" w:cs="Times New Roman"/>
                            <w:i/>
                            <w:color w:val="000000"/>
                            <w:sz w:val="20"/>
                            <w:szCs w:val="20"/>
                          </w:rPr>
                          <w:t xml:space="preserve"> </w:t>
                        </w:r>
                        <w:r w:rsidRPr="009D330E">
                          <w:rPr>
                            <w:rFonts w:ascii="Times New Roman" w:eastAsia="Times New Roman" w:hAnsi="Times New Roman" w:cs="Times New Roman"/>
                            <w:color w:val="000000"/>
                            <w:sz w:val="20"/>
                            <w:szCs w:val="20"/>
                          </w:rPr>
                          <w:t xml:space="preserve">(internacionalização) e </w:t>
                        </w:r>
                        <w:proofErr w:type="spellStart"/>
                        <w:r w:rsidRPr="009D330E">
                          <w:rPr>
                            <w:rFonts w:ascii="Times New Roman" w:eastAsia="Times New Roman" w:hAnsi="Times New Roman" w:cs="Times New Roman"/>
                            <w:i/>
                            <w:color w:val="000000"/>
                            <w:sz w:val="20"/>
                            <w:szCs w:val="20"/>
                          </w:rPr>
                          <w:t>university</w:t>
                        </w:r>
                        <w:proofErr w:type="spellEnd"/>
                        <w:r w:rsidRPr="009D330E">
                          <w:rPr>
                            <w:rFonts w:ascii="Times New Roman" w:eastAsia="Times New Roman" w:hAnsi="Times New Roman" w:cs="Times New Roman"/>
                            <w:i/>
                            <w:color w:val="000000"/>
                            <w:sz w:val="20"/>
                            <w:szCs w:val="20"/>
                          </w:rPr>
                          <w:t xml:space="preserve"> </w:t>
                        </w:r>
                        <w:r w:rsidRPr="009D330E">
                          <w:rPr>
                            <w:rFonts w:ascii="Times New Roman" w:eastAsia="Times New Roman" w:hAnsi="Times New Roman" w:cs="Times New Roman"/>
                            <w:color w:val="000000"/>
                            <w:sz w:val="20"/>
                            <w:szCs w:val="20"/>
                          </w:rPr>
                          <w:t>(un</w:t>
                        </w:r>
                        <w:r>
                          <w:rPr>
                            <w:rFonts w:ascii="Times New Roman" w:eastAsia="Times New Roman" w:hAnsi="Times New Roman" w:cs="Times New Roman"/>
                            <w:color w:val="000000"/>
                            <w:sz w:val="20"/>
                            <w:szCs w:val="20"/>
                          </w:rPr>
                          <w:t>iversidade) na base principal da</w:t>
                        </w:r>
                        <w:r w:rsidRPr="009D330E">
                          <w:rPr>
                            <w:rFonts w:ascii="Times New Roman" w:eastAsia="Times New Roman" w:hAnsi="Times New Roman" w:cs="Times New Roman"/>
                            <w:color w:val="000000"/>
                            <w:sz w:val="20"/>
                            <w:szCs w:val="20"/>
                          </w:rPr>
                          <w:t xml:space="preserve"> </w:t>
                        </w:r>
                        <w:r w:rsidRPr="00233EC2">
                          <w:rPr>
                            <w:rFonts w:ascii="Times New Roman" w:eastAsia="Times New Roman" w:hAnsi="Times New Roman" w:cs="Times New Roman"/>
                            <w:i/>
                            <w:color w:val="000000"/>
                            <w:sz w:val="20"/>
                            <w:szCs w:val="20"/>
                          </w:rPr>
                          <w:t xml:space="preserve">Web </w:t>
                        </w:r>
                        <w:proofErr w:type="spellStart"/>
                        <w:r w:rsidRPr="00233EC2">
                          <w:rPr>
                            <w:rFonts w:ascii="Times New Roman" w:eastAsia="Times New Roman" w:hAnsi="Times New Roman" w:cs="Times New Roman"/>
                            <w:i/>
                            <w:color w:val="000000"/>
                            <w:sz w:val="20"/>
                            <w:szCs w:val="20"/>
                          </w:rPr>
                          <w:t>of</w:t>
                        </w:r>
                        <w:proofErr w:type="spellEnd"/>
                        <w:r w:rsidRPr="00233EC2">
                          <w:rPr>
                            <w:rFonts w:ascii="Times New Roman" w:eastAsia="Times New Roman" w:hAnsi="Times New Roman" w:cs="Times New Roman"/>
                            <w:i/>
                            <w:color w:val="000000"/>
                            <w:sz w:val="20"/>
                            <w:szCs w:val="20"/>
                          </w:rPr>
                          <w:t xml:space="preserve"> Science</w:t>
                        </w:r>
                        <w:r w:rsidRPr="009D330E">
                          <w:rPr>
                            <w:rFonts w:ascii="Times New Roman" w:eastAsia="Times New Roman" w:hAnsi="Times New Roman" w:cs="Times New Roman"/>
                            <w:color w:val="000000"/>
                            <w:sz w:val="20"/>
                            <w:szCs w:val="20"/>
                          </w:rPr>
                          <w:t>.</w:t>
                        </w:r>
                      </w:p>
                    </w:txbxContent>
                  </v:textbox>
                </v:rect>
                <v:roundrect id="Retângulo Arredondado 7" o:spid="_x0000_s1030" style="position:absolute;left:4050;top:9374;width:45900;height:796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" fillcolor="#8eaadb [1940]" strokecolor="white [3201]" strokeweight="1pt">
                  <v:stroke startarrowwidth="narrow" startarrowlength="short" endarrowwidth="narrow" endarrowlength="short" joinstyle="miter"/>
                  <v:textbox inset="2.53958mm,2.53958mm,2.53958mm,2.53958mm">
                    <w:txbxContent>
                      <w:p w14:paraId="5F060222" w14:textId="77777777" w:rsidR="00021E19" w:rsidRPr="009D330E" w:rsidRDefault="00021E19" w:rsidP="00280F0A">
                        <w:pPr>
                          <w:spacing w:after="0" w:line="276" w:lineRule="auto"/>
                          <w:textDirection w:val="btLr"/>
                          <w:rPr>
                            <w:sz w:val="20"/>
                            <w:szCs w:val="20"/>
                          </w:rPr>
                        </w:pPr>
                      </w:p>
                    </w:txbxContent>
                  </v:textbox>
                </v:roundrect>
                <v:rect id="Retângulo 8" o:spid="_x0000_s1031" style="position:absolute;left:4497;top:9349;width:36856;height:7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" filled="f" stroked="f">
                  <v:textbox inset="1.2694mm,1.2694mm,1.2694mm,1.2694mm">
                    <w:txbxContent>
                      <w:p w14:paraId="23FBA25F" w14:textId="77777777" w:rsidR="00021E19" w:rsidRPr="009D330E" w:rsidRDefault="00021E19" w:rsidP="00280F0A">
                        <w:pPr>
                          <w:spacing w:after="0" w:line="276" w:lineRule="auto"/>
                          <w:jc w:val="both"/>
                          <w:textDirection w:val="btLr"/>
                          <w:rPr>
                            <w:sz w:val="20"/>
                            <w:szCs w:val="20"/>
                          </w:rPr>
                        </w:pPr>
                        <w:r w:rsidRPr="009D330E">
                          <w:rPr>
                            <w:rFonts w:ascii="Times New Roman" w:eastAsia="Times New Roman" w:hAnsi="Times New Roman" w:cs="Times New Roman"/>
                            <w:b/>
                            <w:color w:val="000000"/>
                            <w:sz w:val="20"/>
                            <w:szCs w:val="20"/>
                          </w:rPr>
                          <w:t>Etapa 2:</w:t>
                        </w:r>
                        <w:r w:rsidRPr="009D330E">
                          <w:rPr>
                            <w:rFonts w:ascii="Times New Roman" w:eastAsia="Times New Roman" w:hAnsi="Times New Roman" w:cs="Times New Roman"/>
                            <w:color w:val="000000"/>
                            <w:sz w:val="20"/>
                            <w:szCs w:val="20"/>
                          </w:rPr>
                          <w:t xml:space="preserve"> Pesquisar total de publicações, os autores com maior número de publicações, áreas temáticas, título das fontes, ano das publicações, instituições, agências de ­financiamento, idiomas e países.</w:t>
                        </w:r>
                      </w:p>
                    </w:txbxContent>
                  </v:textbox>
                </v:rect>
                <v:roundrect id="Retângulo Arredondado 9" o:spid="_x0000_s1032" style="position:absolute;left:6211;top:18866;width:45901;height:815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" fillcolor="#8eaadb [1940]" strokecolor="white [3201]" strokeweight="1pt">
                  <v:stroke startarrowwidth="narrow" startarrowlength="short" endarrowwidth="narrow" endarrowlength="short" joinstyle="miter"/>
                  <v:textbox inset="2.53958mm,2.53958mm,2.53958mm,2.53958mm">
                    <w:txbxContent>
                      <w:p w14:paraId="5AFD656C" w14:textId="77777777" w:rsidR="00021E19" w:rsidRPr="009D330E" w:rsidRDefault="00021E19" w:rsidP="00280F0A">
                        <w:pPr>
                          <w:spacing w:after="0" w:line="276" w:lineRule="auto"/>
                          <w:textDirection w:val="btLr"/>
                          <w:rPr>
                            <w:sz w:val="20"/>
                            <w:szCs w:val="20"/>
                          </w:rPr>
                        </w:pPr>
                      </w:p>
                    </w:txbxContent>
                  </v:textbox>
                </v:roundrect>
                <v:rect id="Retângulo 10" o:spid="_x0000_s1033" style="position:absolute;left:6783;top:18670;width:38550;height:8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" filled="f" stroked="f">
                  <v:textbox inset="1.2694mm,1.2694mm,1.2694mm,1.2694mm">
                    <w:txbxContent>
                      <w:p w14:paraId="25EFA020" w14:textId="77777777" w:rsidR="00021E19" w:rsidRPr="009D330E" w:rsidRDefault="00021E19" w:rsidP="00280F0A">
                        <w:pPr>
                          <w:spacing w:after="0" w:line="276" w:lineRule="auto"/>
                          <w:jc w:val="both"/>
                          <w:textDirection w:val="btLr"/>
                          <w:rPr>
                            <w:sz w:val="20"/>
                            <w:szCs w:val="20"/>
                          </w:rPr>
                        </w:pPr>
                        <w:r w:rsidRPr="009D330E">
                          <w:rPr>
                            <w:rFonts w:ascii="Times New Roman" w:eastAsia="Times New Roman" w:hAnsi="Times New Roman" w:cs="Times New Roman"/>
                            <w:b/>
                            <w:color w:val="000000"/>
                            <w:sz w:val="20"/>
                            <w:szCs w:val="20"/>
                          </w:rPr>
                          <w:t>Etapa 3:</w:t>
                        </w:r>
                        <w:r w:rsidRPr="009D330E">
                          <w:rPr>
                            <w:rFonts w:ascii="Times New Roman" w:eastAsia="Times New Roman" w:hAnsi="Times New Roman" w:cs="Times New Roman"/>
                            <w:color w:val="000000"/>
                            <w:sz w:val="20"/>
                            <w:szCs w:val="20"/>
                          </w:rPr>
                          <w:t xml:space="preserve"> Identificar </w:t>
                        </w:r>
                        <w:r w:rsidRPr="009D330E">
                          <w:rPr>
                            <w:rFonts w:ascii="Times New Roman" w:eastAsia="Times New Roman" w:hAnsi="Times New Roman" w:cs="Times New Roman"/>
                            <w:i/>
                            <w:color w:val="000000"/>
                            <w:sz w:val="20"/>
                            <w:szCs w:val="20"/>
                          </w:rPr>
                          <w:t>hot-</w:t>
                        </w:r>
                        <w:proofErr w:type="spellStart"/>
                        <w:r w:rsidRPr="009D330E">
                          <w:rPr>
                            <w:rFonts w:ascii="Times New Roman" w:eastAsia="Times New Roman" w:hAnsi="Times New Roman" w:cs="Times New Roman"/>
                            <w:i/>
                            <w:color w:val="000000"/>
                            <w:sz w:val="20"/>
                            <w:szCs w:val="20"/>
                          </w:rPr>
                          <w:t>topics</w:t>
                        </w:r>
                        <w:proofErr w:type="spellEnd"/>
                        <w:r w:rsidRPr="009D330E">
                          <w:rPr>
                            <w:rFonts w:ascii="Times New Roman" w:eastAsia="Times New Roman" w:hAnsi="Times New Roman" w:cs="Times New Roman"/>
                            <w:color w:val="000000"/>
                            <w:sz w:val="20"/>
                            <w:szCs w:val="20"/>
                          </w:rPr>
                          <w:t xml:space="preserve">, número de publicações, índice h-b, índice m, combinar os termos com </w:t>
                        </w:r>
                        <w:proofErr w:type="spellStart"/>
                        <w:r w:rsidRPr="009D330E">
                          <w:rPr>
                            <w:rFonts w:ascii="Times New Roman" w:eastAsia="Times New Roman" w:hAnsi="Times New Roman" w:cs="Times New Roman"/>
                            <w:i/>
                            <w:color w:val="000000"/>
                            <w:sz w:val="20"/>
                            <w:szCs w:val="20"/>
                          </w:rPr>
                          <w:t>internationalization</w:t>
                        </w:r>
                        <w:proofErr w:type="spellEnd"/>
                        <w:r w:rsidRPr="009D330E">
                          <w:rPr>
                            <w:rFonts w:ascii="Times New Roman" w:eastAsia="Times New Roman" w:hAnsi="Times New Roman" w:cs="Times New Roman"/>
                            <w:i/>
                            <w:color w:val="000000"/>
                            <w:sz w:val="20"/>
                            <w:szCs w:val="20"/>
                          </w:rPr>
                          <w:t xml:space="preserve"> </w:t>
                        </w:r>
                        <w:r w:rsidRPr="009D330E">
                          <w:rPr>
                            <w:rFonts w:ascii="Times New Roman" w:eastAsia="Times New Roman" w:hAnsi="Times New Roman" w:cs="Times New Roman"/>
                            <w:color w:val="000000"/>
                            <w:sz w:val="20"/>
                            <w:szCs w:val="20"/>
                          </w:rPr>
                          <w:t xml:space="preserve">e </w:t>
                        </w:r>
                        <w:proofErr w:type="spellStart"/>
                        <w:r w:rsidRPr="009D330E">
                          <w:rPr>
                            <w:rFonts w:ascii="Times New Roman" w:eastAsia="Times New Roman" w:hAnsi="Times New Roman" w:cs="Times New Roman"/>
                            <w:i/>
                            <w:color w:val="000000"/>
                            <w:sz w:val="20"/>
                            <w:szCs w:val="20"/>
                          </w:rPr>
                          <w:t>university</w:t>
                        </w:r>
                        <w:proofErr w:type="spellEnd"/>
                        <w:r w:rsidRPr="00F96D2F">
                          <w:rPr>
                            <w:rFonts w:ascii="Times New Roman" w:eastAsia="Times New Roman" w:hAnsi="Times New Roman" w:cs="Times New Roman"/>
                            <w:color w:val="000000"/>
                            <w:sz w:val="20"/>
                            <w:szCs w:val="20"/>
                          </w:rPr>
                          <w:t xml:space="preserve"> e analisar </w:t>
                        </w:r>
                        <w:r w:rsidRPr="009D330E">
                          <w:rPr>
                            <w:rFonts w:ascii="Times New Roman" w:eastAsia="Times New Roman" w:hAnsi="Times New Roman" w:cs="Times New Roman"/>
                            <w:color w:val="000000"/>
                            <w:sz w:val="20"/>
                            <w:szCs w:val="20"/>
                          </w:rPr>
                          <w:t>o número de publicações por autor e vezes que suas publicações foram citadas.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1" o:spid="_x0000_s1034" type="#_x0000_t67" style="position:absolute;left:40199;top:4571;width:6143;height:6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" adj="11880,4860" fillcolor="#ccd3ea" strokecolor="#ccd3ea" strokeweight="1pt">
                  <v:fill opacity="58596f"/>
                  <v:stroke startarrowwidth="narrow" startarrowlength="short" endarrowwidth="narrow" endarrowlength="short" opacity="58596f"/>
                  <v:textbox inset="2.53958mm,2.53958mm,2.53958mm,2.53958mm">
                    <w:txbxContent>
                      <w:p w14:paraId="1D95A295" w14:textId="77777777" w:rsidR="00021E19" w:rsidRPr="009D330E" w:rsidRDefault="00021E19" w:rsidP="00280F0A">
                        <w:pPr>
                          <w:spacing w:after="0" w:line="276" w:lineRule="auto"/>
                          <w:textDirection w:val="btLr"/>
                          <w:rPr>
                            <w:sz w:val="20"/>
                            <w:szCs w:val="20"/>
                          </w:rPr>
                        </w:pPr>
                      </w:p>
                    </w:txbxContent>
                  </v:textbox>
                </v:shape>
                <v:shape id="Seta para Baixo 13" o:spid="_x0000_s1035" type="#_x0000_t67" style="position:absolute;left:44161;top:14354;width:6143;height:6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" adj="11880,4860" fillcolor="#ccd3ea" strokecolor="#ccd3ea" strokeweight="1pt">
                  <v:fill opacity="58596f"/>
                  <v:stroke startarrowwidth="narrow" startarrowlength="short" endarrowwidth="narrow" endarrowlength="short" opacity="58596f"/>
                  <v:textbox inset="2.53958mm,2.53958mm,2.53958mm,2.53958mm">
                    <w:txbxContent>
                      <w:p w14:paraId="3D81AC03" w14:textId="77777777" w:rsidR="00021E19" w:rsidRPr="009D330E" w:rsidRDefault="00021E19" w:rsidP="00280F0A">
                        <w:pPr>
                          <w:spacing w:after="0" w:line="276" w:lineRule="auto"/>
                          <w:textDirection w:val="btLr"/>
                          <w:rPr>
                            <w:sz w:val="20"/>
                            <w:szCs w:val="20"/>
                          </w:rPr>
                        </w:pPr>
                      </w:p>
                    </w:txbxContent>
                  </v:textbox>
                </v:shape>
                <w10:anchorlock/>
              </v:group>
            </w:pict>
          </mc:Fallback>
        </mc:AlternateContent>
      </w:r>
    </w:p>
    <w:p w14:paraId="6952A7A9" w14:textId="77777777" w:rsidR="00583A89" w:rsidRPr="0020133C" w:rsidRDefault="00C21A20" w:rsidP="0020133C">
      <w:pPr>
        <w:spacing w:after="0" w:line="240" w:lineRule="auto"/>
        <w:jc w:val="center"/>
        <w:rPr>
          <w:rFonts w:ascii="Times New Roman" w:eastAsia="Times New Roman" w:hAnsi="Times New Roman" w:cs="Times New Roman"/>
          <w:b/>
          <w:color w:val="000000"/>
          <w:sz w:val="20"/>
          <w:szCs w:val="24"/>
        </w:rPr>
      </w:pPr>
      <w:r w:rsidRPr="0020133C">
        <w:rPr>
          <w:rFonts w:ascii="Times New Roman" w:eastAsia="Times New Roman" w:hAnsi="Times New Roman" w:cs="Times New Roman"/>
          <w:b/>
          <w:color w:val="000000"/>
          <w:sz w:val="20"/>
          <w:szCs w:val="24"/>
        </w:rPr>
        <w:t>Fonte: Elaborado pelos autores, 2019.</w:t>
      </w:r>
    </w:p>
    <w:p w14:paraId="22F6F5C2" w14:textId="77777777" w:rsidR="00583A89" w:rsidRDefault="00583A89" w:rsidP="0020133C">
      <w:pPr>
        <w:spacing w:after="0" w:line="360" w:lineRule="auto"/>
        <w:jc w:val="both"/>
        <w:rPr>
          <w:rFonts w:ascii="Times New Roman" w:eastAsia="Times New Roman" w:hAnsi="Times New Roman" w:cs="Times New Roman"/>
          <w:color w:val="000000"/>
          <w:sz w:val="24"/>
          <w:szCs w:val="24"/>
        </w:rPr>
      </w:pPr>
    </w:p>
    <w:p w14:paraId="773ED483" w14:textId="414E9912"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Foram encontradas 2.272 publicações a respeito da</w:t>
      </w:r>
      <w:r w:rsidR="00021E1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temática</w:t>
      </w:r>
      <w:r w:rsidR="00021E1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int</w:t>
      </w:r>
      <w:r w:rsidR="00F96D2F">
        <w:rPr>
          <w:rFonts w:ascii="Times New Roman" w:eastAsia="Times New Roman" w:hAnsi="Times New Roman" w:cs="Times New Roman"/>
          <w:sz w:val="24"/>
          <w:szCs w:val="24"/>
        </w:rPr>
        <w:t>ernacionalização e universidade</w:t>
      </w:r>
      <w:r>
        <w:rPr>
          <w:rFonts w:ascii="Times New Roman" w:eastAsia="Times New Roman" w:hAnsi="Times New Roman" w:cs="Times New Roman"/>
          <w:sz w:val="24"/>
          <w:szCs w:val="24"/>
        </w:rPr>
        <w:t>(s), buscando em to</w:t>
      </w:r>
      <w:r w:rsidR="00233EC2">
        <w:rPr>
          <w:rFonts w:ascii="Times New Roman" w:eastAsia="Times New Roman" w:hAnsi="Times New Roman" w:cs="Times New Roman"/>
          <w:sz w:val="24"/>
          <w:szCs w:val="24"/>
        </w:rPr>
        <w:t>dos os períodos disponíveis pela</w:t>
      </w:r>
      <w:r>
        <w:rPr>
          <w:rFonts w:ascii="Times New Roman" w:eastAsia="Times New Roman" w:hAnsi="Times New Roman" w:cs="Times New Roman"/>
          <w:sz w:val="24"/>
          <w:szCs w:val="24"/>
        </w:rPr>
        <w:t xml:space="preserve"> </w:t>
      </w:r>
      <w:r w:rsidR="00833C26">
        <w:rPr>
          <w:rFonts w:ascii="Times New Roman" w:eastAsia="Times New Roman" w:hAnsi="Times New Roman" w:cs="Times New Roman"/>
          <w:i/>
          <w:color w:val="000000"/>
          <w:sz w:val="24"/>
          <w:szCs w:val="24"/>
        </w:rPr>
        <w:t xml:space="preserve">Web </w:t>
      </w:r>
      <w:proofErr w:type="spellStart"/>
      <w:r w:rsidR="00BC26F1">
        <w:rPr>
          <w:rFonts w:ascii="Times New Roman" w:eastAsia="Times New Roman" w:hAnsi="Times New Roman" w:cs="Times New Roman"/>
          <w:i/>
          <w:color w:val="000000"/>
          <w:sz w:val="24"/>
          <w:szCs w:val="24"/>
        </w:rPr>
        <w:t>of</w:t>
      </w:r>
      <w:proofErr w:type="spellEnd"/>
      <w:r w:rsidR="00BC26F1">
        <w:rPr>
          <w:rFonts w:ascii="Times New Roman" w:eastAsia="Times New Roman" w:hAnsi="Times New Roman" w:cs="Times New Roman"/>
          <w:i/>
          <w:color w:val="000000"/>
          <w:sz w:val="24"/>
          <w:szCs w:val="24"/>
        </w:rPr>
        <w:t xml:space="preserve"> </w:t>
      </w:r>
      <w:r w:rsidR="00833C26">
        <w:rPr>
          <w:rFonts w:ascii="Times New Roman" w:eastAsia="Times New Roman" w:hAnsi="Times New Roman" w:cs="Times New Roman"/>
          <w:i/>
          <w:color w:val="000000"/>
          <w:sz w:val="24"/>
          <w:szCs w:val="24"/>
        </w:rPr>
        <w:t>Science</w:t>
      </w:r>
      <w:r>
        <w:rPr>
          <w:rFonts w:ascii="Times New Roman" w:eastAsia="Times New Roman" w:hAnsi="Times New Roman" w:cs="Times New Roman"/>
          <w:sz w:val="24"/>
          <w:szCs w:val="24"/>
        </w:rPr>
        <w:t xml:space="preserve"> (1945-2019). Porém, encontraram-se publicações apenas a partir de 1989 e, como as publicações do ano de 2019 ainda não estavam completas, dada a data de fechamento desta pesquisa, optou-se por analisar os anos de 1989 a 2018, totalizando 2.126 publicações. É importante salientar que a pesquisa foi realizada no mês de agosto de 2019. </w:t>
      </w:r>
    </w:p>
    <w:p w14:paraId="7AD5C4BC" w14:textId="77777777" w:rsidR="00233EC2" w:rsidRDefault="00233EC2" w:rsidP="0020133C">
      <w:pPr>
        <w:spacing w:after="0" w:line="360" w:lineRule="auto"/>
        <w:ind w:firstLine="709"/>
        <w:jc w:val="both"/>
        <w:rPr>
          <w:rFonts w:ascii="Times New Roman" w:eastAsia="Times New Roman" w:hAnsi="Times New Roman" w:cs="Times New Roman"/>
          <w:sz w:val="24"/>
          <w:szCs w:val="24"/>
        </w:rPr>
      </w:pPr>
    </w:p>
    <w:p w14:paraId="75E952EF" w14:textId="77777777" w:rsidR="00583A89" w:rsidRDefault="00C21A20" w:rsidP="0020133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IDENTIFICAÇÃO DOS </w:t>
      </w:r>
      <w:r>
        <w:rPr>
          <w:rFonts w:ascii="Times New Roman" w:eastAsia="Times New Roman" w:hAnsi="Times New Roman" w:cs="Times New Roman"/>
          <w:i/>
          <w:color w:val="000000"/>
          <w:sz w:val="24"/>
          <w:szCs w:val="24"/>
        </w:rPr>
        <w:t>HOT TOPICS</w:t>
      </w:r>
    </w:p>
    <w:p w14:paraId="131F97BC" w14:textId="77777777" w:rsidR="00583A89" w:rsidRDefault="00583A89" w:rsidP="0020133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3E0CB2FB" w14:textId="77777777" w:rsidR="00583A89" w:rsidRDefault="00C21A20" w:rsidP="0020133C">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a finalidade de identificar os </w:t>
      </w:r>
      <w:r>
        <w:rPr>
          <w:rFonts w:ascii="Times New Roman" w:eastAsia="Times New Roman" w:hAnsi="Times New Roman" w:cs="Times New Roman"/>
          <w:i/>
          <w:color w:val="000000"/>
          <w:sz w:val="24"/>
          <w:szCs w:val="24"/>
        </w:rPr>
        <w:t xml:space="preserve">hot </w:t>
      </w:r>
      <w:proofErr w:type="spellStart"/>
      <w:r>
        <w:rPr>
          <w:rFonts w:ascii="Times New Roman" w:eastAsia="Times New Roman" w:hAnsi="Times New Roman" w:cs="Times New Roman"/>
          <w:i/>
          <w:color w:val="000000"/>
          <w:sz w:val="24"/>
          <w:szCs w:val="24"/>
        </w:rPr>
        <w:t>topics</w:t>
      </w:r>
      <w:proofErr w:type="spellEnd"/>
      <w:r>
        <w:rPr>
          <w:rFonts w:ascii="Times New Roman" w:eastAsia="Times New Roman" w:hAnsi="Times New Roman" w:cs="Times New Roman"/>
          <w:color w:val="000000"/>
          <w:sz w:val="24"/>
          <w:szCs w:val="24"/>
        </w:rPr>
        <w:t xml:space="preserve"> referentes aos temas da pesquisa, foram analisados os índices h-b e m. </w:t>
      </w:r>
      <w:proofErr w:type="spellStart"/>
      <w:r>
        <w:rPr>
          <w:rFonts w:ascii="Times New Roman" w:eastAsia="Times New Roman" w:hAnsi="Times New Roman" w:cs="Times New Roman"/>
          <w:color w:val="000000"/>
          <w:sz w:val="24"/>
          <w:szCs w:val="24"/>
        </w:rPr>
        <w:t>Hirsch</w:t>
      </w:r>
      <w:proofErr w:type="spellEnd"/>
      <w:r>
        <w:rPr>
          <w:rFonts w:ascii="Times New Roman" w:eastAsia="Times New Roman" w:hAnsi="Times New Roman" w:cs="Times New Roman"/>
          <w:color w:val="000000"/>
          <w:sz w:val="24"/>
          <w:szCs w:val="24"/>
        </w:rPr>
        <w:t xml:space="preserve"> (2005) propõe o índice h-index (índice-h) tendo em vista quantificar o impacto e a relevância da produção científica individual para a avaliação de pesquisadores e com isso realizar uma comparação de propósitos de pesquisa.</w:t>
      </w:r>
    </w:p>
    <w:p w14:paraId="083B1D0E" w14:textId="77777777" w:rsidR="00583A89" w:rsidRDefault="00C21A20" w:rsidP="0020133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lastRenderedPageBreak/>
        <w:tab/>
      </w:r>
      <w:r>
        <w:rPr>
          <w:rFonts w:ascii="Times New Roman" w:eastAsia="Times New Roman" w:hAnsi="Times New Roman" w:cs="Times New Roman"/>
          <w:color w:val="000000"/>
          <w:sz w:val="24"/>
          <w:szCs w:val="24"/>
        </w:rPr>
        <w:t xml:space="preserve">Banks (2006) apresenta o índice h-b como uma extensão do h-index, o qual é obtido por meio do número de citações de um tópico ou combinação em determinado período, listados em ordem decrescente de citações. O índice h-b é encontrado em publicações que tenham obtido um número de citações igual ou maior à sua posição no ranking. </w:t>
      </w:r>
    </w:p>
    <w:p w14:paraId="0246F5FA" w14:textId="49879823" w:rsidR="00515B81" w:rsidRDefault="00C21A20" w:rsidP="0020133C">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autor citado acima, também explica o cálculo do índice m, o qual é obtido pela divisão do índice </w:t>
      </w:r>
      <w:r>
        <w:rPr>
          <w:rFonts w:ascii="Times New Roman" w:eastAsia="Times New Roman" w:hAnsi="Times New Roman" w:cs="Times New Roman"/>
          <w:i/>
          <w:color w:val="000000"/>
          <w:sz w:val="24"/>
          <w:szCs w:val="24"/>
        </w:rPr>
        <w:t>h-b</w:t>
      </w:r>
      <w:r>
        <w:rPr>
          <w:rFonts w:ascii="Times New Roman" w:eastAsia="Times New Roman" w:hAnsi="Times New Roman" w:cs="Times New Roman"/>
          <w:color w:val="000000"/>
          <w:sz w:val="24"/>
          <w:szCs w:val="24"/>
        </w:rPr>
        <w:t xml:space="preserve"> pelo período de anos que se deseja obter informações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Para a análise dos índices </w:t>
      </w:r>
      <w:r>
        <w:rPr>
          <w:rFonts w:ascii="Times New Roman" w:eastAsia="Times New Roman" w:hAnsi="Times New Roman" w:cs="Times New Roman"/>
          <w:i/>
          <w:color w:val="000000"/>
          <w:sz w:val="24"/>
          <w:szCs w:val="24"/>
        </w:rPr>
        <w:t>h-b</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i/>
          <w:color w:val="000000"/>
          <w:sz w:val="24"/>
          <w:szCs w:val="24"/>
        </w:rPr>
        <w:t>m</w:t>
      </w:r>
      <w:r>
        <w:rPr>
          <w:rFonts w:ascii="Times New Roman" w:eastAsia="Times New Roman" w:hAnsi="Times New Roman" w:cs="Times New Roman"/>
          <w:color w:val="000000"/>
          <w:sz w:val="24"/>
          <w:szCs w:val="24"/>
        </w:rPr>
        <w:t>, foram utilizadas as definições evidenciadas no Quadro 1.</w:t>
      </w:r>
    </w:p>
    <w:p w14:paraId="71E45B31" w14:textId="77777777" w:rsidR="00D362B3" w:rsidRDefault="00D362B3" w:rsidP="0020133C">
      <w:pPr>
        <w:spacing w:after="0" w:line="360" w:lineRule="auto"/>
        <w:ind w:firstLine="708"/>
        <w:jc w:val="both"/>
        <w:rPr>
          <w:rFonts w:ascii="Times New Roman" w:eastAsia="Times New Roman" w:hAnsi="Times New Roman" w:cs="Times New Roman"/>
          <w:sz w:val="24"/>
          <w:szCs w:val="24"/>
        </w:rPr>
      </w:pPr>
    </w:p>
    <w:p w14:paraId="63421585" w14:textId="3F2D0F24" w:rsidR="00583A89" w:rsidRPr="0020133C" w:rsidRDefault="00C21A20" w:rsidP="0020133C">
      <w:pPr>
        <w:spacing w:after="0" w:line="240" w:lineRule="auto"/>
        <w:jc w:val="center"/>
        <w:rPr>
          <w:rFonts w:ascii="Times New Roman" w:eastAsia="Times New Roman" w:hAnsi="Times New Roman" w:cs="Times New Roman"/>
          <w:b/>
          <w:i/>
          <w:sz w:val="20"/>
          <w:szCs w:val="20"/>
        </w:rPr>
      </w:pPr>
      <w:r w:rsidRPr="0020133C">
        <w:rPr>
          <w:rFonts w:ascii="Times New Roman" w:eastAsia="Times New Roman" w:hAnsi="Times New Roman" w:cs="Times New Roman"/>
          <w:b/>
          <w:sz w:val="20"/>
          <w:szCs w:val="20"/>
        </w:rPr>
        <w:t xml:space="preserve">Quadro 1 - Definições para classificação de </w:t>
      </w:r>
      <w:r w:rsidRPr="0020133C">
        <w:rPr>
          <w:rFonts w:ascii="Times New Roman" w:eastAsia="Times New Roman" w:hAnsi="Times New Roman" w:cs="Times New Roman"/>
          <w:b/>
          <w:i/>
          <w:sz w:val="20"/>
          <w:szCs w:val="20"/>
        </w:rPr>
        <w:t xml:space="preserve">hot </w:t>
      </w:r>
      <w:proofErr w:type="spellStart"/>
      <w:r w:rsidRPr="0020133C">
        <w:rPr>
          <w:rFonts w:ascii="Times New Roman" w:eastAsia="Times New Roman" w:hAnsi="Times New Roman" w:cs="Times New Roman"/>
          <w:b/>
          <w:i/>
          <w:sz w:val="20"/>
          <w:szCs w:val="20"/>
        </w:rPr>
        <w:t>topics</w:t>
      </w:r>
      <w:proofErr w:type="spellEnd"/>
    </w:p>
    <w:tbl>
      <w:tblPr>
        <w:tblStyle w:val="a6"/>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08"/>
        <w:gridCol w:w="7553"/>
      </w:tblGrid>
      <w:tr w:rsidR="00583A89" w:rsidRPr="0020133C" w14:paraId="6763027F" w14:textId="77777777" w:rsidTr="006954B1">
        <w:trPr>
          <w:trHeight w:val="280"/>
          <w:jc w:val="center"/>
        </w:trPr>
        <w:tc>
          <w:tcPr>
            <w:tcW w:w="832" w:type="pct"/>
            <w:shd w:val="clear" w:color="auto" w:fill="D5DCE4"/>
            <w:vAlign w:val="center"/>
          </w:tcPr>
          <w:p w14:paraId="794070A5" w14:textId="77777777" w:rsidR="00583A89" w:rsidRPr="0020133C" w:rsidRDefault="00C21A20" w:rsidP="0020133C">
            <w:pPr>
              <w:jc w:val="center"/>
              <w:rPr>
                <w:rFonts w:ascii="Times New Roman" w:eastAsia="Times New Roman" w:hAnsi="Times New Roman" w:cs="Times New Roman"/>
                <w:b/>
                <w:color w:val="000000"/>
                <w:sz w:val="20"/>
                <w:szCs w:val="20"/>
              </w:rPr>
            </w:pPr>
            <w:r w:rsidRPr="0020133C">
              <w:rPr>
                <w:rFonts w:ascii="Times New Roman" w:eastAsia="Times New Roman" w:hAnsi="Times New Roman" w:cs="Times New Roman"/>
                <w:b/>
                <w:color w:val="000000"/>
                <w:sz w:val="20"/>
                <w:szCs w:val="20"/>
              </w:rPr>
              <w:t>Índice m</w:t>
            </w:r>
          </w:p>
        </w:tc>
        <w:tc>
          <w:tcPr>
            <w:tcW w:w="4168" w:type="pct"/>
            <w:shd w:val="clear" w:color="auto" w:fill="D5DCE4"/>
            <w:vAlign w:val="center"/>
          </w:tcPr>
          <w:p w14:paraId="382E6845" w14:textId="77777777" w:rsidR="00583A89" w:rsidRPr="0020133C" w:rsidRDefault="00C21A20" w:rsidP="0020133C">
            <w:pPr>
              <w:jc w:val="center"/>
              <w:rPr>
                <w:rFonts w:ascii="Times New Roman" w:eastAsia="Times New Roman" w:hAnsi="Times New Roman" w:cs="Times New Roman"/>
                <w:b/>
                <w:color w:val="000000"/>
                <w:sz w:val="20"/>
                <w:szCs w:val="20"/>
              </w:rPr>
            </w:pPr>
            <w:r w:rsidRPr="0020133C">
              <w:rPr>
                <w:rFonts w:ascii="Times New Roman" w:eastAsia="Times New Roman" w:hAnsi="Times New Roman" w:cs="Times New Roman"/>
                <w:b/>
                <w:color w:val="000000"/>
                <w:sz w:val="20"/>
                <w:szCs w:val="20"/>
              </w:rPr>
              <w:t>Tópico/combinação</w:t>
            </w:r>
          </w:p>
        </w:tc>
      </w:tr>
      <w:tr w:rsidR="00583A89" w:rsidRPr="0020133C" w14:paraId="5AF17216" w14:textId="77777777" w:rsidTr="006954B1">
        <w:trPr>
          <w:jc w:val="center"/>
        </w:trPr>
        <w:tc>
          <w:tcPr>
            <w:tcW w:w="832" w:type="pct"/>
            <w:vAlign w:val="center"/>
          </w:tcPr>
          <w:p w14:paraId="5C639D66" w14:textId="77777777" w:rsidR="00583A89" w:rsidRPr="0020133C" w:rsidRDefault="005A4F73" w:rsidP="0020133C">
            <w:pPr>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0"/>
                <w:id w:val="-1724438034"/>
              </w:sdtPr>
              <w:sdtEndPr/>
              <w:sdtContent>
                <w:r w:rsidR="00C21A20" w:rsidRPr="0020133C">
                  <w:rPr>
                    <w:rFonts w:ascii="Times New Roman" w:eastAsia="Gungsuh" w:hAnsi="Times New Roman" w:cs="Times New Roman"/>
                    <w:sz w:val="20"/>
                    <w:szCs w:val="20"/>
                  </w:rPr>
                  <w:t>0 &lt; m ≤ 0,5</w:t>
                </w:r>
              </w:sdtContent>
            </w:sdt>
          </w:p>
        </w:tc>
        <w:tc>
          <w:tcPr>
            <w:tcW w:w="4168" w:type="pct"/>
            <w:vAlign w:val="bottom"/>
          </w:tcPr>
          <w:p w14:paraId="749A3508" w14:textId="77777777" w:rsidR="00583A89" w:rsidRPr="0020133C" w:rsidRDefault="00C21A20" w:rsidP="0020133C">
            <w:pPr>
              <w:jc w:val="both"/>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 xml:space="preserve">Pode ser de interesse para pesquisadores em um campo específico de pesquisa, o qual engloba uma comunidade pequena. </w:t>
            </w:r>
          </w:p>
        </w:tc>
      </w:tr>
      <w:tr w:rsidR="00583A89" w:rsidRPr="0020133C" w14:paraId="69A1EAD2" w14:textId="77777777" w:rsidTr="006954B1">
        <w:trPr>
          <w:jc w:val="center"/>
        </w:trPr>
        <w:tc>
          <w:tcPr>
            <w:tcW w:w="832" w:type="pct"/>
            <w:vAlign w:val="center"/>
          </w:tcPr>
          <w:p w14:paraId="7BB28B55" w14:textId="77777777" w:rsidR="00583A89" w:rsidRPr="0020133C" w:rsidRDefault="005A4F73" w:rsidP="0020133C">
            <w:pPr>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1"/>
                <w:id w:val="-1023631212"/>
              </w:sdtPr>
              <w:sdtEndPr/>
              <w:sdtContent>
                <w:r w:rsidR="00C21A20" w:rsidRPr="0020133C">
                  <w:rPr>
                    <w:rFonts w:ascii="Times New Roman" w:eastAsia="Gungsuh" w:hAnsi="Times New Roman" w:cs="Times New Roman"/>
                    <w:sz w:val="20"/>
                    <w:szCs w:val="20"/>
                  </w:rPr>
                  <w:t>0,5 &lt; m ≤ 2</w:t>
                </w:r>
              </w:sdtContent>
            </w:sdt>
          </w:p>
        </w:tc>
        <w:tc>
          <w:tcPr>
            <w:tcW w:w="4168" w:type="pct"/>
          </w:tcPr>
          <w:p w14:paraId="0B9837D0" w14:textId="77777777" w:rsidR="00583A89" w:rsidRPr="0020133C" w:rsidRDefault="00C21A20" w:rsidP="0020133C">
            <w:pPr>
              <w:jc w:val="both"/>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 xml:space="preserve"> Provavelmente pode se tornar um </w:t>
            </w:r>
            <w:r w:rsidRPr="0020133C">
              <w:rPr>
                <w:rFonts w:ascii="Times New Roman" w:eastAsia="Times New Roman" w:hAnsi="Times New Roman" w:cs="Times New Roman"/>
                <w:i/>
                <w:sz w:val="20"/>
                <w:szCs w:val="20"/>
              </w:rPr>
              <w:t xml:space="preserve">hot </w:t>
            </w:r>
            <w:proofErr w:type="spellStart"/>
            <w:r w:rsidRPr="0020133C">
              <w:rPr>
                <w:rFonts w:ascii="Times New Roman" w:eastAsia="Times New Roman" w:hAnsi="Times New Roman" w:cs="Times New Roman"/>
                <w:i/>
                <w:sz w:val="20"/>
                <w:szCs w:val="20"/>
              </w:rPr>
              <w:t>topic</w:t>
            </w:r>
            <w:proofErr w:type="spellEnd"/>
            <w:r w:rsidRPr="0020133C">
              <w:rPr>
                <w:rFonts w:ascii="Times New Roman" w:eastAsia="Times New Roman" w:hAnsi="Times New Roman" w:cs="Times New Roman"/>
                <w:sz w:val="20"/>
                <w:szCs w:val="20"/>
              </w:rPr>
              <w:t xml:space="preserve"> como área de pesquisa, no qual a comunidade é muito grande ou o tópico/combinação apresenta características muito interessantes. </w:t>
            </w:r>
          </w:p>
        </w:tc>
      </w:tr>
      <w:tr w:rsidR="00583A89" w:rsidRPr="0020133C" w14:paraId="69B27B37" w14:textId="77777777" w:rsidTr="006954B1">
        <w:trPr>
          <w:jc w:val="center"/>
        </w:trPr>
        <w:tc>
          <w:tcPr>
            <w:tcW w:w="832" w:type="pct"/>
            <w:vAlign w:val="center"/>
          </w:tcPr>
          <w:p w14:paraId="03BA6657" w14:textId="77777777" w:rsidR="00583A89" w:rsidRPr="0020133C" w:rsidRDefault="005A4F73" w:rsidP="0020133C">
            <w:pPr>
              <w:jc w:val="both"/>
              <w:rPr>
                <w:rFonts w:ascii="Times New Roman" w:eastAsia="Times New Roman" w:hAnsi="Times New Roman" w:cs="Times New Roman"/>
                <w:sz w:val="20"/>
                <w:szCs w:val="20"/>
              </w:rPr>
            </w:pPr>
            <w:sdt>
              <w:sdtPr>
                <w:rPr>
                  <w:rFonts w:ascii="Times New Roman" w:hAnsi="Times New Roman" w:cs="Times New Roman"/>
                  <w:sz w:val="20"/>
                  <w:szCs w:val="20"/>
                </w:rPr>
                <w:tag w:val="goog_rdk_2"/>
                <w:id w:val="944347656"/>
              </w:sdtPr>
              <w:sdtEndPr/>
              <w:sdtContent>
                <w:r w:rsidR="00C21A20" w:rsidRPr="0020133C">
                  <w:rPr>
                    <w:rFonts w:ascii="Times New Roman" w:eastAsia="Gungsuh" w:hAnsi="Times New Roman" w:cs="Times New Roman"/>
                    <w:sz w:val="20"/>
                    <w:szCs w:val="20"/>
                  </w:rPr>
                  <w:t>m ≥ 2</w:t>
                </w:r>
              </w:sdtContent>
            </w:sdt>
          </w:p>
        </w:tc>
        <w:tc>
          <w:tcPr>
            <w:tcW w:w="4168" w:type="pct"/>
          </w:tcPr>
          <w:p w14:paraId="20F4C83C" w14:textId="77777777" w:rsidR="00583A89" w:rsidRPr="0020133C" w:rsidRDefault="00C21A20" w:rsidP="0020133C">
            <w:pPr>
              <w:jc w:val="both"/>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 xml:space="preserve">É considerado um </w:t>
            </w:r>
            <w:r w:rsidRPr="0020133C">
              <w:rPr>
                <w:rFonts w:ascii="Times New Roman" w:eastAsia="Times New Roman" w:hAnsi="Times New Roman" w:cs="Times New Roman"/>
                <w:i/>
                <w:sz w:val="20"/>
                <w:szCs w:val="20"/>
              </w:rPr>
              <w:t xml:space="preserve">hot </w:t>
            </w:r>
            <w:proofErr w:type="spellStart"/>
            <w:r w:rsidRPr="0020133C">
              <w:rPr>
                <w:rFonts w:ascii="Times New Roman" w:eastAsia="Times New Roman" w:hAnsi="Times New Roman" w:cs="Times New Roman"/>
                <w:i/>
                <w:sz w:val="20"/>
                <w:szCs w:val="20"/>
              </w:rPr>
              <w:t>topic</w:t>
            </w:r>
            <w:proofErr w:type="spellEnd"/>
            <w:r w:rsidRPr="0020133C">
              <w:rPr>
                <w:rFonts w:ascii="Times New Roman" w:eastAsia="Times New Roman" w:hAnsi="Times New Roman" w:cs="Times New Roman"/>
                <w:sz w:val="20"/>
                <w:szCs w:val="20"/>
              </w:rPr>
              <w:t xml:space="preserve">, tema exclusivo com alcance não apenas na sua própria área de pesquisa e é provável que tenha efeitos de aplicação ou características únicas. </w:t>
            </w:r>
          </w:p>
        </w:tc>
      </w:tr>
    </w:tbl>
    <w:p w14:paraId="1A98B34F" w14:textId="77777777" w:rsidR="00583A89" w:rsidRPr="0020133C" w:rsidRDefault="00C21A20" w:rsidP="0020133C">
      <w:pPr>
        <w:spacing w:after="0" w:line="240" w:lineRule="auto"/>
        <w:jc w:val="center"/>
        <w:rPr>
          <w:rFonts w:ascii="Times New Roman" w:eastAsia="Times New Roman" w:hAnsi="Times New Roman" w:cs="Times New Roman"/>
          <w:b/>
          <w:sz w:val="20"/>
          <w:szCs w:val="20"/>
        </w:rPr>
      </w:pPr>
      <w:r w:rsidRPr="0020133C">
        <w:rPr>
          <w:rFonts w:ascii="Times New Roman" w:eastAsia="Times New Roman" w:hAnsi="Times New Roman" w:cs="Times New Roman"/>
          <w:b/>
          <w:sz w:val="20"/>
          <w:szCs w:val="20"/>
        </w:rPr>
        <w:t>Fonte: Banks (2006).</w:t>
      </w:r>
    </w:p>
    <w:p w14:paraId="6F2395F8" w14:textId="77777777" w:rsidR="00583A89" w:rsidRDefault="00583A89" w:rsidP="0020133C">
      <w:pPr>
        <w:spacing w:after="0" w:line="360" w:lineRule="auto"/>
        <w:jc w:val="both"/>
        <w:rPr>
          <w:rFonts w:ascii="Times New Roman" w:eastAsia="Times New Roman" w:hAnsi="Times New Roman" w:cs="Times New Roman"/>
          <w:sz w:val="24"/>
          <w:szCs w:val="24"/>
        </w:rPr>
      </w:pPr>
    </w:p>
    <w:p w14:paraId="433D34BE" w14:textId="77777777" w:rsidR="00583A89" w:rsidRPr="00021E19" w:rsidRDefault="00C21A20"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21E19">
        <w:rPr>
          <w:rFonts w:ascii="Times New Roman" w:eastAsia="Times New Roman" w:hAnsi="Times New Roman" w:cs="Times New Roman"/>
          <w:sz w:val="24"/>
          <w:szCs w:val="24"/>
        </w:rPr>
        <w:t xml:space="preserve">Com base nas definições propostas por Banks (2006), serão considerados </w:t>
      </w:r>
      <w:r w:rsidRPr="00021E19">
        <w:rPr>
          <w:rFonts w:ascii="Times New Roman" w:eastAsia="Times New Roman" w:hAnsi="Times New Roman" w:cs="Times New Roman"/>
          <w:i/>
          <w:sz w:val="24"/>
          <w:szCs w:val="24"/>
        </w:rPr>
        <w:t xml:space="preserve">hot </w:t>
      </w:r>
      <w:proofErr w:type="spellStart"/>
      <w:r w:rsidRPr="00021E19">
        <w:rPr>
          <w:rFonts w:ascii="Times New Roman" w:eastAsia="Times New Roman" w:hAnsi="Times New Roman" w:cs="Times New Roman"/>
          <w:i/>
          <w:sz w:val="24"/>
          <w:szCs w:val="24"/>
        </w:rPr>
        <w:t>topics</w:t>
      </w:r>
      <w:proofErr w:type="spellEnd"/>
      <w:r w:rsidRPr="00021E19">
        <w:rPr>
          <w:rFonts w:ascii="Times New Roman" w:eastAsia="Times New Roman" w:hAnsi="Times New Roman" w:cs="Times New Roman"/>
          <w:sz w:val="24"/>
          <w:szCs w:val="24"/>
        </w:rPr>
        <w:t xml:space="preserve"> as combinações com índice </w:t>
      </w:r>
      <w:r w:rsidRPr="00021E19">
        <w:rPr>
          <w:rFonts w:ascii="Times New Roman" w:eastAsia="Times New Roman" w:hAnsi="Times New Roman" w:cs="Times New Roman"/>
          <w:i/>
          <w:sz w:val="24"/>
          <w:szCs w:val="24"/>
        </w:rPr>
        <w:t>m</w:t>
      </w:r>
      <w:sdt>
        <w:sdtPr>
          <w:rPr>
            <w:rFonts w:ascii="Times New Roman" w:hAnsi="Times New Roman" w:cs="Times New Roman"/>
          </w:rPr>
          <w:tag w:val="goog_rdk_3"/>
          <w:id w:val="1550725637"/>
        </w:sdtPr>
        <w:sdtEndPr/>
        <w:sdtContent>
          <w:r w:rsidRPr="00C83C3E">
            <w:rPr>
              <w:rFonts w:ascii="Times New Roman" w:eastAsia="Gungsuh" w:hAnsi="Times New Roman" w:cs="Times New Roman"/>
              <w:sz w:val="24"/>
              <w:szCs w:val="24"/>
            </w:rPr>
            <w:t xml:space="preserve"> ≥ 2. Já as combinações que obtiverem um índice </w:t>
          </w:r>
        </w:sdtContent>
      </w:sdt>
      <w:r w:rsidRPr="00021E19">
        <w:rPr>
          <w:rFonts w:ascii="Times New Roman" w:eastAsia="Times New Roman" w:hAnsi="Times New Roman" w:cs="Times New Roman"/>
          <w:i/>
          <w:sz w:val="24"/>
          <w:szCs w:val="24"/>
        </w:rPr>
        <w:t>m</w:t>
      </w:r>
      <w:sdt>
        <w:sdtPr>
          <w:rPr>
            <w:rFonts w:ascii="Times New Roman" w:hAnsi="Times New Roman" w:cs="Times New Roman"/>
          </w:rPr>
          <w:tag w:val="goog_rdk_4"/>
          <w:id w:val="1095750785"/>
        </w:sdtPr>
        <w:sdtEndPr/>
        <w:sdtContent>
          <w:r w:rsidRPr="00C83C3E">
            <w:rPr>
              <w:rFonts w:ascii="Times New Roman" w:eastAsia="Gungsuh" w:hAnsi="Times New Roman" w:cs="Times New Roman"/>
              <w:sz w:val="24"/>
              <w:szCs w:val="24"/>
            </w:rPr>
            <w:t xml:space="preserve"> ≥ 2 serão considerados tópicos emergentes na área pesquisada.</w:t>
          </w:r>
        </w:sdtContent>
      </w:sdt>
    </w:p>
    <w:p w14:paraId="1E1D3B5C" w14:textId="77777777" w:rsidR="00583A89" w:rsidRPr="00021E19" w:rsidRDefault="00C21A20" w:rsidP="0020133C">
      <w:pPr>
        <w:spacing w:after="0" w:line="360" w:lineRule="auto"/>
        <w:jc w:val="both"/>
        <w:rPr>
          <w:rFonts w:ascii="Times New Roman" w:eastAsia="Times New Roman" w:hAnsi="Times New Roman" w:cs="Times New Roman"/>
          <w:sz w:val="24"/>
          <w:szCs w:val="24"/>
        </w:rPr>
      </w:pPr>
      <w:r w:rsidRPr="005C2D53">
        <w:rPr>
          <w:rFonts w:ascii="Times New Roman" w:eastAsia="Times New Roman" w:hAnsi="Times New Roman" w:cs="Times New Roman"/>
          <w:sz w:val="24"/>
          <w:szCs w:val="24"/>
        </w:rPr>
        <w:tab/>
        <w:t>É apresentada a seguir a discussão dos resultados da pesquisa a partir da bibliometria realizada.</w:t>
      </w:r>
    </w:p>
    <w:p w14:paraId="627B0632" w14:textId="77777777" w:rsidR="00583A89" w:rsidRDefault="00583A89" w:rsidP="0020133C">
      <w:pPr>
        <w:spacing w:after="0" w:line="360" w:lineRule="auto"/>
        <w:jc w:val="both"/>
        <w:rPr>
          <w:rFonts w:ascii="Times New Roman" w:eastAsia="Times New Roman" w:hAnsi="Times New Roman" w:cs="Times New Roman"/>
          <w:sz w:val="24"/>
          <w:szCs w:val="24"/>
        </w:rPr>
      </w:pPr>
    </w:p>
    <w:p w14:paraId="24A99AD6" w14:textId="77777777" w:rsidR="00583A89" w:rsidRDefault="00C21A20" w:rsidP="002013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ANÁLISE E DISCUSSÃO DOS RESULTADOS</w:t>
      </w:r>
    </w:p>
    <w:p w14:paraId="19A5C216" w14:textId="77777777" w:rsidR="00583A89" w:rsidRDefault="00583A89" w:rsidP="0020133C">
      <w:pPr>
        <w:spacing w:after="0" w:line="360" w:lineRule="auto"/>
        <w:jc w:val="both"/>
        <w:rPr>
          <w:rFonts w:ascii="Times New Roman" w:eastAsia="Times New Roman" w:hAnsi="Times New Roman" w:cs="Times New Roman"/>
          <w:b/>
          <w:sz w:val="24"/>
          <w:szCs w:val="24"/>
        </w:rPr>
      </w:pPr>
    </w:p>
    <w:p w14:paraId="07137E44" w14:textId="6C435CF8" w:rsidR="00583A89" w:rsidRDefault="00C21A20"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Os resultados da pesquisa evidenciaram as principais características da produção científica relacionados com os termos </w:t>
      </w:r>
      <w:proofErr w:type="spellStart"/>
      <w:r w:rsidRPr="00833C26">
        <w:rPr>
          <w:rFonts w:ascii="Times New Roman" w:eastAsia="Times New Roman" w:hAnsi="Times New Roman" w:cs="Times New Roman"/>
          <w:i/>
          <w:sz w:val="24"/>
          <w:szCs w:val="24"/>
        </w:rPr>
        <w:t>internationalization</w:t>
      </w:r>
      <w:proofErr w:type="spellEnd"/>
      <w:r>
        <w:rPr>
          <w:rFonts w:ascii="Times New Roman" w:eastAsia="Times New Roman" w:hAnsi="Times New Roman" w:cs="Times New Roman"/>
          <w:sz w:val="24"/>
          <w:szCs w:val="24"/>
        </w:rPr>
        <w:t xml:space="preserve"> </w:t>
      </w:r>
      <w:r w:rsidR="00833C2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roofErr w:type="spellStart"/>
      <w:r w:rsidRPr="00833C26">
        <w:rPr>
          <w:rFonts w:ascii="Times New Roman" w:eastAsia="Times New Roman" w:hAnsi="Times New Roman" w:cs="Times New Roman"/>
          <w:i/>
          <w:sz w:val="24"/>
          <w:szCs w:val="24"/>
        </w:rPr>
        <w:t>university</w:t>
      </w:r>
      <w:proofErr w:type="spellEnd"/>
      <w:r>
        <w:rPr>
          <w:rFonts w:ascii="Times New Roman" w:eastAsia="Times New Roman" w:hAnsi="Times New Roman" w:cs="Times New Roman"/>
          <w:sz w:val="24"/>
          <w:szCs w:val="24"/>
        </w:rPr>
        <w:t>, após a pesquisa dos termos na base de dados. A partir das definições do escopo do estudo, foram selecionadas 2.126 publicações</w:t>
      </w:r>
      <w:r w:rsidR="00021E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filtrando apenas por artigos</w:t>
      </w:r>
      <w:r w:rsidR="00021E19">
        <w:rPr>
          <w:rFonts w:ascii="Times New Roman" w:eastAsia="Times New Roman" w:hAnsi="Times New Roman" w:cs="Times New Roman"/>
          <w:sz w:val="24"/>
          <w:szCs w:val="24"/>
        </w:rPr>
        <w:t xml:space="preserve"> científicos</w:t>
      </w:r>
      <w:r>
        <w:rPr>
          <w:rFonts w:ascii="Times New Roman" w:eastAsia="Times New Roman" w:hAnsi="Times New Roman" w:cs="Times New Roman"/>
          <w:sz w:val="24"/>
          <w:szCs w:val="24"/>
        </w:rPr>
        <w:t>. Diante disso será realizada a análise dos dados, nas categorias definidas.</w:t>
      </w:r>
    </w:p>
    <w:p w14:paraId="11DFB9FE"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 selecionaram-se as 10 áreas do conhecimento que possuem mais publicações a respeito da temática, apresentadas na Tabela 1.</w:t>
      </w:r>
    </w:p>
    <w:p w14:paraId="4EEEFD18" w14:textId="77777777" w:rsidR="00583A89" w:rsidRDefault="00583A89" w:rsidP="0020133C">
      <w:pPr>
        <w:spacing w:after="0" w:line="360" w:lineRule="auto"/>
        <w:ind w:firstLine="709"/>
        <w:jc w:val="both"/>
        <w:rPr>
          <w:rFonts w:ascii="Times New Roman" w:eastAsia="Times New Roman" w:hAnsi="Times New Roman" w:cs="Times New Roman"/>
          <w:sz w:val="24"/>
          <w:szCs w:val="24"/>
        </w:rPr>
      </w:pPr>
    </w:p>
    <w:p w14:paraId="104F9949" w14:textId="1E1B7FB4" w:rsidR="00583A89" w:rsidRPr="0020133C" w:rsidRDefault="00C21A20" w:rsidP="0020133C">
      <w:pPr>
        <w:spacing w:after="0" w:line="240" w:lineRule="auto"/>
        <w:jc w:val="center"/>
        <w:rPr>
          <w:rFonts w:ascii="Times New Roman" w:eastAsia="Times New Roman" w:hAnsi="Times New Roman" w:cs="Times New Roman"/>
          <w:b/>
          <w:sz w:val="20"/>
          <w:szCs w:val="20"/>
        </w:rPr>
      </w:pPr>
      <w:r w:rsidRPr="0020133C">
        <w:rPr>
          <w:rFonts w:ascii="Times New Roman" w:eastAsia="Times New Roman" w:hAnsi="Times New Roman" w:cs="Times New Roman"/>
          <w:b/>
          <w:sz w:val="20"/>
          <w:szCs w:val="20"/>
        </w:rPr>
        <w:t>Tabela 1 – Áreas temáticas no estudo de internacionalização e universidade</w:t>
      </w:r>
    </w:p>
    <w:tbl>
      <w:tblPr>
        <w:tblStyle w:val="a7"/>
        <w:tblW w:w="5000" w:type="pct"/>
        <w:tblInd w:w="0"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6664"/>
        <w:gridCol w:w="2407"/>
      </w:tblGrid>
      <w:tr w:rsidR="00583A89" w:rsidRPr="0020133C" w14:paraId="28F06754" w14:textId="77777777" w:rsidTr="00515B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73" w:type="pct"/>
            <w:tcBorders>
              <w:bottom w:val="none" w:sz="0" w:space="0" w:color="auto"/>
              <w:right w:val="none" w:sz="0" w:space="0" w:color="auto"/>
            </w:tcBorders>
          </w:tcPr>
          <w:p w14:paraId="58B8431C" w14:textId="77777777" w:rsidR="00583A89" w:rsidRPr="0020133C" w:rsidRDefault="009D330E" w:rsidP="0020133C">
            <w:pPr>
              <w:jc w:val="center"/>
              <w:rPr>
                <w:rFonts w:ascii="Times New Roman" w:eastAsia="Times New Roman" w:hAnsi="Times New Roman" w:cs="Times New Roman"/>
                <w:smallCaps w:val="0"/>
                <w:sz w:val="20"/>
                <w:szCs w:val="20"/>
              </w:rPr>
            </w:pPr>
            <w:r w:rsidRPr="0020133C">
              <w:rPr>
                <w:rFonts w:ascii="Times New Roman" w:eastAsia="Times New Roman" w:hAnsi="Times New Roman" w:cs="Times New Roman"/>
                <w:smallCaps w:val="0"/>
                <w:sz w:val="20"/>
                <w:szCs w:val="20"/>
              </w:rPr>
              <w:t>Áreas Temáticas</w:t>
            </w:r>
          </w:p>
        </w:tc>
        <w:tc>
          <w:tcPr>
            <w:tcW w:w="1327" w:type="pct"/>
            <w:tcBorders>
              <w:bottom w:val="none" w:sz="0" w:space="0" w:color="auto"/>
            </w:tcBorders>
          </w:tcPr>
          <w:p w14:paraId="2FF36EDA" w14:textId="77777777" w:rsidR="00583A89" w:rsidRPr="0020133C" w:rsidRDefault="009D330E" w:rsidP="002013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val="0"/>
                <w:sz w:val="20"/>
                <w:szCs w:val="20"/>
              </w:rPr>
            </w:pPr>
            <w:r w:rsidRPr="0020133C">
              <w:rPr>
                <w:rFonts w:ascii="Times New Roman" w:eastAsia="Times New Roman" w:hAnsi="Times New Roman" w:cs="Times New Roman"/>
                <w:smallCaps w:val="0"/>
                <w:sz w:val="20"/>
                <w:szCs w:val="20"/>
              </w:rPr>
              <w:t>Número De Publicações</w:t>
            </w:r>
          </w:p>
        </w:tc>
      </w:tr>
      <w:tr w:rsidR="00583A89" w:rsidRPr="0020133C" w14:paraId="74034572"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pct"/>
            <w:tcBorders>
              <w:right w:val="none" w:sz="0" w:space="0" w:color="auto"/>
            </w:tcBorders>
          </w:tcPr>
          <w:p w14:paraId="29B8DBF5" w14:textId="77777777" w:rsidR="00583A89" w:rsidRPr="0020133C" w:rsidRDefault="009D330E"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smallCaps w:val="0"/>
                <w:sz w:val="20"/>
                <w:szCs w:val="20"/>
              </w:rPr>
              <w:t>Education</w:t>
            </w:r>
            <w:proofErr w:type="spellEnd"/>
            <w:r w:rsidRPr="0020133C">
              <w:rPr>
                <w:rFonts w:ascii="Times New Roman" w:eastAsia="Times New Roman" w:hAnsi="Times New Roman" w:cs="Times New Roman"/>
                <w:b w:val="0"/>
                <w:smallCaps w:val="0"/>
                <w:sz w:val="20"/>
                <w:szCs w:val="20"/>
              </w:rPr>
              <w:t xml:space="preserve"> </w:t>
            </w:r>
            <w:proofErr w:type="spellStart"/>
            <w:r w:rsidRPr="0020133C">
              <w:rPr>
                <w:rFonts w:ascii="Times New Roman" w:eastAsia="Times New Roman" w:hAnsi="Times New Roman" w:cs="Times New Roman"/>
                <w:b w:val="0"/>
                <w:smallCaps w:val="0"/>
                <w:sz w:val="20"/>
                <w:szCs w:val="20"/>
              </w:rPr>
              <w:t>Educational</w:t>
            </w:r>
            <w:proofErr w:type="spellEnd"/>
            <w:r w:rsidRPr="0020133C">
              <w:rPr>
                <w:rFonts w:ascii="Times New Roman" w:eastAsia="Times New Roman" w:hAnsi="Times New Roman" w:cs="Times New Roman"/>
                <w:b w:val="0"/>
                <w:smallCaps w:val="0"/>
                <w:sz w:val="20"/>
                <w:szCs w:val="20"/>
              </w:rPr>
              <w:t xml:space="preserve"> </w:t>
            </w:r>
            <w:proofErr w:type="spellStart"/>
            <w:r w:rsidRPr="0020133C">
              <w:rPr>
                <w:rFonts w:ascii="Times New Roman" w:eastAsia="Times New Roman" w:hAnsi="Times New Roman" w:cs="Times New Roman"/>
                <w:b w:val="0"/>
                <w:smallCaps w:val="0"/>
                <w:sz w:val="20"/>
                <w:szCs w:val="20"/>
              </w:rPr>
              <w:t>Research</w:t>
            </w:r>
            <w:proofErr w:type="spellEnd"/>
          </w:p>
        </w:tc>
        <w:tc>
          <w:tcPr>
            <w:tcW w:w="1327" w:type="pct"/>
          </w:tcPr>
          <w:p w14:paraId="33DB02B2" w14:textId="77777777" w:rsidR="00583A89" w:rsidRPr="0020133C"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1.157</w:t>
            </w:r>
          </w:p>
        </w:tc>
      </w:tr>
      <w:tr w:rsidR="00583A89" w:rsidRPr="0020133C" w14:paraId="34A1F381" w14:textId="77777777" w:rsidTr="00515B81">
        <w:tc>
          <w:tcPr>
            <w:cnfStyle w:val="001000000000" w:firstRow="0" w:lastRow="0" w:firstColumn="1" w:lastColumn="0" w:oddVBand="0" w:evenVBand="0" w:oddHBand="0" w:evenHBand="0" w:firstRowFirstColumn="0" w:firstRowLastColumn="0" w:lastRowFirstColumn="0" w:lastRowLastColumn="0"/>
            <w:tcW w:w="3673" w:type="pct"/>
            <w:tcBorders>
              <w:right w:val="none" w:sz="0" w:space="0" w:color="auto"/>
            </w:tcBorders>
          </w:tcPr>
          <w:p w14:paraId="3C8C1E00" w14:textId="77777777" w:rsidR="00583A89" w:rsidRPr="0020133C" w:rsidRDefault="009D330E" w:rsidP="0020133C">
            <w:pPr>
              <w:rPr>
                <w:rFonts w:ascii="Times New Roman" w:eastAsia="Times New Roman" w:hAnsi="Times New Roman" w:cs="Times New Roman"/>
                <w:smallCaps w:val="0"/>
                <w:sz w:val="20"/>
                <w:szCs w:val="20"/>
              </w:rPr>
            </w:pPr>
            <w:r w:rsidRPr="0020133C">
              <w:rPr>
                <w:rFonts w:ascii="Times New Roman" w:eastAsia="Times New Roman" w:hAnsi="Times New Roman" w:cs="Times New Roman"/>
                <w:b w:val="0"/>
                <w:smallCaps w:val="0"/>
                <w:sz w:val="20"/>
                <w:szCs w:val="20"/>
              </w:rPr>
              <w:t>Management</w:t>
            </w:r>
          </w:p>
        </w:tc>
        <w:tc>
          <w:tcPr>
            <w:tcW w:w="1327" w:type="pct"/>
          </w:tcPr>
          <w:p w14:paraId="6667BBF1" w14:textId="77777777" w:rsidR="00583A89" w:rsidRPr="0020133C"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193</w:t>
            </w:r>
          </w:p>
        </w:tc>
      </w:tr>
      <w:tr w:rsidR="00583A89" w:rsidRPr="0020133C" w14:paraId="2EEBAF0A"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pct"/>
            <w:tcBorders>
              <w:right w:val="none" w:sz="0" w:space="0" w:color="auto"/>
            </w:tcBorders>
          </w:tcPr>
          <w:p w14:paraId="4407655E" w14:textId="77777777" w:rsidR="00583A89" w:rsidRPr="0020133C" w:rsidRDefault="009D330E" w:rsidP="0020133C">
            <w:pPr>
              <w:rPr>
                <w:rFonts w:ascii="Times New Roman" w:eastAsia="Times New Roman" w:hAnsi="Times New Roman" w:cs="Times New Roman"/>
                <w:smallCaps w:val="0"/>
                <w:sz w:val="20"/>
                <w:szCs w:val="20"/>
              </w:rPr>
            </w:pPr>
            <w:r w:rsidRPr="0020133C">
              <w:rPr>
                <w:rFonts w:ascii="Times New Roman" w:eastAsia="Times New Roman" w:hAnsi="Times New Roman" w:cs="Times New Roman"/>
                <w:b w:val="0"/>
                <w:smallCaps w:val="0"/>
                <w:sz w:val="20"/>
                <w:szCs w:val="20"/>
              </w:rPr>
              <w:t xml:space="preserve">Social </w:t>
            </w:r>
            <w:proofErr w:type="spellStart"/>
            <w:r w:rsidRPr="0020133C">
              <w:rPr>
                <w:rFonts w:ascii="Times New Roman" w:eastAsia="Times New Roman" w:hAnsi="Times New Roman" w:cs="Times New Roman"/>
                <w:b w:val="0"/>
                <w:smallCaps w:val="0"/>
                <w:sz w:val="20"/>
                <w:szCs w:val="20"/>
              </w:rPr>
              <w:t>Sciences</w:t>
            </w:r>
            <w:proofErr w:type="spellEnd"/>
            <w:r w:rsidRPr="0020133C">
              <w:rPr>
                <w:rFonts w:ascii="Times New Roman" w:eastAsia="Times New Roman" w:hAnsi="Times New Roman" w:cs="Times New Roman"/>
                <w:b w:val="0"/>
                <w:smallCaps w:val="0"/>
                <w:sz w:val="20"/>
                <w:szCs w:val="20"/>
              </w:rPr>
              <w:t xml:space="preserve"> </w:t>
            </w:r>
            <w:proofErr w:type="spellStart"/>
            <w:r w:rsidRPr="0020133C">
              <w:rPr>
                <w:rFonts w:ascii="Times New Roman" w:eastAsia="Times New Roman" w:hAnsi="Times New Roman" w:cs="Times New Roman"/>
                <w:b w:val="0"/>
                <w:smallCaps w:val="0"/>
                <w:sz w:val="20"/>
                <w:szCs w:val="20"/>
              </w:rPr>
              <w:t>Interdisciplinary</w:t>
            </w:r>
            <w:proofErr w:type="spellEnd"/>
          </w:p>
        </w:tc>
        <w:tc>
          <w:tcPr>
            <w:tcW w:w="1327" w:type="pct"/>
          </w:tcPr>
          <w:p w14:paraId="6AC8A841" w14:textId="77777777" w:rsidR="00583A89" w:rsidRPr="0020133C"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182</w:t>
            </w:r>
          </w:p>
        </w:tc>
      </w:tr>
      <w:tr w:rsidR="00583A89" w:rsidRPr="0020133C" w14:paraId="4E3D8CEE" w14:textId="77777777" w:rsidTr="00515B81">
        <w:tc>
          <w:tcPr>
            <w:cnfStyle w:val="001000000000" w:firstRow="0" w:lastRow="0" w:firstColumn="1" w:lastColumn="0" w:oddVBand="0" w:evenVBand="0" w:oddHBand="0" w:evenHBand="0" w:firstRowFirstColumn="0" w:firstRowLastColumn="0" w:lastRowFirstColumn="0" w:lastRowLastColumn="0"/>
            <w:tcW w:w="3673" w:type="pct"/>
            <w:tcBorders>
              <w:right w:val="none" w:sz="0" w:space="0" w:color="auto"/>
            </w:tcBorders>
          </w:tcPr>
          <w:p w14:paraId="22A6DBFD" w14:textId="77777777" w:rsidR="00583A89" w:rsidRPr="0020133C" w:rsidRDefault="009D330E"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smallCaps w:val="0"/>
                <w:sz w:val="20"/>
                <w:szCs w:val="20"/>
              </w:rPr>
              <w:t>Education</w:t>
            </w:r>
            <w:proofErr w:type="spellEnd"/>
            <w:r w:rsidRPr="0020133C">
              <w:rPr>
                <w:rFonts w:ascii="Times New Roman" w:eastAsia="Times New Roman" w:hAnsi="Times New Roman" w:cs="Times New Roman"/>
                <w:b w:val="0"/>
                <w:smallCaps w:val="0"/>
                <w:sz w:val="20"/>
                <w:szCs w:val="20"/>
              </w:rPr>
              <w:t xml:space="preserve"> </w:t>
            </w:r>
            <w:proofErr w:type="spellStart"/>
            <w:r w:rsidRPr="0020133C">
              <w:rPr>
                <w:rFonts w:ascii="Times New Roman" w:eastAsia="Times New Roman" w:hAnsi="Times New Roman" w:cs="Times New Roman"/>
                <w:b w:val="0"/>
                <w:smallCaps w:val="0"/>
                <w:sz w:val="20"/>
                <w:szCs w:val="20"/>
              </w:rPr>
              <w:t>Scientific</w:t>
            </w:r>
            <w:proofErr w:type="spellEnd"/>
            <w:r w:rsidRPr="0020133C">
              <w:rPr>
                <w:rFonts w:ascii="Times New Roman" w:eastAsia="Times New Roman" w:hAnsi="Times New Roman" w:cs="Times New Roman"/>
                <w:b w:val="0"/>
                <w:smallCaps w:val="0"/>
                <w:sz w:val="20"/>
                <w:szCs w:val="20"/>
              </w:rPr>
              <w:t xml:space="preserve"> Disciplines</w:t>
            </w:r>
          </w:p>
        </w:tc>
        <w:tc>
          <w:tcPr>
            <w:tcW w:w="1327" w:type="pct"/>
          </w:tcPr>
          <w:p w14:paraId="76524C14" w14:textId="77777777" w:rsidR="00583A89" w:rsidRPr="0020133C"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135</w:t>
            </w:r>
          </w:p>
        </w:tc>
      </w:tr>
      <w:tr w:rsidR="00583A89" w:rsidRPr="0020133C" w14:paraId="3130A780"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pct"/>
            <w:tcBorders>
              <w:right w:val="none" w:sz="0" w:space="0" w:color="auto"/>
            </w:tcBorders>
          </w:tcPr>
          <w:p w14:paraId="2A54756E" w14:textId="77777777" w:rsidR="00583A89" w:rsidRPr="0020133C" w:rsidRDefault="009D330E" w:rsidP="0020133C">
            <w:pPr>
              <w:rPr>
                <w:rFonts w:ascii="Times New Roman" w:eastAsia="Times New Roman" w:hAnsi="Times New Roman" w:cs="Times New Roman"/>
                <w:smallCaps w:val="0"/>
                <w:sz w:val="20"/>
                <w:szCs w:val="20"/>
              </w:rPr>
            </w:pPr>
            <w:r w:rsidRPr="0020133C">
              <w:rPr>
                <w:rFonts w:ascii="Times New Roman" w:eastAsia="Times New Roman" w:hAnsi="Times New Roman" w:cs="Times New Roman"/>
                <w:b w:val="0"/>
                <w:smallCaps w:val="0"/>
                <w:sz w:val="20"/>
                <w:szCs w:val="20"/>
              </w:rPr>
              <w:lastRenderedPageBreak/>
              <w:t>Business</w:t>
            </w:r>
          </w:p>
        </w:tc>
        <w:tc>
          <w:tcPr>
            <w:tcW w:w="1327" w:type="pct"/>
          </w:tcPr>
          <w:p w14:paraId="0529D72E" w14:textId="77777777" w:rsidR="00583A89" w:rsidRPr="0020133C"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119</w:t>
            </w:r>
          </w:p>
        </w:tc>
      </w:tr>
      <w:tr w:rsidR="00583A89" w:rsidRPr="0020133C" w14:paraId="462D5BE8" w14:textId="77777777" w:rsidTr="00515B81">
        <w:tc>
          <w:tcPr>
            <w:cnfStyle w:val="001000000000" w:firstRow="0" w:lastRow="0" w:firstColumn="1" w:lastColumn="0" w:oddVBand="0" w:evenVBand="0" w:oddHBand="0" w:evenHBand="0" w:firstRowFirstColumn="0" w:firstRowLastColumn="0" w:lastRowFirstColumn="0" w:lastRowLastColumn="0"/>
            <w:tcW w:w="3673" w:type="pct"/>
            <w:tcBorders>
              <w:right w:val="none" w:sz="0" w:space="0" w:color="auto"/>
            </w:tcBorders>
          </w:tcPr>
          <w:p w14:paraId="32969E49" w14:textId="77777777" w:rsidR="00583A89" w:rsidRPr="0020133C" w:rsidRDefault="009D330E"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smallCaps w:val="0"/>
                <w:sz w:val="20"/>
                <w:szCs w:val="20"/>
              </w:rPr>
              <w:t>Linguistics</w:t>
            </w:r>
            <w:proofErr w:type="spellEnd"/>
          </w:p>
        </w:tc>
        <w:tc>
          <w:tcPr>
            <w:tcW w:w="1327" w:type="pct"/>
          </w:tcPr>
          <w:p w14:paraId="5743269E" w14:textId="77777777" w:rsidR="00583A89" w:rsidRPr="0020133C"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114</w:t>
            </w:r>
          </w:p>
        </w:tc>
      </w:tr>
      <w:tr w:rsidR="00583A89" w:rsidRPr="0020133C" w14:paraId="62766FD6"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pct"/>
            <w:tcBorders>
              <w:right w:val="none" w:sz="0" w:space="0" w:color="auto"/>
            </w:tcBorders>
          </w:tcPr>
          <w:p w14:paraId="552BAB52" w14:textId="77777777" w:rsidR="00583A89" w:rsidRPr="0020133C" w:rsidRDefault="009D330E"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smallCaps w:val="0"/>
                <w:sz w:val="20"/>
                <w:szCs w:val="20"/>
              </w:rPr>
              <w:t>Language</w:t>
            </w:r>
            <w:proofErr w:type="spellEnd"/>
            <w:r w:rsidRPr="0020133C">
              <w:rPr>
                <w:rFonts w:ascii="Times New Roman" w:eastAsia="Times New Roman" w:hAnsi="Times New Roman" w:cs="Times New Roman"/>
                <w:b w:val="0"/>
                <w:smallCaps w:val="0"/>
                <w:sz w:val="20"/>
                <w:szCs w:val="20"/>
              </w:rPr>
              <w:t xml:space="preserve"> </w:t>
            </w:r>
            <w:proofErr w:type="spellStart"/>
            <w:r w:rsidRPr="0020133C">
              <w:rPr>
                <w:rFonts w:ascii="Times New Roman" w:eastAsia="Times New Roman" w:hAnsi="Times New Roman" w:cs="Times New Roman"/>
                <w:b w:val="0"/>
                <w:smallCaps w:val="0"/>
                <w:sz w:val="20"/>
                <w:szCs w:val="20"/>
              </w:rPr>
              <w:t>Linguistics</w:t>
            </w:r>
            <w:proofErr w:type="spellEnd"/>
          </w:p>
        </w:tc>
        <w:tc>
          <w:tcPr>
            <w:tcW w:w="1327" w:type="pct"/>
          </w:tcPr>
          <w:p w14:paraId="0758530B" w14:textId="77777777" w:rsidR="00583A89" w:rsidRPr="0020133C"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95</w:t>
            </w:r>
          </w:p>
        </w:tc>
      </w:tr>
      <w:tr w:rsidR="00583A89" w:rsidRPr="0020133C" w14:paraId="0A69B907" w14:textId="77777777" w:rsidTr="00515B81">
        <w:tc>
          <w:tcPr>
            <w:cnfStyle w:val="001000000000" w:firstRow="0" w:lastRow="0" w:firstColumn="1" w:lastColumn="0" w:oddVBand="0" w:evenVBand="0" w:oddHBand="0" w:evenHBand="0" w:firstRowFirstColumn="0" w:firstRowLastColumn="0" w:lastRowFirstColumn="0" w:lastRowLastColumn="0"/>
            <w:tcW w:w="3673" w:type="pct"/>
            <w:tcBorders>
              <w:right w:val="none" w:sz="0" w:space="0" w:color="auto"/>
            </w:tcBorders>
          </w:tcPr>
          <w:p w14:paraId="74AD5056" w14:textId="77777777" w:rsidR="00583A89" w:rsidRPr="0020133C" w:rsidRDefault="009D330E"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smallCaps w:val="0"/>
                <w:sz w:val="20"/>
                <w:szCs w:val="20"/>
              </w:rPr>
              <w:t>Economics</w:t>
            </w:r>
            <w:proofErr w:type="spellEnd"/>
          </w:p>
        </w:tc>
        <w:tc>
          <w:tcPr>
            <w:tcW w:w="1327" w:type="pct"/>
          </w:tcPr>
          <w:p w14:paraId="37EFED27" w14:textId="77777777" w:rsidR="00583A89" w:rsidRPr="0020133C"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75</w:t>
            </w:r>
          </w:p>
        </w:tc>
      </w:tr>
      <w:tr w:rsidR="00583A89" w:rsidRPr="0020133C" w14:paraId="03F291FB"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3" w:type="pct"/>
            <w:tcBorders>
              <w:right w:val="none" w:sz="0" w:space="0" w:color="auto"/>
            </w:tcBorders>
          </w:tcPr>
          <w:p w14:paraId="14EBFC71" w14:textId="77777777" w:rsidR="00583A89" w:rsidRPr="0020133C" w:rsidRDefault="009D330E"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smallCaps w:val="0"/>
                <w:sz w:val="20"/>
                <w:szCs w:val="20"/>
              </w:rPr>
              <w:t>Information</w:t>
            </w:r>
            <w:proofErr w:type="spellEnd"/>
            <w:r w:rsidRPr="0020133C">
              <w:rPr>
                <w:rFonts w:ascii="Times New Roman" w:eastAsia="Times New Roman" w:hAnsi="Times New Roman" w:cs="Times New Roman"/>
                <w:b w:val="0"/>
                <w:smallCaps w:val="0"/>
                <w:sz w:val="20"/>
                <w:szCs w:val="20"/>
              </w:rPr>
              <w:t xml:space="preserve"> Science Library Science</w:t>
            </w:r>
          </w:p>
        </w:tc>
        <w:tc>
          <w:tcPr>
            <w:tcW w:w="1327" w:type="pct"/>
          </w:tcPr>
          <w:p w14:paraId="3C4025AF" w14:textId="77777777" w:rsidR="00583A89" w:rsidRPr="0020133C"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67</w:t>
            </w:r>
          </w:p>
        </w:tc>
      </w:tr>
      <w:tr w:rsidR="00583A89" w:rsidRPr="0020133C" w14:paraId="51AF565F" w14:textId="77777777" w:rsidTr="00515B81">
        <w:tc>
          <w:tcPr>
            <w:cnfStyle w:val="001000000000" w:firstRow="0" w:lastRow="0" w:firstColumn="1" w:lastColumn="0" w:oddVBand="0" w:evenVBand="0" w:oddHBand="0" w:evenHBand="0" w:firstRowFirstColumn="0" w:firstRowLastColumn="0" w:lastRowFirstColumn="0" w:lastRowLastColumn="0"/>
            <w:tcW w:w="3673" w:type="pct"/>
            <w:tcBorders>
              <w:right w:val="none" w:sz="0" w:space="0" w:color="auto"/>
            </w:tcBorders>
          </w:tcPr>
          <w:p w14:paraId="0BD6F0C6" w14:textId="77777777" w:rsidR="00583A89" w:rsidRPr="0020133C" w:rsidRDefault="009D330E" w:rsidP="0020133C">
            <w:pPr>
              <w:rPr>
                <w:rFonts w:ascii="Times New Roman" w:eastAsia="Times New Roman" w:hAnsi="Times New Roman" w:cs="Times New Roman"/>
                <w:smallCaps w:val="0"/>
                <w:sz w:val="20"/>
                <w:szCs w:val="20"/>
              </w:rPr>
            </w:pPr>
            <w:r w:rsidRPr="0020133C">
              <w:rPr>
                <w:rFonts w:ascii="Times New Roman" w:eastAsia="Times New Roman" w:hAnsi="Times New Roman" w:cs="Times New Roman"/>
                <w:b w:val="0"/>
                <w:smallCaps w:val="0"/>
                <w:sz w:val="20"/>
                <w:szCs w:val="20"/>
              </w:rPr>
              <w:t xml:space="preserve">Computer Science </w:t>
            </w:r>
            <w:proofErr w:type="spellStart"/>
            <w:r w:rsidRPr="0020133C">
              <w:rPr>
                <w:rFonts w:ascii="Times New Roman" w:eastAsia="Times New Roman" w:hAnsi="Times New Roman" w:cs="Times New Roman"/>
                <w:b w:val="0"/>
                <w:smallCaps w:val="0"/>
                <w:sz w:val="20"/>
                <w:szCs w:val="20"/>
              </w:rPr>
              <w:t>Interdisciplinary</w:t>
            </w:r>
            <w:proofErr w:type="spellEnd"/>
            <w:r w:rsidRPr="0020133C">
              <w:rPr>
                <w:rFonts w:ascii="Times New Roman" w:eastAsia="Times New Roman" w:hAnsi="Times New Roman" w:cs="Times New Roman"/>
                <w:b w:val="0"/>
                <w:smallCaps w:val="0"/>
                <w:sz w:val="20"/>
                <w:szCs w:val="20"/>
              </w:rPr>
              <w:t xml:space="preserve"> </w:t>
            </w:r>
            <w:proofErr w:type="spellStart"/>
            <w:r w:rsidRPr="0020133C">
              <w:rPr>
                <w:rFonts w:ascii="Times New Roman" w:eastAsia="Times New Roman" w:hAnsi="Times New Roman" w:cs="Times New Roman"/>
                <w:b w:val="0"/>
                <w:smallCaps w:val="0"/>
                <w:sz w:val="20"/>
                <w:szCs w:val="20"/>
              </w:rPr>
              <w:t>Applications</w:t>
            </w:r>
            <w:proofErr w:type="spellEnd"/>
          </w:p>
        </w:tc>
        <w:tc>
          <w:tcPr>
            <w:tcW w:w="1327" w:type="pct"/>
          </w:tcPr>
          <w:p w14:paraId="4FDFA44F" w14:textId="77777777" w:rsidR="00583A89" w:rsidRPr="0020133C"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64</w:t>
            </w:r>
          </w:p>
        </w:tc>
      </w:tr>
    </w:tbl>
    <w:p w14:paraId="3877B134" w14:textId="77777777" w:rsidR="00583A89" w:rsidRPr="0020133C" w:rsidRDefault="00C21A20" w:rsidP="0020133C">
      <w:pPr>
        <w:spacing w:after="0" w:line="240" w:lineRule="auto"/>
        <w:jc w:val="center"/>
        <w:rPr>
          <w:rFonts w:ascii="Times New Roman" w:eastAsia="Times New Roman" w:hAnsi="Times New Roman" w:cs="Times New Roman"/>
          <w:b/>
          <w:color w:val="000000"/>
          <w:sz w:val="20"/>
          <w:szCs w:val="20"/>
        </w:rPr>
      </w:pPr>
      <w:r w:rsidRPr="0020133C">
        <w:rPr>
          <w:rFonts w:ascii="Times New Roman" w:eastAsia="Times New Roman" w:hAnsi="Times New Roman" w:cs="Times New Roman"/>
          <w:b/>
          <w:color w:val="000000"/>
          <w:sz w:val="20"/>
          <w:szCs w:val="20"/>
        </w:rPr>
        <w:t>Fonte</w:t>
      </w:r>
      <w:r w:rsidRPr="0020133C">
        <w:rPr>
          <w:rFonts w:ascii="Times New Roman" w:eastAsia="Times New Roman" w:hAnsi="Times New Roman" w:cs="Times New Roman"/>
          <w:b/>
          <w:i/>
          <w:color w:val="000000"/>
          <w:sz w:val="20"/>
          <w:szCs w:val="20"/>
        </w:rPr>
        <w:t xml:space="preserve">: Web </w:t>
      </w:r>
      <w:proofErr w:type="spellStart"/>
      <w:r w:rsidR="00BC26F1" w:rsidRPr="0020133C">
        <w:rPr>
          <w:rFonts w:ascii="Times New Roman" w:eastAsia="Times New Roman" w:hAnsi="Times New Roman" w:cs="Times New Roman"/>
          <w:b/>
          <w:i/>
          <w:color w:val="000000"/>
          <w:sz w:val="20"/>
          <w:szCs w:val="20"/>
        </w:rPr>
        <w:t>of</w:t>
      </w:r>
      <w:proofErr w:type="spellEnd"/>
      <w:r w:rsidR="00BC26F1" w:rsidRPr="0020133C">
        <w:rPr>
          <w:rFonts w:ascii="Times New Roman" w:eastAsia="Times New Roman" w:hAnsi="Times New Roman" w:cs="Times New Roman"/>
          <w:b/>
          <w:i/>
          <w:color w:val="000000"/>
          <w:sz w:val="20"/>
          <w:szCs w:val="20"/>
        </w:rPr>
        <w:t xml:space="preserve"> </w:t>
      </w:r>
      <w:r w:rsidRPr="0020133C">
        <w:rPr>
          <w:rFonts w:ascii="Times New Roman" w:eastAsia="Times New Roman" w:hAnsi="Times New Roman" w:cs="Times New Roman"/>
          <w:b/>
          <w:i/>
          <w:color w:val="000000"/>
          <w:sz w:val="20"/>
          <w:szCs w:val="20"/>
        </w:rPr>
        <w:t>Science</w:t>
      </w:r>
      <w:r w:rsidRPr="0020133C">
        <w:rPr>
          <w:rFonts w:ascii="Times New Roman" w:eastAsia="Times New Roman" w:hAnsi="Times New Roman" w:cs="Times New Roman"/>
          <w:b/>
          <w:color w:val="000000"/>
          <w:sz w:val="20"/>
          <w:szCs w:val="20"/>
        </w:rPr>
        <w:t xml:space="preserve"> (2019).</w:t>
      </w:r>
    </w:p>
    <w:p w14:paraId="62D5F28D" w14:textId="77777777" w:rsidR="00583A89" w:rsidRDefault="00583A89" w:rsidP="0020133C">
      <w:pPr>
        <w:spacing w:after="0" w:line="360" w:lineRule="auto"/>
        <w:jc w:val="both"/>
        <w:rPr>
          <w:rFonts w:ascii="Times New Roman" w:eastAsia="Times New Roman" w:hAnsi="Times New Roman" w:cs="Times New Roman"/>
          <w:sz w:val="24"/>
          <w:szCs w:val="24"/>
        </w:rPr>
      </w:pPr>
    </w:p>
    <w:p w14:paraId="44C7032F" w14:textId="0B1DB0C7" w:rsidR="00583A89" w:rsidRPr="004C5D24" w:rsidRDefault="00C21A20" w:rsidP="0020133C">
      <w:pPr>
        <w:spacing w:after="0" w:line="360" w:lineRule="auto"/>
        <w:ind w:firstLine="709"/>
        <w:jc w:val="both"/>
        <w:rPr>
          <w:rFonts w:ascii="Times New Roman" w:eastAsia="Times New Roman" w:hAnsi="Times New Roman" w:cs="Times New Roman"/>
          <w:sz w:val="24"/>
          <w:szCs w:val="24"/>
          <w:lang w:val="en-US"/>
        </w:rPr>
      </w:pPr>
      <w:proofErr w:type="spellStart"/>
      <w:r w:rsidRPr="004C5D24">
        <w:rPr>
          <w:rFonts w:ascii="Times New Roman" w:eastAsia="Times New Roman" w:hAnsi="Times New Roman" w:cs="Times New Roman"/>
          <w:sz w:val="24"/>
          <w:szCs w:val="24"/>
          <w:lang w:val="en-US"/>
        </w:rPr>
        <w:t>Quanto</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aos</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periódicos</w:t>
      </w:r>
      <w:proofErr w:type="spellEnd"/>
      <w:r w:rsidRPr="004C5D24">
        <w:rPr>
          <w:rFonts w:ascii="Times New Roman" w:eastAsia="Times New Roman" w:hAnsi="Times New Roman" w:cs="Times New Roman"/>
          <w:sz w:val="24"/>
          <w:szCs w:val="24"/>
          <w:lang w:val="en-US"/>
        </w:rPr>
        <w:t xml:space="preserve"> que </w:t>
      </w:r>
      <w:proofErr w:type="spellStart"/>
      <w:r w:rsidRPr="004C5D24">
        <w:rPr>
          <w:rFonts w:ascii="Times New Roman" w:eastAsia="Times New Roman" w:hAnsi="Times New Roman" w:cs="Times New Roman"/>
          <w:sz w:val="24"/>
          <w:szCs w:val="24"/>
          <w:lang w:val="en-US"/>
        </w:rPr>
        <w:t>mais</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publicaram</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sobre</w:t>
      </w:r>
      <w:proofErr w:type="spellEnd"/>
      <w:r w:rsidRPr="004C5D24">
        <w:rPr>
          <w:rFonts w:ascii="Times New Roman" w:eastAsia="Times New Roman" w:hAnsi="Times New Roman" w:cs="Times New Roman"/>
          <w:sz w:val="24"/>
          <w:szCs w:val="24"/>
          <w:lang w:val="en-US"/>
        </w:rPr>
        <w:t xml:space="preserve"> o </w:t>
      </w:r>
      <w:proofErr w:type="spellStart"/>
      <w:r w:rsidRPr="004C5D24">
        <w:rPr>
          <w:rFonts w:ascii="Times New Roman" w:eastAsia="Times New Roman" w:hAnsi="Times New Roman" w:cs="Times New Roman"/>
          <w:sz w:val="24"/>
          <w:szCs w:val="24"/>
          <w:lang w:val="en-US"/>
        </w:rPr>
        <w:t>assunto</w:t>
      </w:r>
      <w:proofErr w:type="spellEnd"/>
      <w:r w:rsidRPr="004C5D24">
        <w:rPr>
          <w:rFonts w:ascii="Times New Roman" w:eastAsia="Times New Roman" w:hAnsi="Times New Roman" w:cs="Times New Roman"/>
          <w:sz w:val="24"/>
          <w:szCs w:val="24"/>
          <w:lang w:val="en-US"/>
        </w:rPr>
        <w:t xml:space="preserve"> no </w:t>
      </w:r>
      <w:proofErr w:type="spellStart"/>
      <w:r w:rsidRPr="004C5D24">
        <w:rPr>
          <w:rFonts w:ascii="Times New Roman" w:eastAsia="Times New Roman" w:hAnsi="Times New Roman" w:cs="Times New Roman"/>
          <w:sz w:val="24"/>
          <w:szCs w:val="24"/>
          <w:lang w:val="en-US"/>
        </w:rPr>
        <w:t>período</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estudado</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destacam</w:t>
      </w:r>
      <w:proofErr w:type="spellEnd"/>
      <w:r w:rsidRPr="004C5D24">
        <w:rPr>
          <w:rFonts w:ascii="Times New Roman" w:eastAsia="Times New Roman" w:hAnsi="Times New Roman" w:cs="Times New Roman"/>
          <w:sz w:val="24"/>
          <w:szCs w:val="24"/>
          <w:lang w:val="en-US"/>
        </w:rPr>
        <w:t xml:space="preserve">-se: </w:t>
      </w:r>
      <w:r w:rsidRPr="00F96D2F">
        <w:rPr>
          <w:rFonts w:ascii="Times New Roman" w:eastAsia="Times New Roman" w:hAnsi="Times New Roman" w:cs="Times New Roman"/>
          <w:i/>
          <w:sz w:val="24"/>
          <w:szCs w:val="24"/>
          <w:lang w:val="en-US"/>
        </w:rPr>
        <w:t xml:space="preserve">Journal </w:t>
      </w:r>
      <w:r w:rsidR="00BC26F1" w:rsidRPr="00F96D2F">
        <w:rPr>
          <w:rFonts w:ascii="Times New Roman" w:eastAsia="Times New Roman" w:hAnsi="Times New Roman" w:cs="Times New Roman"/>
          <w:i/>
          <w:sz w:val="24"/>
          <w:szCs w:val="24"/>
          <w:lang w:val="en-US"/>
        </w:rPr>
        <w:t xml:space="preserve">of </w:t>
      </w:r>
      <w:r w:rsidRPr="00F96D2F">
        <w:rPr>
          <w:rFonts w:ascii="Times New Roman" w:eastAsia="Times New Roman" w:hAnsi="Times New Roman" w:cs="Times New Roman"/>
          <w:i/>
          <w:sz w:val="24"/>
          <w:szCs w:val="24"/>
          <w:lang w:val="en-US"/>
        </w:rPr>
        <w:t>Stud</w:t>
      </w:r>
      <w:r w:rsidR="00F96D2F" w:rsidRPr="00F96D2F">
        <w:rPr>
          <w:rFonts w:ascii="Times New Roman" w:eastAsia="Times New Roman" w:hAnsi="Times New Roman" w:cs="Times New Roman"/>
          <w:i/>
          <w:sz w:val="24"/>
          <w:szCs w:val="24"/>
          <w:lang w:val="en-US"/>
        </w:rPr>
        <w:t>ies in International Education</w:t>
      </w:r>
      <w:r w:rsidR="00F96D2F">
        <w:rPr>
          <w:rFonts w:ascii="Times New Roman" w:eastAsia="Times New Roman" w:hAnsi="Times New Roman" w:cs="Times New Roman"/>
          <w:sz w:val="24"/>
          <w:szCs w:val="24"/>
          <w:lang w:val="en-US"/>
        </w:rPr>
        <w:t xml:space="preserve"> </w:t>
      </w:r>
      <w:r w:rsidRPr="004C5D24">
        <w:rPr>
          <w:rFonts w:ascii="Times New Roman" w:eastAsia="Times New Roman" w:hAnsi="Times New Roman" w:cs="Times New Roman"/>
          <w:sz w:val="24"/>
          <w:szCs w:val="24"/>
          <w:lang w:val="en-US"/>
        </w:rPr>
        <w:t xml:space="preserve">(98), </w:t>
      </w:r>
      <w:proofErr w:type="spellStart"/>
      <w:r w:rsidRPr="00F96D2F">
        <w:rPr>
          <w:rFonts w:ascii="Times New Roman" w:eastAsia="Times New Roman" w:hAnsi="Times New Roman" w:cs="Times New Roman"/>
          <w:i/>
          <w:sz w:val="24"/>
          <w:szCs w:val="24"/>
          <w:lang w:val="en-US"/>
        </w:rPr>
        <w:t>Inted</w:t>
      </w:r>
      <w:proofErr w:type="spellEnd"/>
      <w:r w:rsidRPr="00F96D2F">
        <w:rPr>
          <w:rFonts w:ascii="Times New Roman" w:eastAsia="Times New Roman" w:hAnsi="Times New Roman" w:cs="Times New Roman"/>
          <w:i/>
          <w:sz w:val="24"/>
          <w:szCs w:val="24"/>
          <w:lang w:val="en-US"/>
        </w:rPr>
        <w:t xml:space="preserve"> Proceedings</w:t>
      </w:r>
      <w:r w:rsidRPr="004C5D24">
        <w:rPr>
          <w:rFonts w:ascii="Times New Roman" w:eastAsia="Times New Roman" w:hAnsi="Times New Roman" w:cs="Times New Roman"/>
          <w:sz w:val="24"/>
          <w:szCs w:val="24"/>
          <w:lang w:val="en-US"/>
        </w:rPr>
        <w:t xml:space="preserve"> (95), </w:t>
      </w:r>
      <w:r w:rsidRPr="00F96D2F">
        <w:rPr>
          <w:rFonts w:ascii="Times New Roman" w:eastAsia="Times New Roman" w:hAnsi="Times New Roman" w:cs="Times New Roman"/>
          <w:i/>
          <w:sz w:val="24"/>
          <w:szCs w:val="24"/>
          <w:lang w:val="en-US"/>
        </w:rPr>
        <w:t>Higher Education</w:t>
      </w:r>
      <w:r w:rsidRPr="004C5D24">
        <w:rPr>
          <w:rFonts w:ascii="Times New Roman" w:eastAsia="Times New Roman" w:hAnsi="Times New Roman" w:cs="Times New Roman"/>
          <w:sz w:val="24"/>
          <w:szCs w:val="24"/>
          <w:lang w:val="en-US"/>
        </w:rPr>
        <w:t xml:space="preserve"> (79), </w:t>
      </w:r>
      <w:proofErr w:type="spellStart"/>
      <w:r w:rsidRPr="00F96D2F">
        <w:rPr>
          <w:rFonts w:ascii="Times New Roman" w:eastAsia="Times New Roman" w:hAnsi="Times New Roman" w:cs="Times New Roman"/>
          <w:i/>
          <w:sz w:val="24"/>
          <w:szCs w:val="24"/>
          <w:lang w:val="en-US"/>
        </w:rPr>
        <w:t>Edulearn</w:t>
      </w:r>
      <w:proofErr w:type="spellEnd"/>
      <w:r w:rsidRPr="00F96D2F">
        <w:rPr>
          <w:rFonts w:ascii="Times New Roman" w:eastAsia="Times New Roman" w:hAnsi="Times New Roman" w:cs="Times New Roman"/>
          <w:i/>
          <w:sz w:val="24"/>
          <w:szCs w:val="24"/>
          <w:lang w:val="en-US"/>
        </w:rPr>
        <w:t xml:space="preserve"> Proceedings</w:t>
      </w:r>
      <w:r w:rsidRPr="004C5D24">
        <w:rPr>
          <w:rFonts w:ascii="Times New Roman" w:eastAsia="Times New Roman" w:hAnsi="Times New Roman" w:cs="Times New Roman"/>
          <w:sz w:val="24"/>
          <w:szCs w:val="24"/>
          <w:lang w:val="en-US"/>
        </w:rPr>
        <w:t xml:space="preserve"> (63), </w:t>
      </w:r>
      <w:r w:rsidRPr="00F96D2F">
        <w:rPr>
          <w:rFonts w:ascii="Times New Roman" w:eastAsia="Times New Roman" w:hAnsi="Times New Roman" w:cs="Times New Roman"/>
          <w:i/>
          <w:sz w:val="24"/>
          <w:szCs w:val="24"/>
          <w:lang w:val="en-US"/>
        </w:rPr>
        <w:t>Advances in Social Science Education and Humanities Research</w:t>
      </w:r>
      <w:r w:rsidRPr="004C5D24">
        <w:rPr>
          <w:rFonts w:ascii="Times New Roman" w:eastAsia="Times New Roman" w:hAnsi="Times New Roman" w:cs="Times New Roman"/>
          <w:sz w:val="24"/>
          <w:szCs w:val="24"/>
          <w:lang w:val="en-US"/>
        </w:rPr>
        <w:t xml:space="preserve"> (59), </w:t>
      </w:r>
      <w:r w:rsidRPr="00F96D2F">
        <w:rPr>
          <w:rFonts w:ascii="Times New Roman" w:eastAsia="Times New Roman" w:hAnsi="Times New Roman" w:cs="Times New Roman"/>
          <w:i/>
          <w:sz w:val="24"/>
          <w:szCs w:val="24"/>
          <w:lang w:val="en-US"/>
        </w:rPr>
        <w:t>Procedia Social and Behavioral Sciences</w:t>
      </w:r>
      <w:r w:rsidRPr="004C5D24">
        <w:rPr>
          <w:rFonts w:ascii="Times New Roman" w:eastAsia="Times New Roman" w:hAnsi="Times New Roman" w:cs="Times New Roman"/>
          <w:sz w:val="24"/>
          <w:szCs w:val="24"/>
          <w:lang w:val="en-US"/>
        </w:rPr>
        <w:t xml:space="preserve"> (41), </w:t>
      </w:r>
      <w:proofErr w:type="spellStart"/>
      <w:r w:rsidRPr="00F96D2F">
        <w:rPr>
          <w:rFonts w:ascii="Times New Roman" w:eastAsia="Times New Roman" w:hAnsi="Times New Roman" w:cs="Times New Roman"/>
          <w:i/>
          <w:sz w:val="24"/>
          <w:szCs w:val="24"/>
          <w:lang w:val="en-US"/>
        </w:rPr>
        <w:t>Iceri</w:t>
      </w:r>
      <w:proofErr w:type="spellEnd"/>
      <w:r w:rsidRPr="00F96D2F">
        <w:rPr>
          <w:rFonts w:ascii="Times New Roman" w:eastAsia="Times New Roman" w:hAnsi="Times New Roman" w:cs="Times New Roman"/>
          <w:i/>
          <w:sz w:val="24"/>
          <w:szCs w:val="24"/>
          <w:lang w:val="en-US"/>
        </w:rPr>
        <w:t xml:space="preserve"> Proceedings</w:t>
      </w:r>
      <w:r w:rsidRPr="004C5D24">
        <w:rPr>
          <w:rFonts w:ascii="Times New Roman" w:eastAsia="Times New Roman" w:hAnsi="Times New Roman" w:cs="Times New Roman"/>
          <w:sz w:val="24"/>
          <w:szCs w:val="24"/>
          <w:lang w:val="en-US"/>
        </w:rPr>
        <w:t xml:space="preserve"> (32), </w:t>
      </w:r>
      <w:r w:rsidRPr="00F96D2F">
        <w:rPr>
          <w:rFonts w:ascii="Times New Roman" w:eastAsia="Times New Roman" w:hAnsi="Times New Roman" w:cs="Times New Roman"/>
          <w:i/>
          <w:sz w:val="24"/>
          <w:szCs w:val="24"/>
          <w:lang w:val="en-US"/>
        </w:rPr>
        <w:t>Studies in Higher Education</w:t>
      </w:r>
      <w:r w:rsidRPr="004C5D24">
        <w:rPr>
          <w:rFonts w:ascii="Times New Roman" w:eastAsia="Times New Roman" w:hAnsi="Times New Roman" w:cs="Times New Roman"/>
          <w:sz w:val="24"/>
          <w:szCs w:val="24"/>
          <w:lang w:val="en-US"/>
        </w:rPr>
        <w:t xml:space="preserve"> (25) e </w:t>
      </w:r>
      <w:proofErr w:type="spellStart"/>
      <w:r w:rsidRPr="00F96D2F">
        <w:rPr>
          <w:rFonts w:ascii="Times New Roman" w:eastAsia="Times New Roman" w:hAnsi="Times New Roman" w:cs="Times New Roman"/>
          <w:i/>
          <w:sz w:val="24"/>
          <w:szCs w:val="24"/>
          <w:lang w:val="en-US"/>
        </w:rPr>
        <w:t>Scientometrics</w:t>
      </w:r>
      <w:proofErr w:type="spellEnd"/>
      <w:r w:rsidRPr="004C5D24">
        <w:rPr>
          <w:rFonts w:ascii="Times New Roman" w:eastAsia="Times New Roman" w:hAnsi="Times New Roman" w:cs="Times New Roman"/>
          <w:sz w:val="24"/>
          <w:szCs w:val="24"/>
          <w:lang w:val="en-US"/>
        </w:rPr>
        <w:t xml:space="preserve"> (24). </w:t>
      </w:r>
    </w:p>
    <w:p w14:paraId="21D1F47F"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periódico </w:t>
      </w:r>
      <w:proofErr w:type="spellStart"/>
      <w:r w:rsidRPr="00770FCF">
        <w:rPr>
          <w:rFonts w:ascii="Times New Roman" w:eastAsia="Times New Roman" w:hAnsi="Times New Roman" w:cs="Times New Roman"/>
          <w:i/>
          <w:sz w:val="24"/>
          <w:szCs w:val="24"/>
        </w:rPr>
        <w:t>Journal</w:t>
      </w:r>
      <w:proofErr w:type="spellEnd"/>
      <w:r w:rsidRPr="00770FCF">
        <w:rPr>
          <w:rFonts w:ascii="Times New Roman" w:eastAsia="Times New Roman" w:hAnsi="Times New Roman" w:cs="Times New Roman"/>
          <w:i/>
          <w:sz w:val="24"/>
          <w:szCs w:val="24"/>
        </w:rPr>
        <w:t xml:space="preserve"> </w:t>
      </w:r>
      <w:proofErr w:type="spellStart"/>
      <w:r w:rsidR="00BC26F1" w:rsidRPr="00770FCF">
        <w:rPr>
          <w:rFonts w:ascii="Times New Roman" w:eastAsia="Times New Roman" w:hAnsi="Times New Roman" w:cs="Times New Roman"/>
          <w:i/>
          <w:sz w:val="24"/>
          <w:szCs w:val="24"/>
        </w:rPr>
        <w:t>of</w:t>
      </w:r>
      <w:proofErr w:type="spellEnd"/>
      <w:r w:rsidR="00BC26F1" w:rsidRPr="00770FCF">
        <w:rPr>
          <w:rFonts w:ascii="Times New Roman" w:eastAsia="Times New Roman" w:hAnsi="Times New Roman" w:cs="Times New Roman"/>
          <w:i/>
          <w:sz w:val="24"/>
          <w:szCs w:val="24"/>
        </w:rPr>
        <w:t xml:space="preserve"> </w:t>
      </w:r>
      <w:proofErr w:type="spellStart"/>
      <w:r w:rsidRPr="00770FCF">
        <w:rPr>
          <w:rFonts w:ascii="Times New Roman" w:eastAsia="Times New Roman" w:hAnsi="Times New Roman" w:cs="Times New Roman"/>
          <w:i/>
          <w:sz w:val="24"/>
          <w:szCs w:val="24"/>
        </w:rPr>
        <w:t>Studies</w:t>
      </w:r>
      <w:proofErr w:type="spellEnd"/>
      <w:r w:rsidRPr="00770FCF">
        <w:rPr>
          <w:rFonts w:ascii="Times New Roman" w:eastAsia="Times New Roman" w:hAnsi="Times New Roman" w:cs="Times New Roman"/>
          <w:i/>
          <w:sz w:val="24"/>
          <w:szCs w:val="24"/>
        </w:rPr>
        <w:t xml:space="preserve"> in </w:t>
      </w:r>
      <w:proofErr w:type="spellStart"/>
      <w:r w:rsidRPr="00770FCF">
        <w:rPr>
          <w:rFonts w:ascii="Times New Roman" w:eastAsia="Times New Roman" w:hAnsi="Times New Roman" w:cs="Times New Roman"/>
          <w:i/>
          <w:sz w:val="24"/>
          <w:szCs w:val="24"/>
        </w:rPr>
        <w:t>International</w:t>
      </w:r>
      <w:proofErr w:type="spellEnd"/>
      <w:r w:rsidRPr="00770FCF">
        <w:rPr>
          <w:rFonts w:ascii="Times New Roman" w:eastAsia="Times New Roman" w:hAnsi="Times New Roman" w:cs="Times New Roman"/>
          <w:i/>
          <w:sz w:val="24"/>
          <w:szCs w:val="24"/>
        </w:rPr>
        <w:t xml:space="preserve"> </w:t>
      </w:r>
      <w:proofErr w:type="spellStart"/>
      <w:r w:rsidRPr="00770FCF">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que teve o maior número de publicações em relação a temática estudada tem como foco aspectos relacionados a internacionalização no ensino superior que contribuam para a; globalização; cooperação internacional e concorrência, capacitação e assistência ao desenvolvimento; políticas e práticas nacionais, regionais, transnacionais e </w:t>
      </w:r>
      <w:proofErr w:type="spellStart"/>
      <w:r>
        <w:rPr>
          <w:rFonts w:ascii="Times New Roman" w:eastAsia="Times New Roman" w:hAnsi="Times New Roman" w:cs="Times New Roman"/>
          <w:sz w:val="24"/>
          <w:szCs w:val="24"/>
        </w:rPr>
        <w:t>transfronteiriças</w:t>
      </w:r>
      <w:proofErr w:type="spellEnd"/>
      <w:r>
        <w:rPr>
          <w:rFonts w:ascii="Times New Roman" w:eastAsia="Times New Roman" w:hAnsi="Times New Roman" w:cs="Times New Roman"/>
          <w:sz w:val="24"/>
          <w:szCs w:val="24"/>
        </w:rPr>
        <w:t>; políticas e práticas de garantia de qualidade; formulação de políticas públicas e institucionais e impacto; gestão institucional estratégica; avanços e uso de tecnologia; desenvolvimento docente e pessoal; inovação na mobilidade de estudantes e funcionários; e questões estudantis</w:t>
      </w:r>
    </w:p>
    <w:p w14:paraId="0E9D7E7C"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Percebe-se ainda que os demais periódicos que contemplam trabalhos publicados envolvendo internacionalização e universidades, tem foco em diferentes áreas como: educação, tecnologia, gestão educacional, desenvolvimento, globalização, comportamento, ensino superior, entre outros.</w:t>
      </w:r>
    </w:p>
    <w:p w14:paraId="4B0A266D"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respeito dos autores que mais publicam, foram listados os 12 pesquisadores com maior quantidade de publicação na área, conforme é apresentado na Tabela 2</w:t>
      </w:r>
      <w:r w:rsidR="00515B81">
        <w:rPr>
          <w:rFonts w:ascii="Times New Roman" w:eastAsia="Times New Roman" w:hAnsi="Times New Roman" w:cs="Times New Roman"/>
          <w:sz w:val="24"/>
          <w:szCs w:val="24"/>
        </w:rPr>
        <w:t>.</w:t>
      </w:r>
    </w:p>
    <w:p w14:paraId="5F70F318" w14:textId="77777777" w:rsidR="00583A89" w:rsidRDefault="00583A89" w:rsidP="0020133C">
      <w:pPr>
        <w:spacing w:after="0" w:line="360" w:lineRule="auto"/>
        <w:ind w:firstLine="709"/>
        <w:jc w:val="both"/>
        <w:rPr>
          <w:rFonts w:ascii="Times New Roman" w:eastAsia="Times New Roman" w:hAnsi="Times New Roman" w:cs="Times New Roman"/>
          <w:sz w:val="24"/>
          <w:szCs w:val="24"/>
        </w:rPr>
      </w:pPr>
    </w:p>
    <w:p w14:paraId="054224E7" w14:textId="63B13837" w:rsidR="00583A89" w:rsidRPr="0020133C" w:rsidRDefault="00C21A20" w:rsidP="0020133C">
      <w:pPr>
        <w:spacing w:after="0" w:line="240" w:lineRule="auto"/>
        <w:jc w:val="center"/>
        <w:rPr>
          <w:rFonts w:ascii="Times New Roman" w:eastAsia="Times New Roman" w:hAnsi="Times New Roman" w:cs="Times New Roman"/>
          <w:b/>
          <w:sz w:val="20"/>
          <w:szCs w:val="20"/>
        </w:rPr>
      </w:pPr>
      <w:r w:rsidRPr="0020133C">
        <w:rPr>
          <w:rFonts w:ascii="Times New Roman" w:eastAsia="Times New Roman" w:hAnsi="Times New Roman" w:cs="Times New Roman"/>
          <w:b/>
          <w:sz w:val="20"/>
          <w:szCs w:val="20"/>
        </w:rPr>
        <w:t>Tabela 2 – Autores com maior número de publicações sobre internacionalização e universidade</w:t>
      </w:r>
    </w:p>
    <w:tbl>
      <w:tblPr>
        <w:tblStyle w:val="a8"/>
        <w:tblW w:w="5000" w:type="pct"/>
        <w:jc w:val="center"/>
        <w:tblInd w:w="0"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6520"/>
        <w:gridCol w:w="2551"/>
      </w:tblGrid>
      <w:tr w:rsidR="00583A89" w:rsidRPr="009D330E" w14:paraId="5E14C49A" w14:textId="77777777" w:rsidTr="00515B8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594" w:type="pct"/>
            <w:tcBorders>
              <w:bottom w:val="none" w:sz="0" w:space="0" w:color="auto"/>
              <w:right w:val="none" w:sz="0" w:space="0" w:color="auto"/>
            </w:tcBorders>
          </w:tcPr>
          <w:p w14:paraId="558E72CE" w14:textId="77777777" w:rsidR="00583A89" w:rsidRPr="009D330E" w:rsidRDefault="009D330E" w:rsidP="0020133C">
            <w:pPr>
              <w:jc w:val="center"/>
              <w:rPr>
                <w:rFonts w:ascii="Times New Roman" w:eastAsia="Times New Roman" w:hAnsi="Times New Roman" w:cs="Times New Roman"/>
                <w:smallCaps w:val="0"/>
                <w:sz w:val="20"/>
                <w:szCs w:val="20"/>
              </w:rPr>
            </w:pPr>
            <w:r w:rsidRPr="009D330E">
              <w:rPr>
                <w:rFonts w:ascii="Times New Roman" w:eastAsia="Times New Roman" w:hAnsi="Times New Roman" w:cs="Times New Roman"/>
                <w:smallCaps w:val="0"/>
                <w:sz w:val="20"/>
                <w:szCs w:val="20"/>
              </w:rPr>
              <w:t>Autores</w:t>
            </w:r>
          </w:p>
        </w:tc>
        <w:tc>
          <w:tcPr>
            <w:tcW w:w="1406" w:type="pct"/>
            <w:tcBorders>
              <w:bottom w:val="none" w:sz="0" w:space="0" w:color="auto"/>
            </w:tcBorders>
          </w:tcPr>
          <w:p w14:paraId="54D72E37" w14:textId="77777777" w:rsidR="00583A89" w:rsidRPr="009D330E" w:rsidRDefault="009D330E" w:rsidP="002013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val="0"/>
                <w:sz w:val="20"/>
                <w:szCs w:val="20"/>
              </w:rPr>
            </w:pPr>
            <w:r w:rsidRPr="009D330E">
              <w:rPr>
                <w:rFonts w:ascii="Times New Roman" w:eastAsia="Times New Roman" w:hAnsi="Times New Roman" w:cs="Times New Roman"/>
                <w:smallCaps w:val="0"/>
                <w:sz w:val="20"/>
                <w:szCs w:val="20"/>
              </w:rPr>
              <w:t>Número De Publicações</w:t>
            </w:r>
          </w:p>
        </w:tc>
      </w:tr>
      <w:tr w:rsidR="00583A89" w:rsidRPr="009D330E" w14:paraId="53CCC7C3" w14:textId="77777777" w:rsidTr="00515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5DC732DE" w14:textId="77777777" w:rsidR="00583A89" w:rsidRPr="009D330E" w:rsidRDefault="009D330E" w:rsidP="0020133C">
            <w:pPr>
              <w:rPr>
                <w:rFonts w:ascii="Times New Roman" w:eastAsia="Times New Roman" w:hAnsi="Times New Roman" w:cs="Times New Roman"/>
                <w:smallCaps w:val="0"/>
                <w:sz w:val="20"/>
                <w:szCs w:val="20"/>
              </w:rPr>
            </w:pPr>
            <w:r w:rsidRPr="009D330E">
              <w:rPr>
                <w:rFonts w:ascii="Times New Roman" w:eastAsia="Times New Roman" w:hAnsi="Times New Roman" w:cs="Times New Roman"/>
                <w:b w:val="0"/>
                <w:smallCaps w:val="0"/>
                <w:sz w:val="20"/>
                <w:szCs w:val="20"/>
              </w:rPr>
              <w:t>Horta, H.</w:t>
            </w:r>
          </w:p>
        </w:tc>
        <w:tc>
          <w:tcPr>
            <w:tcW w:w="1406" w:type="pct"/>
          </w:tcPr>
          <w:p w14:paraId="3DF75035"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10</w:t>
            </w:r>
          </w:p>
        </w:tc>
      </w:tr>
      <w:tr w:rsidR="00583A89" w:rsidRPr="009D330E" w14:paraId="66376ED4" w14:textId="77777777" w:rsidTr="00515B81">
        <w:trPr>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72185AC1"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Lasagabaster</w:t>
            </w:r>
            <w:proofErr w:type="spellEnd"/>
            <w:r w:rsidRPr="009D330E">
              <w:rPr>
                <w:rFonts w:ascii="Times New Roman" w:eastAsia="Times New Roman" w:hAnsi="Times New Roman" w:cs="Times New Roman"/>
                <w:b w:val="0"/>
                <w:smallCaps w:val="0"/>
                <w:sz w:val="20"/>
                <w:szCs w:val="20"/>
              </w:rPr>
              <w:t>, D.</w:t>
            </w:r>
          </w:p>
        </w:tc>
        <w:tc>
          <w:tcPr>
            <w:tcW w:w="1406" w:type="pct"/>
          </w:tcPr>
          <w:p w14:paraId="2B5E92EE"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6</w:t>
            </w:r>
          </w:p>
        </w:tc>
      </w:tr>
      <w:tr w:rsidR="00583A89" w:rsidRPr="009D330E" w14:paraId="38B29605" w14:textId="77777777" w:rsidTr="00515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77A3A7F5" w14:textId="77777777" w:rsidR="00583A89" w:rsidRPr="009D330E" w:rsidRDefault="009D330E" w:rsidP="0020133C">
            <w:pPr>
              <w:rPr>
                <w:rFonts w:ascii="Times New Roman" w:eastAsia="Times New Roman" w:hAnsi="Times New Roman" w:cs="Times New Roman"/>
                <w:smallCaps w:val="0"/>
                <w:sz w:val="20"/>
                <w:szCs w:val="20"/>
              </w:rPr>
            </w:pPr>
            <w:r w:rsidRPr="009D330E">
              <w:rPr>
                <w:rFonts w:ascii="Times New Roman" w:eastAsia="Times New Roman" w:hAnsi="Times New Roman" w:cs="Times New Roman"/>
                <w:b w:val="0"/>
                <w:smallCaps w:val="0"/>
                <w:sz w:val="20"/>
                <w:szCs w:val="20"/>
              </w:rPr>
              <w:t>Moore, E.</w:t>
            </w:r>
          </w:p>
        </w:tc>
        <w:tc>
          <w:tcPr>
            <w:tcW w:w="1406" w:type="pct"/>
          </w:tcPr>
          <w:p w14:paraId="5C6F6640"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6</w:t>
            </w:r>
          </w:p>
        </w:tc>
      </w:tr>
      <w:tr w:rsidR="00583A89" w:rsidRPr="009D330E" w14:paraId="2A208D19" w14:textId="77777777" w:rsidTr="00515B81">
        <w:trPr>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3631FF74" w14:textId="77777777" w:rsidR="00583A89" w:rsidRPr="009D330E" w:rsidRDefault="009D330E" w:rsidP="0020133C">
            <w:pPr>
              <w:rPr>
                <w:rFonts w:ascii="Times New Roman" w:eastAsia="Times New Roman" w:hAnsi="Times New Roman" w:cs="Times New Roman"/>
                <w:smallCaps w:val="0"/>
                <w:sz w:val="20"/>
                <w:szCs w:val="20"/>
              </w:rPr>
            </w:pPr>
            <w:r w:rsidRPr="009D330E">
              <w:rPr>
                <w:rFonts w:ascii="Times New Roman" w:eastAsia="Times New Roman" w:hAnsi="Times New Roman" w:cs="Times New Roman"/>
                <w:b w:val="0"/>
                <w:smallCaps w:val="0"/>
                <w:sz w:val="20"/>
                <w:szCs w:val="20"/>
              </w:rPr>
              <w:t>Smith, I.</w:t>
            </w:r>
          </w:p>
        </w:tc>
        <w:tc>
          <w:tcPr>
            <w:tcW w:w="1406" w:type="pct"/>
          </w:tcPr>
          <w:p w14:paraId="3721E37A"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6</w:t>
            </w:r>
          </w:p>
        </w:tc>
      </w:tr>
      <w:tr w:rsidR="00583A89" w:rsidRPr="009D330E" w14:paraId="3644D0C2" w14:textId="77777777" w:rsidTr="00515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3DD1C063" w14:textId="77777777" w:rsidR="00583A89" w:rsidRPr="009D330E" w:rsidRDefault="009D330E" w:rsidP="0020133C">
            <w:pPr>
              <w:rPr>
                <w:rFonts w:ascii="Times New Roman" w:eastAsia="Times New Roman" w:hAnsi="Times New Roman" w:cs="Times New Roman"/>
                <w:smallCaps w:val="0"/>
                <w:sz w:val="20"/>
                <w:szCs w:val="20"/>
              </w:rPr>
            </w:pPr>
            <w:r w:rsidRPr="009D330E">
              <w:rPr>
                <w:rFonts w:ascii="Times New Roman" w:eastAsia="Times New Roman" w:hAnsi="Times New Roman" w:cs="Times New Roman"/>
                <w:b w:val="0"/>
                <w:smallCaps w:val="0"/>
                <w:sz w:val="20"/>
                <w:szCs w:val="20"/>
              </w:rPr>
              <w:t>Zhang, H.</w:t>
            </w:r>
          </w:p>
        </w:tc>
        <w:tc>
          <w:tcPr>
            <w:tcW w:w="1406" w:type="pct"/>
          </w:tcPr>
          <w:p w14:paraId="32CE7AAB"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6</w:t>
            </w:r>
          </w:p>
        </w:tc>
      </w:tr>
      <w:tr w:rsidR="00583A89" w:rsidRPr="009D330E" w14:paraId="1BB37462" w14:textId="77777777" w:rsidTr="00515B81">
        <w:trPr>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090965C4" w14:textId="77777777" w:rsidR="00583A89" w:rsidRPr="009D330E" w:rsidRDefault="009D330E" w:rsidP="0020133C">
            <w:pPr>
              <w:rPr>
                <w:rFonts w:ascii="Times New Roman" w:eastAsia="Times New Roman" w:hAnsi="Times New Roman" w:cs="Times New Roman"/>
                <w:smallCaps w:val="0"/>
                <w:sz w:val="20"/>
                <w:szCs w:val="20"/>
              </w:rPr>
            </w:pPr>
            <w:r w:rsidRPr="009D330E">
              <w:rPr>
                <w:rFonts w:ascii="Times New Roman" w:eastAsia="Times New Roman" w:hAnsi="Times New Roman" w:cs="Times New Roman"/>
                <w:b w:val="0"/>
                <w:smallCaps w:val="0"/>
                <w:sz w:val="20"/>
                <w:szCs w:val="20"/>
              </w:rPr>
              <w:t>Aguilar, M.</w:t>
            </w:r>
          </w:p>
        </w:tc>
        <w:tc>
          <w:tcPr>
            <w:tcW w:w="1406" w:type="pct"/>
          </w:tcPr>
          <w:p w14:paraId="4891C806"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5</w:t>
            </w:r>
          </w:p>
        </w:tc>
      </w:tr>
      <w:tr w:rsidR="00583A89" w:rsidRPr="009D330E" w14:paraId="2240DD28" w14:textId="77777777" w:rsidTr="00515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4E84A426" w14:textId="77777777" w:rsidR="00583A89" w:rsidRPr="009D330E" w:rsidRDefault="009D330E" w:rsidP="0020133C">
            <w:pPr>
              <w:rPr>
                <w:rFonts w:ascii="Times New Roman" w:eastAsia="Times New Roman" w:hAnsi="Times New Roman" w:cs="Times New Roman"/>
                <w:smallCaps w:val="0"/>
                <w:sz w:val="20"/>
                <w:szCs w:val="20"/>
              </w:rPr>
            </w:pPr>
            <w:r w:rsidRPr="009D330E">
              <w:rPr>
                <w:rFonts w:ascii="Times New Roman" w:eastAsia="Times New Roman" w:hAnsi="Times New Roman" w:cs="Times New Roman"/>
                <w:b w:val="0"/>
                <w:smallCaps w:val="0"/>
                <w:sz w:val="20"/>
                <w:szCs w:val="20"/>
              </w:rPr>
              <w:t>Chang, D. F.</w:t>
            </w:r>
          </w:p>
        </w:tc>
        <w:tc>
          <w:tcPr>
            <w:tcW w:w="1406" w:type="pct"/>
          </w:tcPr>
          <w:p w14:paraId="519A29C2"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5</w:t>
            </w:r>
          </w:p>
        </w:tc>
      </w:tr>
      <w:tr w:rsidR="00583A89" w:rsidRPr="009D330E" w14:paraId="7FD51A37" w14:textId="77777777" w:rsidTr="00515B81">
        <w:trPr>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2D710DAA" w14:textId="77777777" w:rsidR="00583A89" w:rsidRPr="009D330E" w:rsidRDefault="009D330E" w:rsidP="0020133C">
            <w:pPr>
              <w:rPr>
                <w:rFonts w:ascii="Times New Roman" w:eastAsia="Times New Roman" w:hAnsi="Times New Roman" w:cs="Times New Roman"/>
                <w:smallCaps w:val="0"/>
                <w:sz w:val="20"/>
                <w:szCs w:val="20"/>
              </w:rPr>
            </w:pPr>
            <w:r w:rsidRPr="009D330E">
              <w:rPr>
                <w:rFonts w:ascii="Times New Roman" w:eastAsia="Times New Roman" w:hAnsi="Times New Roman" w:cs="Times New Roman"/>
                <w:b w:val="0"/>
                <w:smallCaps w:val="0"/>
                <w:sz w:val="20"/>
                <w:szCs w:val="20"/>
              </w:rPr>
              <w:t>Engels, T. C. E.</w:t>
            </w:r>
          </w:p>
        </w:tc>
        <w:tc>
          <w:tcPr>
            <w:tcW w:w="1406" w:type="pct"/>
          </w:tcPr>
          <w:p w14:paraId="65260D32"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5</w:t>
            </w:r>
          </w:p>
        </w:tc>
      </w:tr>
      <w:tr w:rsidR="00583A89" w:rsidRPr="009D330E" w14:paraId="701FC16E" w14:textId="77777777" w:rsidTr="00515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2D5BB521"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Kwiek</w:t>
            </w:r>
            <w:proofErr w:type="spellEnd"/>
            <w:r w:rsidRPr="009D330E">
              <w:rPr>
                <w:rFonts w:ascii="Times New Roman" w:eastAsia="Times New Roman" w:hAnsi="Times New Roman" w:cs="Times New Roman"/>
                <w:b w:val="0"/>
                <w:smallCaps w:val="0"/>
                <w:sz w:val="20"/>
                <w:szCs w:val="20"/>
              </w:rPr>
              <w:t>, M.</w:t>
            </w:r>
          </w:p>
        </w:tc>
        <w:tc>
          <w:tcPr>
            <w:tcW w:w="1406" w:type="pct"/>
          </w:tcPr>
          <w:p w14:paraId="32408449"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5</w:t>
            </w:r>
          </w:p>
        </w:tc>
      </w:tr>
      <w:tr w:rsidR="00583A89" w:rsidRPr="009D330E" w14:paraId="10938B96" w14:textId="77777777" w:rsidTr="00515B81">
        <w:trPr>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0D4C7BCB"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Sidhu</w:t>
            </w:r>
            <w:proofErr w:type="spellEnd"/>
            <w:r w:rsidRPr="009D330E">
              <w:rPr>
                <w:rFonts w:ascii="Times New Roman" w:eastAsia="Times New Roman" w:hAnsi="Times New Roman" w:cs="Times New Roman"/>
                <w:b w:val="0"/>
                <w:smallCaps w:val="0"/>
                <w:sz w:val="20"/>
                <w:szCs w:val="20"/>
              </w:rPr>
              <w:t>, R.</w:t>
            </w:r>
          </w:p>
        </w:tc>
        <w:tc>
          <w:tcPr>
            <w:tcW w:w="1406" w:type="pct"/>
          </w:tcPr>
          <w:p w14:paraId="4A35E4B3"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5</w:t>
            </w:r>
          </w:p>
        </w:tc>
      </w:tr>
      <w:tr w:rsidR="00583A89" w:rsidRPr="009D330E" w14:paraId="5C56FCEE" w14:textId="77777777" w:rsidTr="00515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075EA3D5"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Volet</w:t>
            </w:r>
            <w:proofErr w:type="spellEnd"/>
            <w:r w:rsidRPr="009D330E">
              <w:rPr>
                <w:rFonts w:ascii="Times New Roman" w:eastAsia="Times New Roman" w:hAnsi="Times New Roman" w:cs="Times New Roman"/>
                <w:b w:val="0"/>
                <w:smallCaps w:val="0"/>
                <w:sz w:val="20"/>
                <w:szCs w:val="20"/>
              </w:rPr>
              <w:t>, S.</w:t>
            </w:r>
          </w:p>
        </w:tc>
        <w:tc>
          <w:tcPr>
            <w:tcW w:w="1406" w:type="pct"/>
          </w:tcPr>
          <w:p w14:paraId="54BFC78B"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5</w:t>
            </w:r>
          </w:p>
        </w:tc>
      </w:tr>
      <w:tr w:rsidR="00583A89" w:rsidRPr="009D330E" w14:paraId="3EDC5403" w14:textId="77777777" w:rsidTr="00515B81">
        <w:trPr>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103223B6" w14:textId="77777777" w:rsidR="00583A89" w:rsidRPr="009D330E" w:rsidRDefault="009D330E" w:rsidP="0020133C">
            <w:pPr>
              <w:rPr>
                <w:rFonts w:ascii="Times New Roman" w:eastAsia="Times New Roman" w:hAnsi="Times New Roman" w:cs="Times New Roman"/>
                <w:smallCaps w:val="0"/>
                <w:sz w:val="20"/>
                <w:szCs w:val="20"/>
              </w:rPr>
            </w:pPr>
            <w:r w:rsidRPr="009D330E">
              <w:rPr>
                <w:rFonts w:ascii="Times New Roman" w:eastAsia="Times New Roman" w:hAnsi="Times New Roman" w:cs="Times New Roman"/>
                <w:b w:val="0"/>
                <w:smallCaps w:val="0"/>
                <w:sz w:val="20"/>
                <w:szCs w:val="20"/>
              </w:rPr>
              <w:t>Yang, R.</w:t>
            </w:r>
          </w:p>
        </w:tc>
        <w:tc>
          <w:tcPr>
            <w:tcW w:w="1406" w:type="pct"/>
          </w:tcPr>
          <w:p w14:paraId="6E90AA26"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5</w:t>
            </w:r>
          </w:p>
        </w:tc>
      </w:tr>
      <w:tr w:rsidR="00583A89" w:rsidRPr="009D330E" w14:paraId="00794910" w14:textId="77777777" w:rsidTr="00515B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258FD99F"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Yemini</w:t>
            </w:r>
            <w:proofErr w:type="spellEnd"/>
            <w:r w:rsidRPr="009D330E">
              <w:rPr>
                <w:rFonts w:ascii="Times New Roman" w:eastAsia="Times New Roman" w:hAnsi="Times New Roman" w:cs="Times New Roman"/>
                <w:b w:val="0"/>
                <w:smallCaps w:val="0"/>
                <w:sz w:val="20"/>
                <w:szCs w:val="20"/>
              </w:rPr>
              <w:t>, M.</w:t>
            </w:r>
          </w:p>
        </w:tc>
        <w:tc>
          <w:tcPr>
            <w:tcW w:w="1406" w:type="pct"/>
          </w:tcPr>
          <w:p w14:paraId="1A9C7D22"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5</w:t>
            </w:r>
          </w:p>
        </w:tc>
      </w:tr>
    </w:tbl>
    <w:p w14:paraId="0D6F39D0" w14:textId="522F3616" w:rsidR="00583A89" w:rsidRPr="0020133C" w:rsidRDefault="00C21A20" w:rsidP="0020133C">
      <w:pPr>
        <w:spacing w:after="0" w:line="240" w:lineRule="auto"/>
        <w:jc w:val="center"/>
        <w:rPr>
          <w:rFonts w:ascii="Times New Roman" w:eastAsia="Times New Roman" w:hAnsi="Times New Roman" w:cs="Times New Roman"/>
          <w:b/>
          <w:color w:val="000000"/>
          <w:sz w:val="20"/>
          <w:szCs w:val="20"/>
        </w:rPr>
      </w:pPr>
      <w:r w:rsidRPr="0020133C">
        <w:rPr>
          <w:rFonts w:ascii="Times New Roman" w:eastAsia="Times New Roman" w:hAnsi="Times New Roman" w:cs="Times New Roman"/>
          <w:b/>
          <w:color w:val="000000"/>
          <w:sz w:val="20"/>
          <w:szCs w:val="20"/>
        </w:rPr>
        <w:lastRenderedPageBreak/>
        <w:t>Fonte</w:t>
      </w:r>
      <w:r w:rsidRPr="0020133C">
        <w:rPr>
          <w:rFonts w:ascii="Times New Roman" w:eastAsia="Times New Roman" w:hAnsi="Times New Roman" w:cs="Times New Roman"/>
          <w:b/>
          <w:i/>
          <w:color w:val="000000"/>
          <w:sz w:val="20"/>
          <w:szCs w:val="20"/>
        </w:rPr>
        <w:t xml:space="preserve">: Web </w:t>
      </w:r>
      <w:proofErr w:type="spellStart"/>
      <w:r w:rsidR="00BC26F1" w:rsidRPr="0020133C">
        <w:rPr>
          <w:rFonts w:ascii="Times New Roman" w:eastAsia="Times New Roman" w:hAnsi="Times New Roman" w:cs="Times New Roman"/>
          <w:b/>
          <w:i/>
          <w:color w:val="000000"/>
          <w:sz w:val="20"/>
          <w:szCs w:val="20"/>
        </w:rPr>
        <w:t>of</w:t>
      </w:r>
      <w:proofErr w:type="spellEnd"/>
      <w:r w:rsidR="00BC26F1" w:rsidRPr="0020133C">
        <w:rPr>
          <w:rFonts w:ascii="Times New Roman" w:eastAsia="Times New Roman" w:hAnsi="Times New Roman" w:cs="Times New Roman"/>
          <w:b/>
          <w:i/>
          <w:color w:val="000000"/>
          <w:sz w:val="20"/>
          <w:szCs w:val="20"/>
        </w:rPr>
        <w:t xml:space="preserve"> </w:t>
      </w:r>
      <w:r w:rsidRPr="0020133C">
        <w:rPr>
          <w:rFonts w:ascii="Times New Roman" w:eastAsia="Times New Roman" w:hAnsi="Times New Roman" w:cs="Times New Roman"/>
          <w:b/>
          <w:i/>
          <w:color w:val="000000"/>
          <w:sz w:val="20"/>
          <w:szCs w:val="20"/>
        </w:rPr>
        <w:t>Science</w:t>
      </w:r>
      <w:r w:rsidRPr="0020133C">
        <w:rPr>
          <w:rFonts w:ascii="Times New Roman" w:eastAsia="Times New Roman" w:hAnsi="Times New Roman" w:cs="Times New Roman"/>
          <w:b/>
          <w:color w:val="000000"/>
          <w:sz w:val="20"/>
          <w:szCs w:val="20"/>
        </w:rPr>
        <w:t xml:space="preserve"> (2019).</w:t>
      </w:r>
    </w:p>
    <w:p w14:paraId="7F0985F3" w14:textId="77777777" w:rsidR="00583A89" w:rsidRDefault="00583A89" w:rsidP="0020133C">
      <w:pPr>
        <w:spacing w:after="0" w:line="360" w:lineRule="auto"/>
        <w:ind w:firstLine="709"/>
        <w:jc w:val="both"/>
        <w:rPr>
          <w:rFonts w:ascii="Times New Roman" w:eastAsia="Times New Roman" w:hAnsi="Times New Roman" w:cs="Times New Roman"/>
          <w:sz w:val="24"/>
          <w:szCs w:val="24"/>
        </w:rPr>
      </w:pPr>
    </w:p>
    <w:p w14:paraId="2B64AD9F"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autor que mais se destacou foi Hugo Horta com um total de 10 publicações, seguido dos demais autores com 6 e 5 publicações no referido tema. Horta, H. é professor assistente na Divisão de Administração de Políticas e Educação em Ciências Sociais da Faculdade de Educação da Universidade de Hong Kong. Ele trabalha com temas voltados para a diversidade do ensino superior, política científica e financiamento, produtividade de pesquisa, networking, internacionalização do ensino superior e mobilidade acadêmica. </w:t>
      </w:r>
    </w:p>
    <w:p w14:paraId="2664DB46" w14:textId="276C1E29" w:rsidR="00515B81"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no Gráfico 1, pode-se observar o número de publicações ao longo dos anos analisados.</w:t>
      </w:r>
    </w:p>
    <w:p w14:paraId="79CDDEA9" w14:textId="77777777" w:rsidR="00770FCF" w:rsidRDefault="00770FCF" w:rsidP="0020133C">
      <w:pPr>
        <w:spacing w:after="0" w:line="360" w:lineRule="auto"/>
        <w:ind w:firstLine="709"/>
        <w:jc w:val="both"/>
        <w:rPr>
          <w:rFonts w:ascii="Times New Roman" w:eastAsia="Times New Roman" w:hAnsi="Times New Roman" w:cs="Times New Roman"/>
          <w:sz w:val="24"/>
          <w:szCs w:val="24"/>
        </w:rPr>
      </w:pPr>
    </w:p>
    <w:p w14:paraId="67412EEC" w14:textId="03D338E5" w:rsidR="00583A89" w:rsidRPr="0020133C" w:rsidRDefault="00C21A20" w:rsidP="0020133C">
      <w:pPr>
        <w:spacing w:after="0" w:line="240" w:lineRule="auto"/>
        <w:jc w:val="center"/>
        <w:rPr>
          <w:rFonts w:ascii="Times New Roman" w:eastAsia="Times New Roman" w:hAnsi="Times New Roman" w:cs="Times New Roman"/>
          <w:b/>
          <w:sz w:val="20"/>
          <w:szCs w:val="20"/>
        </w:rPr>
      </w:pPr>
      <w:r w:rsidRPr="0020133C">
        <w:rPr>
          <w:rFonts w:ascii="Times New Roman" w:eastAsia="Times New Roman" w:hAnsi="Times New Roman" w:cs="Times New Roman"/>
          <w:b/>
          <w:sz w:val="20"/>
          <w:szCs w:val="20"/>
        </w:rPr>
        <w:t>Gráfico 1 – Número de publicações por ano (no período de 1989 a 2018)</w:t>
      </w:r>
    </w:p>
    <w:p w14:paraId="4AB1F07F" w14:textId="77777777" w:rsidR="00583A89" w:rsidRDefault="00C21A20" w:rsidP="002013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3572CC9" wp14:editId="525E0D82">
            <wp:extent cx="4572000" cy="275272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72000" cy="2752725"/>
                    </a:xfrm>
                    <a:prstGeom prst="rect">
                      <a:avLst/>
                    </a:prstGeom>
                    <a:ln/>
                  </pic:spPr>
                </pic:pic>
              </a:graphicData>
            </a:graphic>
          </wp:inline>
        </w:drawing>
      </w:r>
    </w:p>
    <w:p w14:paraId="4454BE07" w14:textId="77777777" w:rsidR="00583A89" w:rsidRPr="0020133C" w:rsidRDefault="00C21A20" w:rsidP="0020133C">
      <w:pPr>
        <w:spacing w:after="0" w:line="240" w:lineRule="auto"/>
        <w:jc w:val="center"/>
        <w:rPr>
          <w:rFonts w:ascii="Times New Roman" w:eastAsia="Times New Roman" w:hAnsi="Times New Roman" w:cs="Times New Roman"/>
          <w:b/>
          <w:color w:val="000000"/>
          <w:sz w:val="20"/>
          <w:szCs w:val="20"/>
        </w:rPr>
      </w:pPr>
      <w:r w:rsidRPr="0020133C">
        <w:rPr>
          <w:rFonts w:ascii="Times New Roman" w:eastAsia="Times New Roman" w:hAnsi="Times New Roman" w:cs="Times New Roman"/>
          <w:b/>
          <w:color w:val="000000"/>
          <w:sz w:val="20"/>
          <w:szCs w:val="20"/>
        </w:rPr>
        <w:t>Fonte</w:t>
      </w:r>
      <w:r w:rsidRPr="0020133C">
        <w:rPr>
          <w:rFonts w:ascii="Times New Roman" w:eastAsia="Times New Roman" w:hAnsi="Times New Roman" w:cs="Times New Roman"/>
          <w:b/>
          <w:i/>
          <w:color w:val="000000"/>
          <w:sz w:val="20"/>
          <w:szCs w:val="20"/>
        </w:rPr>
        <w:t xml:space="preserve">: Web </w:t>
      </w:r>
      <w:proofErr w:type="spellStart"/>
      <w:r w:rsidR="00BC26F1" w:rsidRPr="0020133C">
        <w:rPr>
          <w:rFonts w:ascii="Times New Roman" w:eastAsia="Times New Roman" w:hAnsi="Times New Roman" w:cs="Times New Roman"/>
          <w:b/>
          <w:i/>
          <w:color w:val="000000"/>
          <w:sz w:val="20"/>
          <w:szCs w:val="20"/>
        </w:rPr>
        <w:t>of</w:t>
      </w:r>
      <w:proofErr w:type="spellEnd"/>
      <w:r w:rsidR="00BC26F1" w:rsidRPr="0020133C">
        <w:rPr>
          <w:rFonts w:ascii="Times New Roman" w:eastAsia="Times New Roman" w:hAnsi="Times New Roman" w:cs="Times New Roman"/>
          <w:b/>
          <w:i/>
          <w:color w:val="000000"/>
          <w:sz w:val="20"/>
          <w:szCs w:val="20"/>
        </w:rPr>
        <w:t xml:space="preserve"> </w:t>
      </w:r>
      <w:r w:rsidRPr="0020133C">
        <w:rPr>
          <w:rFonts w:ascii="Times New Roman" w:eastAsia="Times New Roman" w:hAnsi="Times New Roman" w:cs="Times New Roman"/>
          <w:b/>
          <w:i/>
          <w:color w:val="000000"/>
          <w:sz w:val="20"/>
          <w:szCs w:val="20"/>
        </w:rPr>
        <w:t>Science</w:t>
      </w:r>
      <w:r w:rsidRPr="0020133C">
        <w:rPr>
          <w:rFonts w:ascii="Times New Roman" w:eastAsia="Times New Roman" w:hAnsi="Times New Roman" w:cs="Times New Roman"/>
          <w:b/>
          <w:color w:val="000000"/>
          <w:sz w:val="20"/>
          <w:szCs w:val="20"/>
        </w:rPr>
        <w:t xml:space="preserve"> (2019).</w:t>
      </w:r>
    </w:p>
    <w:p w14:paraId="020AEF62" w14:textId="77777777" w:rsidR="00583A89" w:rsidRDefault="00583A89" w:rsidP="0020133C">
      <w:pPr>
        <w:spacing w:after="0" w:line="360" w:lineRule="auto"/>
        <w:rPr>
          <w:rFonts w:ascii="Times New Roman" w:eastAsia="Times New Roman" w:hAnsi="Times New Roman" w:cs="Times New Roman"/>
          <w:sz w:val="24"/>
          <w:szCs w:val="24"/>
        </w:rPr>
      </w:pPr>
    </w:p>
    <w:p w14:paraId="788E3819"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Dado o histórico temporal das publicações a respeito dos termos </w:t>
      </w:r>
      <w:proofErr w:type="spellStart"/>
      <w:r>
        <w:rPr>
          <w:rFonts w:ascii="Times New Roman" w:eastAsia="Times New Roman" w:hAnsi="Times New Roman" w:cs="Times New Roman"/>
          <w:i/>
          <w:sz w:val="24"/>
          <w:szCs w:val="24"/>
        </w:rPr>
        <w:t>internationalization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university</w:t>
      </w:r>
      <w:proofErr w:type="spellEnd"/>
      <w:r>
        <w:rPr>
          <w:rFonts w:ascii="Times New Roman" w:eastAsia="Times New Roman" w:hAnsi="Times New Roman" w:cs="Times New Roman"/>
          <w:sz w:val="24"/>
          <w:szCs w:val="24"/>
        </w:rPr>
        <w:t>, houve um aumento significativo a partir de 1989, sendo seu ápice, no ano de 2018 com 336 publicações, que representa 15,8% em relação ao número total de artigos publicados. Com isso, existe um crescente interesse por parte dos pesquisadores, os quais tem investido em estudo em relação a temática internacionalização nas universidades.</w:t>
      </w:r>
    </w:p>
    <w:p w14:paraId="030B0B74"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Também foram levantadas as universidades com mais publicações, conforme Tabela 3.</w:t>
      </w:r>
    </w:p>
    <w:p w14:paraId="59C308A0" w14:textId="77777777" w:rsidR="00583A89" w:rsidRDefault="00583A89" w:rsidP="0020133C">
      <w:pPr>
        <w:spacing w:after="0" w:line="360" w:lineRule="auto"/>
        <w:ind w:firstLine="709"/>
        <w:jc w:val="both"/>
        <w:rPr>
          <w:rFonts w:ascii="Times New Roman" w:eastAsia="Times New Roman" w:hAnsi="Times New Roman" w:cs="Times New Roman"/>
          <w:sz w:val="24"/>
          <w:szCs w:val="24"/>
        </w:rPr>
      </w:pPr>
    </w:p>
    <w:p w14:paraId="62184B6C" w14:textId="6D8A79B5" w:rsidR="00583A89" w:rsidRPr="0020133C" w:rsidRDefault="00C21A20" w:rsidP="0020133C">
      <w:pPr>
        <w:spacing w:after="0" w:line="360" w:lineRule="auto"/>
        <w:jc w:val="center"/>
        <w:rPr>
          <w:rFonts w:ascii="Times New Roman" w:eastAsia="Times New Roman" w:hAnsi="Times New Roman" w:cs="Times New Roman"/>
          <w:b/>
          <w:sz w:val="20"/>
          <w:szCs w:val="20"/>
        </w:rPr>
      </w:pPr>
      <w:r w:rsidRPr="0020133C">
        <w:rPr>
          <w:rFonts w:ascii="Times New Roman" w:eastAsia="Times New Roman" w:hAnsi="Times New Roman" w:cs="Times New Roman"/>
          <w:b/>
          <w:sz w:val="20"/>
          <w:szCs w:val="20"/>
        </w:rPr>
        <w:t xml:space="preserve">Tabela 3 – </w:t>
      </w:r>
      <w:r w:rsidR="00515B81" w:rsidRPr="0020133C">
        <w:rPr>
          <w:rFonts w:ascii="Times New Roman" w:eastAsia="Times New Roman" w:hAnsi="Times New Roman" w:cs="Times New Roman"/>
          <w:b/>
          <w:sz w:val="20"/>
          <w:szCs w:val="20"/>
        </w:rPr>
        <w:t>Instituições</w:t>
      </w:r>
      <w:r w:rsidRPr="0020133C">
        <w:rPr>
          <w:rFonts w:ascii="Times New Roman" w:eastAsia="Times New Roman" w:hAnsi="Times New Roman" w:cs="Times New Roman"/>
          <w:b/>
          <w:sz w:val="20"/>
          <w:szCs w:val="20"/>
        </w:rPr>
        <w:t xml:space="preserve"> com maior número de publicações sobre internacionalização e universidades</w:t>
      </w:r>
    </w:p>
    <w:tbl>
      <w:tblPr>
        <w:tblStyle w:val="a9"/>
        <w:tblW w:w="5000" w:type="pct"/>
        <w:tblInd w:w="0"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6520"/>
        <w:gridCol w:w="2551"/>
      </w:tblGrid>
      <w:tr w:rsidR="00583A89" w:rsidRPr="009D330E" w14:paraId="10187080" w14:textId="77777777" w:rsidTr="00515B81">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3594" w:type="pct"/>
            <w:tcBorders>
              <w:bottom w:val="none" w:sz="0" w:space="0" w:color="auto"/>
              <w:right w:val="none" w:sz="0" w:space="0" w:color="auto"/>
            </w:tcBorders>
          </w:tcPr>
          <w:p w14:paraId="59126A8A" w14:textId="77777777" w:rsidR="00583A89" w:rsidRPr="009D330E" w:rsidRDefault="009D330E" w:rsidP="0020133C">
            <w:pPr>
              <w:jc w:val="center"/>
              <w:rPr>
                <w:rFonts w:ascii="Times New Roman" w:eastAsia="Times New Roman" w:hAnsi="Times New Roman" w:cs="Times New Roman"/>
                <w:smallCaps w:val="0"/>
                <w:sz w:val="20"/>
                <w:szCs w:val="20"/>
              </w:rPr>
            </w:pPr>
            <w:r w:rsidRPr="009D330E">
              <w:rPr>
                <w:rFonts w:ascii="Times New Roman" w:eastAsia="Times New Roman" w:hAnsi="Times New Roman" w:cs="Times New Roman"/>
                <w:smallCaps w:val="0"/>
                <w:sz w:val="20"/>
                <w:szCs w:val="20"/>
              </w:rPr>
              <w:t>Universidades</w:t>
            </w:r>
          </w:p>
        </w:tc>
        <w:tc>
          <w:tcPr>
            <w:tcW w:w="1406" w:type="pct"/>
            <w:tcBorders>
              <w:bottom w:val="none" w:sz="0" w:space="0" w:color="auto"/>
            </w:tcBorders>
          </w:tcPr>
          <w:p w14:paraId="328E1716" w14:textId="77777777" w:rsidR="00583A89" w:rsidRPr="009D330E" w:rsidRDefault="009D330E" w:rsidP="002013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val="0"/>
                <w:sz w:val="20"/>
                <w:szCs w:val="20"/>
              </w:rPr>
            </w:pPr>
            <w:r w:rsidRPr="009D330E">
              <w:rPr>
                <w:rFonts w:ascii="Times New Roman" w:eastAsia="Times New Roman" w:hAnsi="Times New Roman" w:cs="Times New Roman"/>
                <w:smallCaps w:val="0"/>
                <w:sz w:val="20"/>
                <w:szCs w:val="20"/>
              </w:rPr>
              <w:t>Número De Publicações</w:t>
            </w:r>
          </w:p>
        </w:tc>
      </w:tr>
      <w:tr w:rsidR="00583A89" w:rsidRPr="009D330E" w14:paraId="27E0DB8F"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14A0993F"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University</w:t>
            </w:r>
            <w:proofErr w:type="spellEnd"/>
            <w:r w:rsidRPr="009D330E">
              <w:rPr>
                <w:rFonts w:ascii="Times New Roman" w:eastAsia="Times New Roman" w:hAnsi="Times New Roman" w:cs="Times New Roman"/>
                <w:b w:val="0"/>
                <w:smallCaps w:val="0"/>
                <w:sz w:val="20"/>
                <w:szCs w:val="20"/>
              </w:rPr>
              <w:t xml:space="preserve"> </w:t>
            </w:r>
            <w:proofErr w:type="spellStart"/>
            <w:r w:rsidR="00BC26F1">
              <w:rPr>
                <w:rFonts w:ascii="Times New Roman" w:eastAsia="Times New Roman" w:hAnsi="Times New Roman" w:cs="Times New Roman"/>
                <w:b w:val="0"/>
                <w:smallCaps w:val="0"/>
                <w:sz w:val="20"/>
                <w:szCs w:val="20"/>
              </w:rPr>
              <w:t>of</w:t>
            </w:r>
            <w:proofErr w:type="spellEnd"/>
            <w:r w:rsidR="00BC26F1">
              <w:rPr>
                <w:rFonts w:ascii="Times New Roman" w:eastAsia="Times New Roman" w:hAnsi="Times New Roman" w:cs="Times New Roman"/>
                <w:b w:val="0"/>
                <w:smallCaps w:val="0"/>
                <w:sz w:val="20"/>
                <w:szCs w:val="20"/>
              </w:rPr>
              <w:t xml:space="preserve"> </w:t>
            </w:r>
            <w:r w:rsidRPr="009D330E">
              <w:rPr>
                <w:rFonts w:ascii="Times New Roman" w:eastAsia="Times New Roman" w:hAnsi="Times New Roman" w:cs="Times New Roman"/>
                <w:b w:val="0"/>
                <w:smallCaps w:val="0"/>
                <w:sz w:val="20"/>
                <w:szCs w:val="20"/>
              </w:rPr>
              <w:t>Hong Kong</w:t>
            </w:r>
          </w:p>
        </w:tc>
        <w:tc>
          <w:tcPr>
            <w:tcW w:w="1406" w:type="pct"/>
          </w:tcPr>
          <w:p w14:paraId="7023C8F2"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26</w:t>
            </w:r>
          </w:p>
        </w:tc>
      </w:tr>
      <w:tr w:rsidR="00583A89" w:rsidRPr="009D330E" w14:paraId="5E6EDF4E" w14:textId="77777777" w:rsidTr="00515B81">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7853C94C"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Tomsk</w:t>
            </w:r>
            <w:proofErr w:type="spellEnd"/>
            <w:r w:rsidRPr="009D330E">
              <w:rPr>
                <w:rFonts w:ascii="Times New Roman" w:eastAsia="Times New Roman" w:hAnsi="Times New Roman" w:cs="Times New Roman"/>
                <w:b w:val="0"/>
                <w:smallCaps w:val="0"/>
                <w:sz w:val="20"/>
                <w:szCs w:val="20"/>
              </w:rPr>
              <w:t xml:space="preserve"> </w:t>
            </w:r>
            <w:proofErr w:type="spellStart"/>
            <w:r w:rsidRPr="009D330E">
              <w:rPr>
                <w:rFonts w:ascii="Times New Roman" w:eastAsia="Times New Roman" w:hAnsi="Times New Roman" w:cs="Times New Roman"/>
                <w:b w:val="0"/>
                <w:smallCaps w:val="0"/>
                <w:sz w:val="20"/>
                <w:szCs w:val="20"/>
              </w:rPr>
              <w:t>Polytechnic</w:t>
            </w:r>
            <w:proofErr w:type="spellEnd"/>
            <w:r w:rsidRPr="009D330E">
              <w:rPr>
                <w:rFonts w:ascii="Times New Roman" w:eastAsia="Times New Roman" w:hAnsi="Times New Roman" w:cs="Times New Roman"/>
                <w:b w:val="0"/>
                <w:smallCaps w:val="0"/>
                <w:sz w:val="20"/>
                <w:szCs w:val="20"/>
              </w:rPr>
              <w:t xml:space="preserve"> </w:t>
            </w:r>
            <w:proofErr w:type="spellStart"/>
            <w:r w:rsidRPr="009D330E">
              <w:rPr>
                <w:rFonts w:ascii="Times New Roman" w:eastAsia="Times New Roman" w:hAnsi="Times New Roman" w:cs="Times New Roman"/>
                <w:b w:val="0"/>
                <w:smallCaps w:val="0"/>
                <w:sz w:val="20"/>
                <w:szCs w:val="20"/>
              </w:rPr>
              <w:t>University</w:t>
            </w:r>
            <w:proofErr w:type="spellEnd"/>
          </w:p>
        </w:tc>
        <w:tc>
          <w:tcPr>
            <w:tcW w:w="1406" w:type="pct"/>
          </w:tcPr>
          <w:p w14:paraId="415E6C55"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19</w:t>
            </w:r>
          </w:p>
        </w:tc>
      </w:tr>
      <w:tr w:rsidR="00583A89" w:rsidRPr="009D330E" w14:paraId="3AB3BB42"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5E7998CA"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University</w:t>
            </w:r>
            <w:proofErr w:type="spellEnd"/>
            <w:r w:rsidRPr="009D330E">
              <w:rPr>
                <w:rFonts w:ascii="Times New Roman" w:eastAsia="Times New Roman" w:hAnsi="Times New Roman" w:cs="Times New Roman"/>
                <w:b w:val="0"/>
                <w:smallCaps w:val="0"/>
                <w:sz w:val="20"/>
                <w:szCs w:val="20"/>
              </w:rPr>
              <w:t xml:space="preserve"> </w:t>
            </w:r>
            <w:proofErr w:type="spellStart"/>
            <w:r w:rsidR="00BC26F1">
              <w:rPr>
                <w:rFonts w:ascii="Times New Roman" w:eastAsia="Times New Roman" w:hAnsi="Times New Roman" w:cs="Times New Roman"/>
                <w:b w:val="0"/>
                <w:smallCaps w:val="0"/>
                <w:sz w:val="20"/>
                <w:szCs w:val="20"/>
              </w:rPr>
              <w:t>of</w:t>
            </w:r>
            <w:proofErr w:type="spellEnd"/>
            <w:r w:rsidR="00BC26F1">
              <w:rPr>
                <w:rFonts w:ascii="Times New Roman" w:eastAsia="Times New Roman" w:hAnsi="Times New Roman" w:cs="Times New Roman"/>
                <w:b w:val="0"/>
                <w:smallCaps w:val="0"/>
                <w:sz w:val="20"/>
                <w:szCs w:val="20"/>
              </w:rPr>
              <w:t xml:space="preserve"> </w:t>
            </w:r>
            <w:r w:rsidRPr="009D330E">
              <w:rPr>
                <w:rFonts w:ascii="Times New Roman" w:eastAsia="Times New Roman" w:hAnsi="Times New Roman" w:cs="Times New Roman"/>
                <w:b w:val="0"/>
                <w:smallCaps w:val="0"/>
                <w:sz w:val="20"/>
                <w:szCs w:val="20"/>
              </w:rPr>
              <w:t>Nottingham</w:t>
            </w:r>
          </w:p>
        </w:tc>
        <w:tc>
          <w:tcPr>
            <w:tcW w:w="1406" w:type="pct"/>
          </w:tcPr>
          <w:p w14:paraId="79E754F9"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17</w:t>
            </w:r>
          </w:p>
        </w:tc>
      </w:tr>
      <w:tr w:rsidR="00583A89" w:rsidRPr="009D330E" w14:paraId="4F11362A" w14:textId="77777777" w:rsidTr="00515B81">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1C23B4E9"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lastRenderedPageBreak/>
              <w:t>Monash</w:t>
            </w:r>
            <w:proofErr w:type="spellEnd"/>
            <w:r w:rsidRPr="009D330E">
              <w:rPr>
                <w:rFonts w:ascii="Times New Roman" w:eastAsia="Times New Roman" w:hAnsi="Times New Roman" w:cs="Times New Roman"/>
                <w:b w:val="0"/>
                <w:smallCaps w:val="0"/>
                <w:sz w:val="20"/>
                <w:szCs w:val="20"/>
              </w:rPr>
              <w:t xml:space="preserve"> </w:t>
            </w:r>
            <w:proofErr w:type="spellStart"/>
            <w:r w:rsidRPr="009D330E">
              <w:rPr>
                <w:rFonts w:ascii="Times New Roman" w:eastAsia="Times New Roman" w:hAnsi="Times New Roman" w:cs="Times New Roman"/>
                <w:b w:val="0"/>
                <w:smallCaps w:val="0"/>
                <w:sz w:val="20"/>
                <w:szCs w:val="20"/>
              </w:rPr>
              <w:t>University</w:t>
            </w:r>
            <w:proofErr w:type="spellEnd"/>
          </w:p>
        </w:tc>
        <w:tc>
          <w:tcPr>
            <w:tcW w:w="1406" w:type="pct"/>
          </w:tcPr>
          <w:p w14:paraId="20E011A2"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16</w:t>
            </w:r>
          </w:p>
        </w:tc>
      </w:tr>
      <w:tr w:rsidR="00583A89" w:rsidRPr="009D330E" w14:paraId="2F7EA864"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6257B994"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University</w:t>
            </w:r>
            <w:proofErr w:type="spellEnd"/>
            <w:r w:rsidRPr="009D330E">
              <w:rPr>
                <w:rFonts w:ascii="Times New Roman" w:eastAsia="Times New Roman" w:hAnsi="Times New Roman" w:cs="Times New Roman"/>
                <w:b w:val="0"/>
                <w:smallCaps w:val="0"/>
                <w:sz w:val="20"/>
                <w:szCs w:val="20"/>
              </w:rPr>
              <w:t xml:space="preserve"> </w:t>
            </w:r>
            <w:proofErr w:type="spellStart"/>
            <w:r w:rsidR="00BC26F1">
              <w:rPr>
                <w:rFonts w:ascii="Times New Roman" w:eastAsia="Times New Roman" w:hAnsi="Times New Roman" w:cs="Times New Roman"/>
                <w:b w:val="0"/>
                <w:smallCaps w:val="0"/>
                <w:sz w:val="20"/>
                <w:szCs w:val="20"/>
              </w:rPr>
              <w:t>of</w:t>
            </w:r>
            <w:proofErr w:type="spellEnd"/>
            <w:r w:rsidR="00BC26F1">
              <w:rPr>
                <w:rFonts w:ascii="Times New Roman" w:eastAsia="Times New Roman" w:hAnsi="Times New Roman" w:cs="Times New Roman"/>
                <w:b w:val="0"/>
                <w:smallCaps w:val="0"/>
                <w:sz w:val="20"/>
                <w:szCs w:val="20"/>
              </w:rPr>
              <w:t xml:space="preserve"> </w:t>
            </w:r>
            <w:r w:rsidRPr="009D330E">
              <w:rPr>
                <w:rFonts w:ascii="Times New Roman" w:eastAsia="Times New Roman" w:hAnsi="Times New Roman" w:cs="Times New Roman"/>
                <w:b w:val="0"/>
                <w:smallCaps w:val="0"/>
                <w:sz w:val="20"/>
                <w:szCs w:val="20"/>
              </w:rPr>
              <w:t>British Columbia</w:t>
            </w:r>
          </w:p>
        </w:tc>
        <w:tc>
          <w:tcPr>
            <w:tcW w:w="1406" w:type="pct"/>
          </w:tcPr>
          <w:p w14:paraId="5A77582D"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16</w:t>
            </w:r>
          </w:p>
        </w:tc>
      </w:tr>
      <w:tr w:rsidR="00583A89" w:rsidRPr="009D330E" w14:paraId="6524BE07" w14:textId="77777777" w:rsidTr="00515B81">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290EC957"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University</w:t>
            </w:r>
            <w:proofErr w:type="spellEnd"/>
            <w:r w:rsidRPr="009D330E">
              <w:rPr>
                <w:rFonts w:ascii="Times New Roman" w:eastAsia="Times New Roman" w:hAnsi="Times New Roman" w:cs="Times New Roman"/>
                <w:b w:val="0"/>
                <w:smallCaps w:val="0"/>
                <w:sz w:val="20"/>
                <w:szCs w:val="20"/>
              </w:rPr>
              <w:t xml:space="preserve"> </w:t>
            </w:r>
            <w:proofErr w:type="spellStart"/>
            <w:r w:rsidR="00BC26F1">
              <w:rPr>
                <w:rFonts w:ascii="Times New Roman" w:eastAsia="Times New Roman" w:hAnsi="Times New Roman" w:cs="Times New Roman"/>
                <w:b w:val="0"/>
                <w:smallCaps w:val="0"/>
                <w:sz w:val="20"/>
                <w:szCs w:val="20"/>
              </w:rPr>
              <w:t>of</w:t>
            </w:r>
            <w:proofErr w:type="spellEnd"/>
            <w:r w:rsidR="00BC26F1">
              <w:rPr>
                <w:rFonts w:ascii="Times New Roman" w:eastAsia="Times New Roman" w:hAnsi="Times New Roman" w:cs="Times New Roman"/>
                <w:b w:val="0"/>
                <w:smallCaps w:val="0"/>
                <w:sz w:val="20"/>
                <w:szCs w:val="20"/>
              </w:rPr>
              <w:t xml:space="preserve"> </w:t>
            </w:r>
            <w:r w:rsidRPr="009D330E">
              <w:rPr>
                <w:rFonts w:ascii="Times New Roman" w:eastAsia="Times New Roman" w:hAnsi="Times New Roman" w:cs="Times New Roman"/>
                <w:b w:val="0"/>
                <w:smallCaps w:val="0"/>
                <w:sz w:val="20"/>
                <w:szCs w:val="20"/>
              </w:rPr>
              <w:t>London</w:t>
            </w:r>
          </w:p>
        </w:tc>
        <w:tc>
          <w:tcPr>
            <w:tcW w:w="1406" w:type="pct"/>
          </w:tcPr>
          <w:p w14:paraId="374ECD3F"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16</w:t>
            </w:r>
          </w:p>
        </w:tc>
      </w:tr>
      <w:tr w:rsidR="00583A89" w:rsidRPr="009D330E" w14:paraId="18748ED3"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4D9B1212"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University</w:t>
            </w:r>
            <w:proofErr w:type="spellEnd"/>
            <w:r w:rsidRPr="009D330E">
              <w:rPr>
                <w:rFonts w:ascii="Times New Roman" w:eastAsia="Times New Roman" w:hAnsi="Times New Roman" w:cs="Times New Roman"/>
                <w:b w:val="0"/>
                <w:smallCaps w:val="0"/>
                <w:sz w:val="20"/>
                <w:szCs w:val="20"/>
              </w:rPr>
              <w:t xml:space="preserve"> </w:t>
            </w:r>
            <w:proofErr w:type="spellStart"/>
            <w:r w:rsidR="00BC26F1">
              <w:rPr>
                <w:rFonts w:ascii="Times New Roman" w:eastAsia="Times New Roman" w:hAnsi="Times New Roman" w:cs="Times New Roman"/>
                <w:b w:val="0"/>
                <w:smallCaps w:val="0"/>
                <w:sz w:val="20"/>
                <w:szCs w:val="20"/>
              </w:rPr>
              <w:t>of</w:t>
            </w:r>
            <w:proofErr w:type="spellEnd"/>
            <w:r w:rsidR="00BC26F1">
              <w:rPr>
                <w:rFonts w:ascii="Times New Roman" w:eastAsia="Times New Roman" w:hAnsi="Times New Roman" w:cs="Times New Roman"/>
                <w:b w:val="0"/>
                <w:smallCaps w:val="0"/>
                <w:sz w:val="20"/>
                <w:szCs w:val="20"/>
              </w:rPr>
              <w:t xml:space="preserve"> </w:t>
            </w:r>
            <w:r w:rsidRPr="009D330E">
              <w:rPr>
                <w:rFonts w:ascii="Times New Roman" w:eastAsia="Times New Roman" w:hAnsi="Times New Roman" w:cs="Times New Roman"/>
                <w:b w:val="0"/>
                <w:smallCaps w:val="0"/>
                <w:sz w:val="20"/>
                <w:szCs w:val="20"/>
              </w:rPr>
              <w:t xml:space="preserve">South </w:t>
            </w:r>
            <w:proofErr w:type="spellStart"/>
            <w:r w:rsidRPr="009D330E">
              <w:rPr>
                <w:rFonts w:ascii="Times New Roman" w:eastAsia="Times New Roman" w:hAnsi="Times New Roman" w:cs="Times New Roman"/>
                <w:b w:val="0"/>
                <w:smallCaps w:val="0"/>
                <w:sz w:val="20"/>
                <w:szCs w:val="20"/>
              </w:rPr>
              <w:t>Australia</w:t>
            </w:r>
            <w:proofErr w:type="spellEnd"/>
          </w:p>
        </w:tc>
        <w:tc>
          <w:tcPr>
            <w:tcW w:w="1406" w:type="pct"/>
          </w:tcPr>
          <w:p w14:paraId="51111C39"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15</w:t>
            </w:r>
          </w:p>
        </w:tc>
      </w:tr>
      <w:tr w:rsidR="00583A89" w:rsidRPr="009D330E" w14:paraId="48EA39AC" w14:textId="77777777" w:rsidTr="00515B81">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4A97FF81" w14:textId="77777777" w:rsidR="00583A89" w:rsidRPr="004C5D24" w:rsidRDefault="009D330E" w:rsidP="0020133C">
            <w:pPr>
              <w:rPr>
                <w:rFonts w:ascii="Times New Roman" w:eastAsia="Times New Roman" w:hAnsi="Times New Roman" w:cs="Times New Roman"/>
                <w:smallCaps w:val="0"/>
                <w:sz w:val="20"/>
                <w:szCs w:val="20"/>
                <w:lang w:val="en-US"/>
              </w:rPr>
            </w:pPr>
            <w:r w:rsidRPr="004C5D24">
              <w:rPr>
                <w:rFonts w:ascii="Times New Roman" w:eastAsia="Times New Roman" w:hAnsi="Times New Roman" w:cs="Times New Roman"/>
                <w:b w:val="0"/>
                <w:smallCaps w:val="0"/>
                <w:sz w:val="20"/>
                <w:szCs w:val="20"/>
                <w:lang w:val="en-US"/>
              </w:rPr>
              <w:t xml:space="preserve">Bucharest Academy </w:t>
            </w:r>
            <w:r w:rsidR="00BC26F1" w:rsidRPr="004C5D24">
              <w:rPr>
                <w:rFonts w:ascii="Times New Roman" w:eastAsia="Times New Roman" w:hAnsi="Times New Roman" w:cs="Times New Roman"/>
                <w:b w:val="0"/>
                <w:smallCaps w:val="0"/>
                <w:sz w:val="20"/>
                <w:szCs w:val="20"/>
                <w:lang w:val="en-US"/>
              </w:rPr>
              <w:t xml:space="preserve">of </w:t>
            </w:r>
            <w:r w:rsidRPr="004C5D24">
              <w:rPr>
                <w:rFonts w:ascii="Times New Roman" w:eastAsia="Times New Roman" w:hAnsi="Times New Roman" w:cs="Times New Roman"/>
                <w:b w:val="0"/>
                <w:smallCaps w:val="0"/>
                <w:sz w:val="20"/>
                <w:szCs w:val="20"/>
                <w:lang w:val="en-US"/>
              </w:rPr>
              <w:t>Economic Studies</w:t>
            </w:r>
          </w:p>
        </w:tc>
        <w:tc>
          <w:tcPr>
            <w:tcW w:w="1406" w:type="pct"/>
          </w:tcPr>
          <w:p w14:paraId="4431E34F"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15</w:t>
            </w:r>
          </w:p>
        </w:tc>
      </w:tr>
      <w:tr w:rsidR="00583A89" w:rsidRPr="009D330E" w14:paraId="5E85A25D"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5CB34B82"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Complutense</w:t>
            </w:r>
            <w:proofErr w:type="spellEnd"/>
            <w:r w:rsidRPr="009D330E">
              <w:rPr>
                <w:rFonts w:ascii="Times New Roman" w:eastAsia="Times New Roman" w:hAnsi="Times New Roman" w:cs="Times New Roman"/>
                <w:b w:val="0"/>
                <w:smallCaps w:val="0"/>
                <w:sz w:val="20"/>
                <w:szCs w:val="20"/>
              </w:rPr>
              <w:t xml:space="preserve"> </w:t>
            </w:r>
            <w:proofErr w:type="spellStart"/>
            <w:r w:rsidRPr="009D330E">
              <w:rPr>
                <w:rFonts w:ascii="Times New Roman" w:eastAsia="Times New Roman" w:hAnsi="Times New Roman" w:cs="Times New Roman"/>
                <w:b w:val="0"/>
                <w:smallCaps w:val="0"/>
                <w:sz w:val="20"/>
                <w:szCs w:val="20"/>
              </w:rPr>
              <w:t>University</w:t>
            </w:r>
            <w:proofErr w:type="spellEnd"/>
            <w:r w:rsidRPr="009D330E">
              <w:rPr>
                <w:rFonts w:ascii="Times New Roman" w:eastAsia="Times New Roman" w:hAnsi="Times New Roman" w:cs="Times New Roman"/>
                <w:b w:val="0"/>
                <w:smallCaps w:val="0"/>
                <w:sz w:val="20"/>
                <w:szCs w:val="20"/>
              </w:rPr>
              <w:t xml:space="preserve"> </w:t>
            </w:r>
            <w:proofErr w:type="spellStart"/>
            <w:r w:rsidR="00BC26F1">
              <w:rPr>
                <w:rFonts w:ascii="Times New Roman" w:eastAsia="Times New Roman" w:hAnsi="Times New Roman" w:cs="Times New Roman"/>
                <w:b w:val="0"/>
                <w:smallCaps w:val="0"/>
                <w:sz w:val="20"/>
                <w:szCs w:val="20"/>
              </w:rPr>
              <w:t>of</w:t>
            </w:r>
            <w:proofErr w:type="spellEnd"/>
            <w:r w:rsidR="00BC26F1">
              <w:rPr>
                <w:rFonts w:ascii="Times New Roman" w:eastAsia="Times New Roman" w:hAnsi="Times New Roman" w:cs="Times New Roman"/>
                <w:b w:val="0"/>
                <w:smallCaps w:val="0"/>
                <w:sz w:val="20"/>
                <w:szCs w:val="20"/>
              </w:rPr>
              <w:t xml:space="preserve"> </w:t>
            </w:r>
            <w:r w:rsidRPr="009D330E">
              <w:rPr>
                <w:rFonts w:ascii="Times New Roman" w:eastAsia="Times New Roman" w:hAnsi="Times New Roman" w:cs="Times New Roman"/>
                <w:b w:val="0"/>
                <w:smallCaps w:val="0"/>
                <w:sz w:val="20"/>
                <w:szCs w:val="20"/>
              </w:rPr>
              <w:t>Madrid</w:t>
            </w:r>
          </w:p>
        </w:tc>
        <w:tc>
          <w:tcPr>
            <w:tcW w:w="1406" w:type="pct"/>
          </w:tcPr>
          <w:p w14:paraId="656493C4"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14</w:t>
            </w:r>
          </w:p>
        </w:tc>
      </w:tr>
      <w:tr w:rsidR="00583A89" w:rsidRPr="009D330E" w14:paraId="6720AA19" w14:textId="77777777" w:rsidTr="00515B81">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47B2B3A9" w14:textId="77777777" w:rsidR="00583A89" w:rsidRPr="004C5D24" w:rsidRDefault="009D330E" w:rsidP="0020133C">
            <w:pPr>
              <w:rPr>
                <w:rFonts w:ascii="Times New Roman" w:eastAsia="Times New Roman" w:hAnsi="Times New Roman" w:cs="Times New Roman"/>
                <w:smallCaps w:val="0"/>
                <w:sz w:val="20"/>
                <w:szCs w:val="20"/>
                <w:lang w:val="en-US"/>
              </w:rPr>
            </w:pPr>
            <w:r w:rsidRPr="004C5D24">
              <w:rPr>
                <w:rFonts w:ascii="Times New Roman" w:eastAsia="Times New Roman" w:hAnsi="Times New Roman" w:cs="Times New Roman"/>
                <w:b w:val="0"/>
                <w:smallCaps w:val="0"/>
                <w:sz w:val="20"/>
                <w:szCs w:val="20"/>
                <w:lang w:val="en-US"/>
              </w:rPr>
              <w:t xml:space="preserve">Education University </w:t>
            </w:r>
            <w:r w:rsidR="00BC26F1" w:rsidRPr="004C5D24">
              <w:rPr>
                <w:rFonts w:ascii="Times New Roman" w:eastAsia="Times New Roman" w:hAnsi="Times New Roman" w:cs="Times New Roman"/>
                <w:b w:val="0"/>
                <w:smallCaps w:val="0"/>
                <w:sz w:val="20"/>
                <w:szCs w:val="20"/>
                <w:lang w:val="en-US"/>
              </w:rPr>
              <w:t xml:space="preserve">of </w:t>
            </w:r>
            <w:r w:rsidRPr="004C5D24">
              <w:rPr>
                <w:rFonts w:ascii="Times New Roman" w:eastAsia="Times New Roman" w:hAnsi="Times New Roman" w:cs="Times New Roman"/>
                <w:b w:val="0"/>
                <w:smallCaps w:val="0"/>
                <w:sz w:val="20"/>
                <w:szCs w:val="20"/>
                <w:lang w:val="en-US"/>
              </w:rPr>
              <w:t xml:space="preserve">Hong Kong </w:t>
            </w:r>
            <w:proofErr w:type="spellStart"/>
            <w:r w:rsidRPr="004C5D24">
              <w:rPr>
                <w:rFonts w:ascii="Times New Roman" w:eastAsia="Times New Roman" w:hAnsi="Times New Roman" w:cs="Times New Roman"/>
                <w:b w:val="0"/>
                <w:smallCaps w:val="0"/>
                <w:sz w:val="20"/>
                <w:szCs w:val="20"/>
                <w:lang w:val="en-US"/>
              </w:rPr>
              <w:t>Eduhk</w:t>
            </w:r>
            <w:proofErr w:type="spellEnd"/>
          </w:p>
        </w:tc>
        <w:tc>
          <w:tcPr>
            <w:tcW w:w="1406" w:type="pct"/>
          </w:tcPr>
          <w:p w14:paraId="2DA3271F"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14</w:t>
            </w:r>
          </w:p>
        </w:tc>
      </w:tr>
      <w:tr w:rsidR="00583A89" w:rsidRPr="009D330E" w14:paraId="4A22DE2F"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6B2A791D" w14:textId="77777777" w:rsidR="00583A89" w:rsidRPr="009D330E" w:rsidRDefault="009D330E" w:rsidP="0020133C">
            <w:pPr>
              <w:rPr>
                <w:rFonts w:ascii="Times New Roman" w:eastAsia="Times New Roman" w:hAnsi="Times New Roman" w:cs="Times New Roman"/>
                <w:smallCaps w:val="0"/>
                <w:sz w:val="20"/>
                <w:szCs w:val="20"/>
              </w:rPr>
            </w:pPr>
            <w:r w:rsidRPr="009D330E">
              <w:rPr>
                <w:rFonts w:ascii="Times New Roman" w:eastAsia="Times New Roman" w:hAnsi="Times New Roman" w:cs="Times New Roman"/>
                <w:b w:val="0"/>
                <w:smallCaps w:val="0"/>
                <w:sz w:val="20"/>
                <w:szCs w:val="20"/>
              </w:rPr>
              <w:t xml:space="preserve">Newcastle </w:t>
            </w:r>
            <w:proofErr w:type="spellStart"/>
            <w:r w:rsidRPr="009D330E">
              <w:rPr>
                <w:rFonts w:ascii="Times New Roman" w:eastAsia="Times New Roman" w:hAnsi="Times New Roman" w:cs="Times New Roman"/>
                <w:b w:val="0"/>
                <w:smallCaps w:val="0"/>
                <w:sz w:val="20"/>
                <w:szCs w:val="20"/>
              </w:rPr>
              <w:t>University</w:t>
            </w:r>
            <w:proofErr w:type="spellEnd"/>
            <w:r w:rsidRPr="009D330E">
              <w:rPr>
                <w:rFonts w:ascii="Times New Roman" w:eastAsia="Times New Roman" w:hAnsi="Times New Roman" w:cs="Times New Roman"/>
                <w:b w:val="0"/>
                <w:smallCaps w:val="0"/>
                <w:sz w:val="20"/>
                <w:szCs w:val="20"/>
              </w:rPr>
              <w:t xml:space="preserve"> </w:t>
            </w:r>
            <w:proofErr w:type="spellStart"/>
            <w:r w:rsidRPr="009D330E">
              <w:rPr>
                <w:rFonts w:ascii="Times New Roman" w:eastAsia="Times New Roman" w:hAnsi="Times New Roman" w:cs="Times New Roman"/>
                <w:b w:val="0"/>
                <w:smallCaps w:val="0"/>
                <w:sz w:val="20"/>
                <w:szCs w:val="20"/>
              </w:rPr>
              <w:t>Uk</w:t>
            </w:r>
            <w:proofErr w:type="spellEnd"/>
          </w:p>
        </w:tc>
        <w:tc>
          <w:tcPr>
            <w:tcW w:w="1406" w:type="pct"/>
          </w:tcPr>
          <w:p w14:paraId="57754D49"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14</w:t>
            </w:r>
          </w:p>
        </w:tc>
      </w:tr>
      <w:tr w:rsidR="00583A89" w:rsidRPr="009D330E" w14:paraId="630714FC" w14:textId="77777777" w:rsidTr="00515B81">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36B283CC" w14:textId="77777777" w:rsidR="00583A89" w:rsidRPr="009D330E" w:rsidRDefault="009D330E" w:rsidP="0020133C">
            <w:pPr>
              <w:rPr>
                <w:rFonts w:ascii="Times New Roman" w:eastAsia="Times New Roman" w:hAnsi="Times New Roman" w:cs="Times New Roman"/>
                <w:smallCaps w:val="0"/>
                <w:sz w:val="20"/>
                <w:szCs w:val="20"/>
              </w:rPr>
            </w:pPr>
            <w:proofErr w:type="spellStart"/>
            <w:r w:rsidRPr="009D330E">
              <w:rPr>
                <w:rFonts w:ascii="Times New Roman" w:eastAsia="Times New Roman" w:hAnsi="Times New Roman" w:cs="Times New Roman"/>
                <w:b w:val="0"/>
                <w:smallCaps w:val="0"/>
                <w:sz w:val="20"/>
                <w:szCs w:val="20"/>
              </w:rPr>
              <w:t>Universitat</w:t>
            </w:r>
            <w:proofErr w:type="spellEnd"/>
            <w:r w:rsidRPr="009D330E">
              <w:rPr>
                <w:rFonts w:ascii="Times New Roman" w:eastAsia="Times New Roman" w:hAnsi="Times New Roman" w:cs="Times New Roman"/>
                <w:b w:val="0"/>
                <w:smallCaps w:val="0"/>
                <w:sz w:val="20"/>
                <w:szCs w:val="20"/>
              </w:rPr>
              <w:t xml:space="preserve"> </w:t>
            </w:r>
            <w:proofErr w:type="spellStart"/>
            <w:r w:rsidRPr="009D330E">
              <w:rPr>
                <w:rFonts w:ascii="Times New Roman" w:eastAsia="Times New Roman" w:hAnsi="Times New Roman" w:cs="Times New Roman"/>
                <w:b w:val="0"/>
                <w:smallCaps w:val="0"/>
                <w:sz w:val="20"/>
                <w:szCs w:val="20"/>
              </w:rPr>
              <w:t>Politecnica</w:t>
            </w:r>
            <w:proofErr w:type="spellEnd"/>
            <w:r w:rsidRPr="009D330E">
              <w:rPr>
                <w:rFonts w:ascii="Times New Roman" w:eastAsia="Times New Roman" w:hAnsi="Times New Roman" w:cs="Times New Roman"/>
                <w:b w:val="0"/>
                <w:smallCaps w:val="0"/>
                <w:sz w:val="20"/>
                <w:szCs w:val="20"/>
              </w:rPr>
              <w:t xml:space="preserve"> De Valencia</w:t>
            </w:r>
          </w:p>
        </w:tc>
        <w:tc>
          <w:tcPr>
            <w:tcW w:w="1406" w:type="pct"/>
          </w:tcPr>
          <w:p w14:paraId="7976F0F6" w14:textId="77777777" w:rsidR="00583A89" w:rsidRPr="009D330E" w:rsidRDefault="009D330E"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14</w:t>
            </w:r>
          </w:p>
        </w:tc>
      </w:tr>
      <w:tr w:rsidR="00583A89" w:rsidRPr="009D330E" w14:paraId="7250674E"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pct"/>
            <w:tcBorders>
              <w:right w:val="none" w:sz="0" w:space="0" w:color="auto"/>
            </w:tcBorders>
          </w:tcPr>
          <w:p w14:paraId="21BCFF0F" w14:textId="77777777" w:rsidR="00583A89" w:rsidRPr="009D330E" w:rsidRDefault="009D330E" w:rsidP="0020133C">
            <w:pPr>
              <w:rPr>
                <w:rFonts w:ascii="Times New Roman" w:eastAsia="Times New Roman" w:hAnsi="Times New Roman" w:cs="Times New Roman"/>
                <w:smallCaps w:val="0"/>
                <w:sz w:val="20"/>
                <w:szCs w:val="20"/>
              </w:rPr>
            </w:pPr>
            <w:r w:rsidRPr="009D330E">
              <w:rPr>
                <w:rFonts w:ascii="Times New Roman" w:eastAsia="Times New Roman" w:hAnsi="Times New Roman" w:cs="Times New Roman"/>
                <w:b w:val="0"/>
                <w:smallCaps w:val="0"/>
                <w:sz w:val="20"/>
                <w:szCs w:val="20"/>
              </w:rPr>
              <w:t xml:space="preserve">Ural Federal </w:t>
            </w:r>
            <w:proofErr w:type="spellStart"/>
            <w:r w:rsidRPr="009D330E">
              <w:rPr>
                <w:rFonts w:ascii="Times New Roman" w:eastAsia="Times New Roman" w:hAnsi="Times New Roman" w:cs="Times New Roman"/>
                <w:b w:val="0"/>
                <w:smallCaps w:val="0"/>
                <w:sz w:val="20"/>
                <w:szCs w:val="20"/>
              </w:rPr>
              <w:t>University</w:t>
            </w:r>
            <w:proofErr w:type="spellEnd"/>
          </w:p>
        </w:tc>
        <w:tc>
          <w:tcPr>
            <w:tcW w:w="1406" w:type="pct"/>
          </w:tcPr>
          <w:p w14:paraId="6A91B16C" w14:textId="77777777" w:rsidR="00583A89" w:rsidRPr="009D330E" w:rsidRDefault="009D330E"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D330E">
              <w:rPr>
                <w:rFonts w:ascii="Times New Roman" w:eastAsia="Times New Roman" w:hAnsi="Times New Roman" w:cs="Times New Roman"/>
                <w:sz w:val="20"/>
                <w:szCs w:val="20"/>
              </w:rPr>
              <w:t>14</w:t>
            </w:r>
          </w:p>
        </w:tc>
      </w:tr>
    </w:tbl>
    <w:p w14:paraId="10E44BA6" w14:textId="77777777" w:rsidR="00583A89" w:rsidRPr="0020133C" w:rsidRDefault="00C21A20" w:rsidP="0020133C">
      <w:pPr>
        <w:spacing w:after="0" w:line="240" w:lineRule="auto"/>
        <w:jc w:val="center"/>
        <w:rPr>
          <w:rFonts w:ascii="Times New Roman" w:eastAsia="Times New Roman" w:hAnsi="Times New Roman" w:cs="Times New Roman"/>
          <w:b/>
          <w:color w:val="000000"/>
          <w:sz w:val="20"/>
          <w:szCs w:val="20"/>
        </w:rPr>
      </w:pPr>
      <w:r w:rsidRPr="0020133C">
        <w:rPr>
          <w:rFonts w:ascii="Times New Roman" w:eastAsia="Times New Roman" w:hAnsi="Times New Roman" w:cs="Times New Roman"/>
          <w:b/>
          <w:color w:val="000000"/>
          <w:sz w:val="20"/>
          <w:szCs w:val="20"/>
        </w:rPr>
        <w:t>Fonte</w:t>
      </w:r>
      <w:r w:rsidRPr="0020133C">
        <w:rPr>
          <w:rFonts w:ascii="Times New Roman" w:eastAsia="Times New Roman" w:hAnsi="Times New Roman" w:cs="Times New Roman"/>
          <w:b/>
          <w:i/>
          <w:color w:val="000000"/>
          <w:sz w:val="20"/>
          <w:szCs w:val="20"/>
        </w:rPr>
        <w:t xml:space="preserve">: Web </w:t>
      </w:r>
      <w:proofErr w:type="spellStart"/>
      <w:r w:rsidR="00BC26F1" w:rsidRPr="0020133C">
        <w:rPr>
          <w:rFonts w:ascii="Times New Roman" w:eastAsia="Times New Roman" w:hAnsi="Times New Roman" w:cs="Times New Roman"/>
          <w:b/>
          <w:i/>
          <w:color w:val="000000"/>
          <w:sz w:val="20"/>
          <w:szCs w:val="20"/>
        </w:rPr>
        <w:t>of</w:t>
      </w:r>
      <w:proofErr w:type="spellEnd"/>
      <w:r w:rsidR="00BC26F1" w:rsidRPr="0020133C">
        <w:rPr>
          <w:rFonts w:ascii="Times New Roman" w:eastAsia="Times New Roman" w:hAnsi="Times New Roman" w:cs="Times New Roman"/>
          <w:b/>
          <w:i/>
          <w:color w:val="000000"/>
          <w:sz w:val="20"/>
          <w:szCs w:val="20"/>
        </w:rPr>
        <w:t xml:space="preserve"> </w:t>
      </w:r>
      <w:r w:rsidRPr="0020133C">
        <w:rPr>
          <w:rFonts w:ascii="Times New Roman" w:eastAsia="Times New Roman" w:hAnsi="Times New Roman" w:cs="Times New Roman"/>
          <w:b/>
          <w:i/>
          <w:color w:val="000000"/>
          <w:sz w:val="20"/>
          <w:szCs w:val="20"/>
        </w:rPr>
        <w:t>Science</w:t>
      </w:r>
      <w:r w:rsidRPr="0020133C">
        <w:rPr>
          <w:rFonts w:ascii="Times New Roman" w:eastAsia="Times New Roman" w:hAnsi="Times New Roman" w:cs="Times New Roman"/>
          <w:b/>
          <w:color w:val="000000"/>
          <w:sz w:val="20"/>
          <w:szCs w:val="20"/>
        </w:rPr>
        <w:t xml:space="preserve"> (2019).</w:t>
      </w:r>
    </w:p>
    <w:p w14:paraId="2136D09C" w14:textId="77777777" w:rsidR="00583A89" w:rsidRDefault="00583A89" w:rsidP="0020133C">
      <w:pPr>
        <w:spacing w:after="0" w:line="360" w:lineRule="auto"/>
        <w:jc w:val="both"/>
        <w:rPr>
          <w:rFonts w:ascii="Times New Roman" w:eastAsia="Times New Roman" w:hAnsi="Times New Roman" w:cs="Times New Roman"/>
          <w:sz w:val="24"/>
          <w:szCs w:val="24"/>
        </w:rPr>
      </w:pPr>
    </w:p>
    <w:p w14:paraId="4EEDB814"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as instituições que mais publicaram sobre a temática no período estudado, com seus respectivos países de origem, destacam-se: </w:t>
      </w:r>
      <w:proofErr w:type="spellStart"/>
      <w:r w:rsidRPr="00F96D2F">
        <w:rPr>
          <w:rFonts w:ascii="Times New Roman" w:eastAsia="Times New Roman" w:hAnsi="Times New Roman" w:cs="Times New Roman"/>
          <w:i/>
          <w:sz w:val="24"/>
          <w:szCs w:val="24"/>
        </w:rPr>
        <w:t>University</w:t>
      </w:r>
      <w:proofErr w:type="spellEnd"/>
      <w:r w:rsidRPr="00F96D2F">
        <w:rPr>
          <w:rFonts w:ascii="Times New Roman" w:eastAsia="Times New Roman" w:hAnsi="Times New Roman" w:cs="Times New Roman"/>
          <w:i/>
          <w:sz w:val="24"/>
          <w:szCs w:val="24"/>
        </w:rPr>
        <w:t xml:space="preserve"> </w:t>
      </w:r>
      <w:proofErr w:type="spellStart"/>
      <w:r w:rsidR="00BC26F1" w:rsidRPr="00F96D2F">
        <w:rPr>
          <w:rFonts w:ascii="Times New Roman" w:eastAsia="Times New Roman" w:hAnsi="Times New Roman" w:cs="Times New Roman"/>
          <w:i/>
          <w:sz w:val="24"/>
          <w:szCs w:val="24"/>
        </w:rPr>
        <w:t>of</w:t>
      </w:r>
      <w:proofErr w:type="spellEnd"/>
      <w:r w:rsidR="00BC26F1" w:rsidRPr="00F96D2F">
        <w:rPr>
          <w:rFonts w:ascii="Times New Roman" w:eastAsia="Times New Roman" w:hAnsi="Times New Roman" w:cs="Times New Roman"/>
          <w:i/>
          <w:sz w:val="24"/>
          <w:szCs w:val="24"/>
        </w:rPr>
        <w:t xml:space="preserve"> </w:t>
      </w:r>
      <w:r w:rsidRPr="00F96D2F">
        <w:rPr>
          <w:rFonts w:ascii="Times New Roman" w:eastAsia="Times New Roman" w:hAnsi="Times New Roman" w:cs="Times New Roman"/>
          <w:i/>
          <w:sz w:val="24"/>
          <w:szCs w:val="24"/>
        </w:rPr>
        <w:t>Hong Kong</w:t>
      </w:r>
      <w:r>
        <w:rPr>
          <w:rFonts w:ascii="Times New Roman" w:eastAsia="Times New Roman" w:hAnsi="Times New Roman" w:cs="Times New Roman"/>
          <w:sz w:val="24"/>
          <w:szCs w:val="24"/>
        </w:rPr>
        <w:t xml:space="preserve"> – China (26), </w:t>
      </w:r>
      <w:proofErr w:type="spellStart"/>
      <w:r w:rsidRPr="00F96D2F">
        <w:rPr>
          <w:rFonts w:ascii="Times New Roman" w:eastAsia="Times New Roman" w:hAnsi="Times New Roman" w:cs="Times New Roman"/>
          <w:i/>
          <w:sz w:val="24"/>
          <w:szCs w:val="24"/>
        </w:rPr>
        <w:t>Tomsk</w:t>
      </w:r>
      <w:proofErr w:type="spellEnd"/>
      <w:r w:rsidRPr="00F96D2F">
        <w:rPr>
          <w:rFonts w:ascii="Times New Roman" w:eastAsia="Times New Roman" w:hAnsi="Times New Roman" w:cs="Times New Roman"/>
          <w:i/>
          <w:sz w:val="24"/>
          <w:szCs w:val="24"/>
        </w:rPr>
        <w:t xml:space="preserve"> </w:t>
      </w:r>
      <w:proofErr w:type="spellStart"/>
      <w:r w:rsidRPr="00F96D2F">
        <w:rPr>
          <w:rFonts w:ascii="Times New Roman" w:eastAsia="Times New Roman" w:hAnsi="Times New Roman" w:cs="Times New Roman"/>
          <w:i/>
          <w:sz w:val="24"/>
          <w:szCs w:val="24"/>
        </w:rPr>
        <w:t>Polytechnic</w:t>
      </w:r>
      <w:proofErr w:type="spellEnd"/>
      <w:r w:rsidRPr="00F96D2F">
        <w:rPr>
          <w:rFonts w:ascii="Times New Roman" w:eastAsia="Times New Roman" w:hAnsi="Times New Roman" w:cs="Times New Roman"/>
          <w:i/>
          <w:sz w:val="24"/>
          <w:szCs w:val="24"/>
        </w:rPr>
        <w:t xml:space="preserve"> </w:t>
      </w:r>
      <w:proofErr w:type="spellStart"/>
      <w:r w:rsidRPr="00F96D2F">
        <w:rPr>
          <w:rFonts w:ascii="Times New Roman" w:eastAsia="Times New Roman" w:hAnsi="Times New Roman" w:cs="Times New Roman"/>
          <w:i/>
          <w:sz w:val="24"/>
          <w:szCs w:val="24"/>
        </w:rPr>
        <w:t>University</w:t>
      </w:r>
      <w:proofErr w:type="spellEnd"/>
      <w:r>
        <w:rPr>
          <w:rFonts w:ascii="Times New Roman" w:eastAsia="Times New Roman" w:hAnsi="Times New Roman" w:cs="Times New Roman"/>
          <w:sz w:val="24"/>
          <w:szCs w:val="24"/>
        </w:rPr>
        <w:t xml:space="preserve"> – Rússia (19), </w:t>
      </w:r>
      <w:proofErr w:type="spellStart"/>
      <w:r w:rsidRPr="00F96D2F">
        <w:rPr>
          <w:rFonts w:ascii="Times New Roman" w:eastAsia="Times New Roman" w:hAnsi="Times New Roman" w:cs="Times New Roman"/>
          <w:i/>
          <w:sz w:val="24"/>
          <w:szCs w:val="24"/>
        </w:rPr>
        <w:t>University</w:t>
      </w:r>
      <w:proofErr w:type="spellEnd"/>
      <w:r w:rsidRPr="00F96D2F">
        <w:rPr>
          <w:rFonts w:ascii="Times New Roman" w:eastAsia="Times New Roman" w:hAnsi="Times New Roman" w:cs="Times New Roman"/>
          <w:i/>
          <w:sz w:val="24"/>
          <w:szCs w:val="24"/>
        </w:rPr>
        <w:t xml:space="preserve"> </w:t>
      </w:r>
      <w:proofErr w:type="spellStart"/>
      <w:r w:rsidR="00BC26F1" w:rsidRPr="00F96D2F">
        <w:rPr>
          <w:rFonts w:ascii="Times New Roman" w:eastAsia="Times New Roman" w:hAnsi="Times New Roman" w:cs="Times New Roman"/>
          <w:i/>
          <w:sz w:val="24"/>
          <w:szCs w:val="24"/>
        </w:rPr>
        <w:t>of</w:t>
      </w:r>
      <w:proofErr w:type="spellEnd"/>
      <w:r w:rsidR="00BC26F1" w:rsidRPr="00F96D2F">
        <w:rPr>
          <w:rFonts w:ascii="Times New Roman" w:eastAsia="Times New Roman" w:hAnsi="Times New Roman" w:cs="Times New Roman"/>
          <w:i/>
          <w:sz w:val="24"/>
          <w:szCs w:val="24"/>
        </w:rPr>
        <w:t xml:space="preserve"> </w:t>
      </w:r>
      <w:r w:rsidRPr="00F96D2F">
        <w:rPr>
          <w:rFonts w:ascii="Times New Roman" w:eastAsia="Times New Roman" w:hAnsi="Times New Roman" w:cs="Times New Roman"/>
          <w:i/>
          <w:sz w:val="24"/>
          <w:szCs w:val="24"/>
        </w:rPr>
        <w:t>Nottingham</w:t>
      </w:r>
      <w:r>
        <w:rPr>
          <w:rFonts w:ascii="Times New Roman" w:eastAsia="Times New Roman" w:hAnsi="Times New Roman" w:cs="Times New Roman"/>
          <w:sz w:val="24"/>
          <w:szCs w:val="24"/>
        </w:rPr>
        <w:t xml:space="preserve"> – Inglaterra (17), </w:t>
      </w:r>
      <w:proofErr w:type="spellStart"/>
      <w:r w:rsidRPr="00F96D2F">
        <w:rPr>
          <w:rFonts w:ascii="Times New Roman" w:eastAsia="Times New Roman" w:hAnsi="Times New Roman" w:cs="Times New Roman"/>
          <w:i/>
          <w:sz w:val="24"/>
          <w:szCs w:val="24"/>
        </w:rPr>
        <w:t>Monash</w:t>
      </w:r>
      <w:proofErr w:type="spellEnd"/>
      <w:r w:rsidRPr="00F96D2F">
        <w:rPr>
          <w:rFonts w:ascii="Times New Roman" w:eastAsia="Times New Roman" w:hAnsi="Times New Roman" w:cs="Times New Roman"/>
          <w:i/>
          <w:sz w:val="24"/>
          <w:szCs w:val="24"/>
        </w:rPr>
        <w:t xml:space="preserve"> </w:t>
      </w:r>
      <w:proofErr w:type="spellStart"/>
      <w:r w:rsidRPr="00F96D2F">
        <w:rPr>
          <w:rFonts w:ascii="Times New Roman" w:eastAsia="Times New Roman" w:hAnsi="Times New Roman" w:cs="Times New Roman"/>
          <w:i/>
          <w:sz w:val="24"/>
          <w:szCs w:val="24"/>
        </w:rPr>
        <w:t>University</w:t>
      </w:r>
      <w:proofErr w:type="spellEnd"/>
      <w:r>
        <w:rPr>
          <w:rFonts w:ascii="Times New Roman" w:eastAsia="Times New Roman" w:hAnsi="Times New Roman" w:cs="Times New Roman"/>
          <w:sz w:val="24"/>
          <w:szCs w:val="24"/>
        </w:rPr>
        <w:t xml:space="preserve"> – Austrália (16 ), </w:t>
      </w:r>
      <w:proofErr w:type="spellStart"/>
      <w:r w:rsidRPr="00F96D2F">
        <w:rPr>
          <w:rFonts w:ascii="Times New Roman" w:eastAsia="Times New Roman" w:hAnsi="Times New Roman" w:cs="Times New Roman"/>
          <w:i/>
          <w:sz w:val="24"/>
          <w:szCs w:val="24"/>
        </w:rPr>
        <w:t>University</w:t>
      </w:r>
      <w:proofErr w:type="spellEnd"/>
      <w:r w:rsidRPr="00F96D2F">
        <w:rPr>
          <w:rFonts w:ascii="Times New Roman" w:eastAsia="Times New Roman" w:hAnsi="Times New Roman" w:cs="Times New Roman"/>
          <w:i/>
          <w:sz w:val="24"/>
          <w:szCs w:val="24"/>
        </w:rPr>
        <w:t xml:space="preserve"> </w:t>
      </w:r>
      <w:proofErr w:type="spellStart"/>
      <w:r w:rsidR="00BC26F1" w:rsidRPr="00F96D2F">
        <w:rPr>
          <w:rFonts w:ascii="Times New Roman" w:eastAsia="Times New Roman" w:hAnsi="Times New Roman" w:cs="Times New Roman"/>
          <w:i/>
          <w:sz w:val="24"/>
          <w:szCs w:val="24"/>
        </w:rPr>
        <w:t>of</w:t>
      </w:r>
      <w:proofErr w:type="spellEnd"/>
      <w:r w:rsidR="00BC26F1" w:rsidRPr="00F96D2F">
        <w:rPr>
          <w:rFonts w:ascii="Times New Roman" w:eastAsia="Times New Roman" w:hAnsi="Times New Roman" w:cs="Times New Roman"/>
          <w:i/>
          <w:sz w:val="24"/>
          <w:szCs w:val="24"/>
        </w:rPr>
        <w:t xml:space="preserve"> </w:t>
      </w:r>
      <w:r w:rsidRPr="00F96D2F">
        <w:rPr>
          <w:rFonts w:ascii="Times New Roman" w:eastAsia="Times New Roman" w:hAnsi="Times New Roman" w:cs="Times New Roman"/>
          <w:i/>
          <w:sz w:val="24"/>
          <w:szCs w:val="24"/>
        </w:rPr>
        <w:t>British Columbia</w:t>
      </w:r>
      <w:r>
        <w:rPr>
          <w:rFonts w:ascii="Times New Roman" w:eastAsia="Times New Roman" w:hAnsi="Times New Roman" w:cs="Times New Roman"/>
          <w:sz w:val="24"/>
          <w:szCs w:val="24"/>
        </w:rPr>
        <w:t xml:space="preserve"> – Canadá (16), </w:t>
      </w:r>
      <w:proofErr w:type="spellStart"/>
      <w:r w:rsidRPr="00F96D2F">
        <w:rPr>
          <w:rFonts w:ascii="Times New Roman" w:eastAsia="Times New Roman" w:hAnsi="Times New Roman" w:cs="Times New Roman"/>
          <w:i/>
          <w:sz w:val="24"/>
          <w:szCs w:val="24"/>
        </w:rPr>
        <w:t>University</w:t>
      </w:r>
      <w:proofErr w:type="spellEnd"/>
      <w:r w:rsidRPr="00F96D2F">
        <w:rPr>
          <w:rFonts w:ascii="Times New Roman" w:eastAsia="Times New Roman" w:hAnsi="Times New Roman" w:cs="Times New Roman"/>
          <w:i/>
          <w:sz w:val="24"/>
          <w:szCs w:val="24"/>
        </w:rPr>
        <w:t xml:space="preserve"> </w:t>
      </w:r>
      <w:proofErr w:type="spellStart"/>
      <w:r w:rsidR="00BC26F1" w:rsidRPr="00F96D2F">
        <w:rPr>
          <w:rFonts w:ascii="Times New Roman" w:eastAsia="Times New Roman" w:hAnsi="Times New Roman" w:cs="Times New Roman"/>
          <w:i/>
          <w:sz w:val="24"/>
          <w:szCs w:val="24"/>
        </w:rPr>
        <w:t>of</w:t>
      </w:r>
      <w:proofErr w:type="spellEnd"/>
      <w:r w:rsidR="00BC26F1" w:rsidRPr="00F96D2F">
        <w:rPr>
          <w:rFonts w:ascii="Times New Roman" w:eastAsia="Times New Roman" w:hAnsi="Times New Roman" w:cs="Times New Roman"/>
          <w:i/>
          <w:sz w:val="24"/>
          <w:szCs w:val="24"/>
        </w:rPr>
        <w:t xml:space="preserve"> </w:t>
      </w:r>
      <w:r w:rsidRPr="00F96D2F">
        <w:rPr>
          <w:rFonts w:ascii="Times New Roman" w:eastAsia="Times New Roman" w:hAnsi="Times New Roman" w:cs="Times New Roman"/>
          <w:i/>
          <w:sz w:val="24"/>
          <w:szCs w:val="24"/>
        </w:rPr>
        <w:t>London</w:t>
      </w:r>
      <w:r>
        <w:rPr>
          <w:rFonts w:ascii="Times New Roman" w:eastAsia="Times New Roman" w:hAnsi="Times New Roman" w:cs="Times New Roman"/>
          <w:sz w:val="24"/>
          <w:szCs w:val="24"/>
        </w:rPr>
        <w:t xml:space="preserve"> – Inglaterra (16), </w:t>
      </w:r>
      <w:proofErr w:type="spellStart"/>
      <w:r w:rsidRPr="00F96D2F">
        <w:rPr>
          <w:rFonts w:ascii="Times New Roman" w:eastAsia="Times New Roman" w:hAnsi="Times New Roman" w:cs="Times New Roman"/>
          <w:i/>
          <w:sz w:val="24"/>
          <w:szCs w:val="24"/>
        </w:rPr>
        <w:t>University</w:t>
      </w:r>
      <w:proofErr w:type="spellEnd"/>
      <w:r w:rsidRPr="00F96D2F">
        <w:rPr>
          <w:rFonts w:ascii="Times New Roman" w:eastAsia="Times New Roman" w:hAnsi="Times New Roman" w:cs="Times New Roman"/>
          <w:i/>
          <w:sz w:val="24"/>
          <w:szCs w:val="24"/>
        </w:rPr>
        <w:t xml:space="preserve"> </w:t>
      </w:r>
      <w:proofErr w:type="spellStart"/>
      <w:r w:rsidR="00BC26F1" w:rsidRPr="00F96D2F">
        <w:rPr>
          <w:rFonts w:ascii="Times New Roman" w:eastAsia="Times New Roman" w:hAnsi="Times New Roman" w:cs="Times New Roman"/>
          <w:i/>
          <w:sz w:val="24"/>
          <w:szCs w:val="24"/>
        </w:rPr>
        <w:t>of</w:t>
      </w:r>
      <w:proofErr w:type="spellEnd"/>
      <w:r w:rsidR="00BC26F1" w:rsidRPr="00F96D2F">
        <w:rPr>
          <w:rFonts w:ascii="Times New Roman" w:eastAsia="Times New Roman" w:hAnsi="Times New Roman" w:cs="Times New Roman"/>
          <w:i/>
          <w:sz w:val="24"/>
          <w:szCs w:val="24"/>
        </w:rPr>
        <w:t xml:space="preserve"> </w:t>
      </w:r>
      <w:r w:rsidRPr="00F96D2F">
        <w:rPr>
          <w:rFonts w:ascii="Times New Roman" w:eastAsia="Times New Roman" w:hAnsi="Times New Roman" w:cs="Times New Roman"/>
          <w:i/>
          <w:sz w:val="24"/>
          <w:szCs w:val="24"/>
        </w:rPr>
        <w:t xml:space="preserve">South </w:t>
      </w:r>
      <w:proofErr w:type="spellStart"/>
      <w:r w:rsidRPr="00F96D2F">
        <w:rPr>
          <w:rFonts w:ascii="Times New Roman" w:eastAsia="Times New Roman" w:hAnsi="Times New Roman" w:cs="Times New Roman"/>
          <w:i/>
          <w:sz w:val="24"/>
          <w:szCs w:val="24"/>
        </w:rPr>
        <w:t>Australia</w:t>
      </w:r>
      <w:proofErr w:type="spellEnd"/>
      <w:r>
        <w:rPr>
          <w:rFonts w:ascii="Times New Roman" w:eastAsia="Times New Roman" w:hAnsi="Times New Roman" w:cs="Times New Roman"/>
          <w:sz w:val="24"/>
          <w:szCs w:val="24"/>
        </w:rPr>
        <w:t xml:space="preserve"> – Austrália (15), </w:t>
      </w:r>
      <w:proofErr w:type="spellStart"/>
      <w:r w:rsidRPr="00F96D2F">
        <w:rPr>
          <w:rFonts w:ascii="Times New Roman" w:eastAsia="Times New Roman" w:hAnsi="Times New Roman" w:cs="Times New Roman"/>
          <w:i/>
          <w:sz w:val="24"/>
          <w:szCs w:val="24"/>
        </w:rPr>
        <w:t>Bucharest</w:t>
      </w:r>
      <w:proofErr w:type="spellEnd"/>
      <w:r w:rsidRPr="00F96D2F">
        <w:rPr>
          <w:rFonts w:ascii="Times New Roman" w:eastAsia="Times New Roman" w:hAnsi="Times New Roman" w:cs="Times New Roman"/>
          <w:i/>
          <w:sz w:val="24"/>
          <w:szCs w:val="24"/>
        </w:rPr>
        <w:t xml:space="preserve"> </w:t>
      </w:r>
      <w:proofErr w:type="spellStart"/>
      <w:r w:rsidRPr="00F96D2F">
        <w:rPr>
          <w:rFonts w:ascii="Times New Roman" w:eastAsia="Times New Roman" w:hAnsi="Times New Roman" w:cs="Times New Roman"/>
          <w:i/>
          <w:sz w:val="24"/>
          <w:szCs w:val="24"/>
        </w:rPr>
        <w:t>Academy</w:t>
      </w:r>
      <w:proofErr w:type="spellEnd"/>
      <w:r w:rsidRPr="00F96D2F">
        <w:rPr>
          <w:rFonts w:ascii="Times New Roman" w:eastAsia="Times New Roman" w:hAnsi="Times New Roman" w:cs="Times New Roman"/>
          <w:i/>
          <w:sz w:val="24"/>
          <w:szCs w:val="24"/>
        </w:rPr>
        <w:t xml:space="preserve"> </w:t>
      </w:r>
      <w:proofErr w:type="spellStart"/>
      <w:r w:rsidR="00BC26F1" w:rsidRPr="00F96D2F">
        <w:rPr>
          <w:rFonts w:ascii="Times New Roman" w:eastAsia="Times New Roman" w:hAnsi="Times New Roman" w:cs="Times New Roman"/>
          <w:i/>
          <w:sz w:val="24"/>
          <w:szCs w:val="24"/>
        </w:rPr>
        <w:t>of</w:t>
      </w:r>
      <w:proofErr w:type="spellEnd"/>
      <w:r w:rsidR="00BC26F1" w:rsidRPr="00F96D2F">
        <w:rPr>
          <w:rFonts w:ascii="Times New Roman" w:eastAsia="Times New Roman" w:hAnsi="Times New Roman" w:cs="Times New Roman"/>
          <w:i/>
          <w:sz w:val="24"/>
          <w:szCs w:val="24"/>
        </w:rPr>
        <w:t xml:space="preserve"> </w:t>
      </w:r>
      <w:proofErr w:type="spellStart"/>
      <w:r w:rsidRPr="00F96D2F">
        <w:rPr>
          <w:rFonts w:ascii="Times New Roman" w:eastAsia="Times New Roman" w:hAnsi="Times New Roman" w:cs="Times New Roman"/>
          <w:i/>
          <w:sz w:val="24"/>
          <w:szCs w:val="24"/>
        </w:rPr>
        <w:t>Economic</w:t>
      </w:r>
      <w:proofErr w:type="spellEnd"/>
      <w:r w:rsidRPr="00F96D2F">
        <w:rPr>
          <w:rFonts w:ascii="Times New Roman" w:eastAsia="Times New Roman" w:hAnsi="Times New Roman" w:cs="Times New Roman"/>
          <w:i/>
          <w:sz w:val="24"/>
          <w:szCs w:val="24"/>
        </w:rPr>
        <w:t xml:space="preserve"> </w:t>
      </w:r>
      <w:proofErr w:type="spellStart"/>
      <w:r w:rsidRPr="00F96D2F">
        <w:rPr>
          <w:rFonts w:ascii="Times New Roman" w:eastAsia="Times New Roman" w:hAnsi="Times New Roman" w:cs="Times New Roman"/>
          <w:i/>
          <w:sz w:val="24"/>
          <w:szCs w:val="24"/>
        </w:rPr>
        <w:t>Studies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Romenia</w:t>
      </w:r>
      <w:proofErr w:type="spellEnd"/>
      <w:r>
        <w:rPr>
          <w:rFonts w:ascii="Times New Roman" w:eastAsia="Times New Roman" w:hAnsi="Times New Roman" w:cs="Times New Roman"/>
          <w:sz w:val="24"/>
          <w:szCs w:val="24"/>
        </w:rPr>
        <w:t xml:space="preserve"> (14), </w:t>
      </w:r>
      <w:proofErr w:type="spellStart"/>
      <w:r w:rsidRPr="00F96D2F">
        <w:rPr>
          <w:rFonts w:ascii="Times New Roman" w:eastAsia="Times New Roman" w:hAnsi="Times New Roman" w:cs="Times New Roman"/>
          <w:i/>
          <w:sz w:val="24"/>
          <w:szCs w:val="24"/>
        </w:rPr>
        <w:t>Complutense</w:t>
      </w:r>
      <w:proofErr w:type="spellEnd"/>
      <w:r w:rsidRPr="00F96D2F">
        <w:rPr>
          <w:rFonts w:ascii="Times New Roman" w:eastAsia="Times New Roman" w:hAnsi="Times New Roman" w:cs="Times New Roman"/>
          <w:i/>
          <w:sz w:val="24"/>
          <w:szCs w:val="24"/>
        </w:rPr>
        <w:t xml:space="preserve"> </w:t>
      </w:r>
      <w:proofErr w:type="spellStart"/>
      <w:r w:rsidRPr="00F96D2F">
        <w:rPr>
          <w:rFonts w:ascii="Times New Roman" w:eastAsia="Times New Roman" w:hAnsi="Times New Roman" w:cs="Times New Roman"/>
          <w:i/>
          <w:sz w:val="24"/>
          <w:szCs w:val="24"/>
        </w:rPr>
        <w:t>University</w:t>
      </w:r>
      <w:proofErr w:type="spellEnd"/>
      <w:r w:rsidRPr="00F96D2F">
        <w:rPr>
          <w:rFonts w:ascii="Times New Roman" w:eastAsia="Times New Roman" w:hAnsi="Times New Roman" w:cs="Times New Roman"/>
          <w:i/>
          <w:sz w:val="24"/>
          <w:szCs w:val="24"/>
        </w:rPr>
        <w:t xml:space="preserve"> </w:t>
      </w:r>
      <w:proofErr w:type="spellStart"/>
      <w:r w:rsidR="00BC26F1" w:rsidRPr="00F96D2F">
        <w:rPr>
          <w:rFonts w:ascii="Times New Roman" w:eastAsia="Times New Roman" w:hAnsi="Times New Roman" w:cs="Times New Roman"/>
          <w:i/>
          <w:sz w:val="24"/>
          <w:szCs w:val="24"/>
        </w:rPr>
        <w:t>of</w:t>
      </w:r>
      <w:proofErr w:type="spellEnd"/>
      <w:r w:rsidR="00BC26F1" w:rsidRPr="00F96D2F">
        <w:rPr>
          <w:rFonts w:ascii="Times New Roman" w:eastAsia="Times New Roman" w:hAnsi="Times New Roman" w:cs="Times New Roman"/>
          <w:i/>
          <w:sz w:val="24"/>
          <w:szCs w:val="24"/>
        </w:rPr>
        <w:t xml:space="preserve"> </w:t>
      </w:r>
      <w:r w:rsidRPr="00F96D2F">
        <w:rPr>
          <w:rFonts w:ascii="Times New Roman" w:eastAsia="Times New Roman" w:hAnsi="Times New Roman" w:cs="Times New Roman"/>
          <w:i/>
          <w:sz w:val="24"/>
          <w:szCs w:val="24"/>
        </w:rPr>
        <w:t>Madrid</w:t>
      </w:r>
      <w:r>
        <w:rPr>
          <w:rFonts w:ascii="Times New Roman" w:eastAsia="Times New Roman" w:hAnsi="Times New Roman" w:cs="Times New Roman"/>
          <w:sz w:val="24"/>
          <w:szCs w:val="24"/>
        </w:rPr>
        <w:t xml:space="preserve"> – Espanha (14), </w:t>
      </w:r>
      <w:proofErr w:type="spellStart"/>
      <w:r w:rsidRPr="00F96D2F">
        <w:rPr>
          <w:rFonts w:ascii="Times New Roman" w:eastAsia="Times New Roman" w:hAnsi="Times New Roman" w:cs="Times New Roman"/>
          <w:i/>
          <w:sz w:val="24"/>
          <w:szCs w:val="24"/>
        </w:rPr>
        <w:t>Education</w:t>
      </w:r>
      <w:proofErr w:type="spellEnd"/>
      <w:r w:rsidRPr="00F96D2F">
        <w:rPr>
          <w:rFonts w:ascii="Times New Roman" w:eastAsia="Times New Roman" w:hAnsi="Times New Roman" w:cs="Times New Roman"/>
          <w:i/>
          <w:sz w:val="24"/>
          <w:szCs w:val="24"/>
        </w:rPr>
        <w:t xml:space="preserve"> </w:t>
      </w:r>
      <w:proofErr w:type="spellStart"/>
      <w:r w:rsidRPr="00F96D2F">
        <w:rPr>
          <w:rFonts w:ascii="Times New Roman" w:eastAsia="Times New Roman" w:hAnsi="Times New Roman" w:cs="Times New Roman"/>
          <w:i/>
          <w:sz w:val="24"/>
          <w:szCs w:val="24"/>
        </w:rPr>
        <w:t>University</w:t>
      </w:r>
      <w:proofErr w:type="spellEnd"/>
      <w:r w:rsidRPr="00F96D2F">
        <w:rPr>
          <w:rFonts w:ascii="Times New Roman" w:eastAsia="Times New Roman" w:hAnsi="Times New Roman" w:cs="Times New Roman"/>
          <w:i/>
          <w:sz w:val="24"/>
          <w:szCs w:val="24"/>
        </w:rPr>
        <w:t xml:space="preserve"> </w:t>
      </w:r>
      <w:proofErr w:type="spellStart"/>
      <w:r w:rsidR="00BC26F1" w:rsidRPr="00F96D2F">
        <w:rPr>
          <w:rFonts w:ascii="Times New Roman" w:eastAsia="Times New Roman" w:hAnsi="Times New Roman" w:cs="Times New Roman"/>
          <w:i/>
          <w:sz w:val="24"/>
          <w:szCs w:val="24"/>
        </w:rPr>
        <w:t>of</w:t>
      </w:r>
      <w:proofErr w:type="spellEnd"/>
      <w:r w:rsidR="00BC26F1" w:rsidRPr="00F96D2F">
        <w:rPr>
          <w:rFonts w:ascii="Times New Roman" w:eastAsia="Times New Roman" w:hAnsi="Times New Roman" w:cs="Times New Roman"/>
          <w:i/>
          <w:sz w:val="24"/>
          <w:szCs w:val="24"/>
        </w:rPr>
        <w:t xml:space="preserve"> </w:t>
      </w:r>
      <w:r w:rsidRPr="00F96D2F">
        <w:rPr>
          <w:rFonts w:ascii="Times New Roman" w:eastAsia="Times New Roman" w:hAnsi="Times New Roman" w:cs="Times New Roman"/>
          <w:i/>
          <w:sz w:val="24"/>
          <w:szCs w:val="24"/>
        </w:rPr>
        <w:t xml:space="preserve">Hong Kong </w:t>
      </w:r>
      <w:proofErr w:type="spellStart"/>
      <w:r w:rsidRPr="00F96D2F">
        <w:rPr>
          <w:rFonts w:ascii="Times New Roman" w:eastAsia="Times New Roman" w:hAnsi="Times New Roman" w:cs="Times New Roman"/>
          <w:i/>
          <w:sz w:val="24"/>
          <w:szCs w:val="24"/>
        </w:rPr>
        <w:t>Eduhk</w:t>
      </w:r>
      <w:proofErr w:type="spellEnd"/>
      <w:r>
        <w:rPr>
          <w:rFonts w:ascii="Times New Roman" w:eastAsia="Times New Roman" w:hAnsi="Times New Roman" w:cs="Times New Roman"/>
          <w:sz w:val="24"/>
          <w:szCs w:val="24"/>
        </w:rPr>
        <w:t xml:space="preserve"> – China (14), </w:t>
      </w:r>
      <w:r w:rsidRPr="00F96D2F">
        <w:rPr>
          <w:rFonts w:ascii="Times New Roman" w:eastAsia="Times New Roman" w:hAnsi="Times New Roman" w:cs="Times New Roman"/>
          <w:i/>
          <w:sz w:val="24"/>
          <w:szCs w:val="24"/>
        </w:rPr>
        <w:t xml:space="preserve">Newcastle </w:t>
      </w:r>
      <w:proofErr w:type="spellStart"/>
      <w:r w:rsidRPr="00F96D2F">
        <w:rPr>
          <w:rFonts w:ascii="Times New Roman" w:eastAsia="Times New Roman" w:hAnsi="Times New Roman" w:cs="Times New Roman"/>
          <w:i/>
          <w:sz w:val="24"/>
          <w:szCs w:val="24"/>
        </w:rPr>
        <w:t>University</w:t>
      </w:r>
      <w:proofErr w:type="spellEnd"/>
      <w:r w:rsidRPr="00F96D2F">
        <w:rPr>
          <w:rFonts w:ascii="Times New Roman" w:eastAsia="Times New Roman" w:hAnsi="Times New Roman" w:cs="Times New Roman"/>
          <w:i/>
          <w:sz w:val="24"/>
          <w:szCs w:val="24"/>
        </w:rPr>
        <w:t xml:space="preserve"> </w:t>
      </w:r>
      <w:proofErr w:type="spellStart"/>
      <w:r w:rsidRPr="00F96D2F">
        <w:rPr>
          <w:rFonts w:ascii="Times New Roman" w:eastAsia="Times New Roman" w:hAnsi="Times New Roman" w:cs="Times New Roman"/>
          <w:i/>
          <w:sz w:val="24"/>
          <w:szCs w:val="24"/>
        </w:rPr>
        <w:t>Uk</w:t>
      </w:r>
      <w:proofErr w:type="spellEnd"/>
      <w:r>
        <w:rPr>
          <w:rFonts w:ascii="Times New Roman" w:eastAsia="Times New Roman" w:hAnsi="Times New Roman" w:cs="Times New Roman"/>
          <w:sz w:val="24"/>
          <w:szCs w:val="24"/>
        </w:rPr>
        <w:t xml:space="preserve"> – Inglaterra (14), </w:t>
      </w:r>
      <w:proofErr w:type="spellStart"/>
      <w:r w:rsidRPr="00F96D2F">
        <w:rPr>
          <w:rFonts w:ascii="Times New Roman" w:eastAsia="Times New Roman" w:hAnsi="Times New Roman" w:cs="Times New Roman"/>
          <w:i/>
          <w:sz w:val="24"/>
          <w:szCs w:val="24"/>
        </w:rPr>
        <w:t>Universitat</w:t>
      </w:r>
      <w:proofErr w:type="spellEnd"/>
      <w:r w:rsidRPr="00F96D2F">
        <w:rPr>
          <w:rFonts w:ascii="Times New Roman" w:eastAsia="Times New Roman" w:hAnsi="Times New Roman" w:cs="Times New Roman"/>
          <w:i/>
          <w:sz w:val="24"/>
          <w:szCs w:val="24"/>
        </w:rPr>
        <w:t xml:space="preserve"> </w:t>
      </w:r>
      <w:proofErr w:type="spellStart"/>
      <w:r w:rsidRPr="00F96D2F">
        <w:rPr>
          <w:rFonts w:ascii="Times New Roman" w:eastAsia="Times New Roman" w:hAnsi="Times New Roman" w:cs="Times New Roman"/>
          <w:i/>
          <w:sz w:val="24"/>
          <w:szCs w:val="24"/>
        </w:rPr>
        <w:t>Politecnica</w:t>
      </w:r>
      <w:proofErr w:type="spellEnd"/>
      <w:r w:rsidRPr="00F96D2F">
        <w:rPr>
          <w:rFonts w:ascii="Times New Roman" w:eastAsia="Times New Roman" w:hAnsi="Times New Roman" w:cs="Times New Roman"/>
          <w:i/>
          <w:sz w:val="24"/>
          <w:szCs w:val="24"/>
        </w:rPr>
        <w:t xml:space="preserve"> de Valencia</w:t>
      </w:r>
      <w:r>
        <w:rPr>
          <w:rFonts w:ascii="Times New Roman" w:eastAsia="Times New Roman" w:hAnsi="Times New Roman" w:cs="Times New Roman"/>
          <w:sz w:val="24"/>
          <w:szCs w:val="24"/>
        </w:rPr>
        <w:t xml:space="preserve"> – Espanha (14) e </w:t>
      </w:r>
      <w:r w:rsidRPr="00F96D2F">
        <w:rPr>
          <w:rFonts w:ascii="Times New Roman" w:eastAsia="Times New Roman" w:hAnsi="Times New Roman" w:cs="Times New Roman"/>
          <w:i/>
          <w:sz w:val="24"/>
          <w:szCs w:val="24"/>
        </w:rPr>
        <w:t xml:space="preserve">Ural Federal </w:t>
      </w:r>
      <w:proofErr w:type="spellStart"/>
      <w:r w:rsidRPr="00F96D2F">
        <w:rPr>
          <w:rFonts w:ascii="Times New Roman" w:eastAsia="Times New Roman" w:hAnsi="Times New Roman" w:cs="Times New Roman"/>
          <w:i/>
          <w:sz w:val="24"/>
          <w:szCs w:val="24"/>
        </w:rPr>
        <w:t>University</w:t>
      </w:r>
      <w:proofErr w:type="spellEnd"/>
      <w:r>
        <w:rPr>
          <w:rFonts w:ascii="Times New Roman" w:eastAsia="Times New Roman" w:hAnsi="Times New Roman" w:cs="Times New Roman"/>
          <w:sz w:val="24"/>
          <w:szCs w:val="24"/>
        </w:rPr>
        <w:t xml:space="preserve"> – Rússia (14) .</w:t>
      </w:r>
    </w:p>
    <w:p w14:paraId="10BBB514" w14:textId="77777777" w:rsidR="00583A89" w:rsidRDefault="00C21A20" w:rsidP="0020133C">
      <w:pPr>
        <w:spacing w:after="0" w:line="360" w:lineRule="auto"/>
        <w:ind w:firstLine="709"/>
        <w:jc w:val="both"/>
        <w:rPr>
          <w:rFonts w:ascii="Times New Roman" w:eastAsia="Times New Roman" w:hAnsi="Times New Roman" w:cs="Times New Roman"/>
          <w:color w:val="000000"/>
          <w:sz w:val="24"/>
          <w:szCs w:val="24"/>
        </w:rPr>
      </w:pPr>
      <w:proofErr w:type="spellStart"/>
      <w:r w:rsidRPr="004C5D24">
        <w:rPr>
          <w:rFonts w:ascii="Times New Roman" w:eastAsia="Times New Roman" w:hAnsi="Times New Roman" w:cs="Times New Roman"/>
          <w:sz w:val="24"/>
          <w:szCs w:val="24"/>
          <w:lang w:val="en-US"/>
        </w:rPr>
        <w:t>Em</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relação</w:t>
      </w:r>
      <w:proofErr w:type="spellEnd"/>
      <w:r w:rsidRPr="004C5D24">
        <w:rPr>
          <w:rFonts w:ascii="Times New Roman" w:eastAsia="Times New Roman" w:hAnsi="Times New Roman" w:cs="Times New Roman"/>
          <w:sz w:val="24"/>
          <w:szCs w:val="24"/>
          <w:lang w:val="en-US"/>
        </w:rPr>
        <w:t xml:space="preserve"> as </w:t>
      </w:r>
      <w:proofErr w:type="spellStart"/>
      <w:r w:rsidRPr="004C5D24">
        <w:rPr>
          <w:rFonts w:ascii="Times New Roman" w:eastAsia="Times New Roman" w:hAnsi="Times New Roman" w:cs="Times New Roman"/>
          <w:sz w:val="24"/>
          <w:szCs w:val="24"/>
          <w:lang w:val="en-US"/>
        </w:rPr>
        <w:t>agências</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financiadoras</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tem</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ênfase</w:t>
      </w:r>
      <w:proofErr w:type="spellEnd"/>
      <w:r w:rsidRPr="004C5D24">
        <w:rPr>
          <w:rFonts w:ascii="Times New Roman" w:eastAsia="Times New Roman" w:hAnsi="Times New Roman" w:cs="Times New Roman"/>
          <w:sz w:val="24"/>
          <w:szCs w:val="24"/>
          <w:lang w:val="en-US"/>
        </w:rPr>
        <w:t xml:space="preserve"> </w:t>
      </w:r>
      <w:proofErr w:type="spellStart"/>
      <w:r w:rsidRPr="004C5D24">
        <w:rPr>
          <w:rFonts w:ascii="Times New Roman" w:eastAsia="Times New Roman" w:hAnsi="Times New Roman" w:cs="Times New Roman"/>
          <w:sz w:val="24"/>
          <w:szCs w:val="24"/>
          <w:lang w:val="en-US"/>
        </w:rPr>
        <w:t>a</w:t>
      </w:r>
      <w:proofErr w:type="spellEnd"/>
      <w:r w:rsidRPr="004C5D24">
        <w:rPr>
          <w:rFonts w:ascii="Times New Roman" w:eastAsia="Times New Roman" w:hAnsi="Times New Roman" w:cs="Times New Roman"/>
          <w:sz w:val="24"/>
          <w:szCs w:val="24"/>
          <w:lang w:val="en-US"/>
        </w:rPr>
        <w:t xml:space="preserve"> </w:t>
      </w:r>
      <w:r w:rsidRPr="00F96D2F">
        <w:rPr>
          <w:rFonts w:ascii="Times New Roman" w:eastAsia="Times New Roman" w:hAnsi="Times New Roman" w:cs="Times New Roman"/>
          <w:i/>
          <w:sz w:val="24"/>
          <w:szCs w:val="24"/>
          <w:lang w:val="en-US"/>
        </w:rPr>
        <w:t>Economic and Social Research Council</w:t>
      </w:r>
      <w:r w:rsidRPr="004C5D24">
        <w:rPr>
          <w:rFonts w:ascii="Times New Roman" w:eastAsia="Times New Roman" w:hAnsi="Times New Roman" w:cs="Times New Roman"/>
          <w:sz w:val="24"/>
          <w:szCs w:val="24"/>
          <w:lang w:val="en-US"/>
        </w:rPr>
        <w:t xml:space="preserve"> com 8 </w:t>
      </w:r>
      <w:proofErr w:type="spellStart"/>
      <w:r w:rsidRPr="004C5D24">
        <w:rPr>
          <w:rFonts w:ascii="Times New Roman" w:eastAsia="Times New Roman" w:hAnsi="Times New Roman" w:cs="Times New Roman"/>
          <w:sz w:val="24"/>
          <w:szCs w:val="24"/>
          <w:lang w:val="en-US"/>
        </w:rPr>
        <w:t>publicações</w:t>
      </w:r>
      <w:proofErr w:type="spellEnd"/>
      <w:r w:rsidRPr="004C5D24">
        <w:rPr>
          <w:rFonts w:ascii="Times New Roman" w:eastAsia="Times New Roman" w:hAnsi="Times New Roman" w:cs="Times New Roman"/>
          <w:sz w:val="24"/>
          <w:szCs w:val="24"/>
          <w:lang w:val="en-US"/>
        </w:rPr>
        <w:t xml:space="preserve">, </w:t>
      </w:r>
      <w:r w:rsidRPr="00F96D2F">
        <w:rPr>
          <w:rFonts w:ascii="Times New Roman" w:eastAsia="Times New Roman" w:hAnsi="Times New Roman" w:cs="Times New Roman"/>
          <w:i/>
          <w:sz w:val="24"/>
          <w:szCs w:val="24"/>
          <w:lang w:val="en-US"/>
        </w:rPr>
        <w:t>European Commission</w:t>
      </w:r>
      <w:r w:rsidRPr="004C5D24">
        <w:rPr>
          <w:rFonts w:ascii="Times New Roman" w:eastAsia="Times New Roman" w:hAnsi="Times New Roman" w:cs="Times New Roman"/>
          <w:sz w:val="24"/>
          <w:szCs w:val="24"/>
          <w:lang w:val="en-US"/>
        </w:rPr>
        <w:t xml:space="preserve">, 8, </w:t>
      </w:r>
      <w:r w:rsidRPr="00F96D2F">
        <w:rPr>
          <w:rFonts w:ascii="Times New Roman" w:eastAsia="Times New Roman" w:hAnsi="Times New Roman" w:cs="Times New Roman"/>
          <w:i/>
          <w:sz w:val="24"/>
          <w:szCs w:val="24"/>
          <w:lang w:val="en-US"/>
        </w:rPr>
        <w:t xml:space="preserve">Spanish Ministry </w:t>
      </w:r>
      <w:r w:rsidR="00BC26F1" w:rsidRPr="00F96D2F">
        <w:rPr>
          <w:rFonts w:ascii="Times New Roman" w:eastAsia="Times New Roman" w:hAnsi="Times New Roman" w:cs="Times New Roman"/>
          <w:i/>
          <w:sz w:val="24"/>
          <w:szCs w:val="24"/>
          <w:lang w:val="en-US"/>
        </w:rPr>
        <w:t xml:space="preserve">of </w:t>
      </w:r>
      <w:r w:rsidRPr="00F96D2F">
        <w:rPr>
          <w:rFonts w:ascii="Times New Roman" w:eastAsia="Times New Roman" w:hAnsi="Times New Roman" w:cs="Times New Roman"/>
          <w:i/>
          <w:sz w:val="24"/>
          <w:szCs w:val="24"/>
          <w:lang w:val="en-US"/>
        </w:rPr>
        <w:t>Economy and Competitiveness</w:t>
      </w:r>
      <w:r w:rsidRPr="004C5D24">
        <w:rPr>
          <w:rFonts w:ascii="Times New Roman" w:eastAsia="Times New Roman" w:hAnsi="Times New Roman" w:cs="Times New Roman"/>
          <w:sz w:val="24"/>
          <w:szCs w:val="24"/>
          <w:lang w:val="en-US"/>
        </w:rPr>
        <w:t xml:space="preserve">, 7, </w:t>
      </w:r>
      <w:r w:rsidRPr="00F96D2F">
        <w:rPr>
          <w:rFonts w:ascii="Times New Roman" w:eastAsia="Times New Roman" w:hAnsi="Times New Roman" w:cs="Times New Roman"/>
          <w:i/>
          <w:sz w:val="24"/>
          <w:szCs w:val="24"/>
          <w:lang w:val="en-US"/>
        </w:rPr>
        <w:t xml:space="preserve">National Natural Science Foundation </w:t>
      </w:r>
      <w:r w:rsidR="00BC26F1" w:rsidRPr="00F96D2F">
        <w:rPr>
          <w:rFonts w:ascii="Times New Roman" w:eastAsia="Times New Roman" w:hAnsi="Times New Roman" w:cs="Times New Roman"/>
          <w:i/>
          <w:sz w:val="24"/>
          <w:szCs w:val="24"/>
          <w:lang w:val="en-US"/>
        </w:rPr>
        <w:t xml:space="preserve">of </w:t>
      </w:r>
      <w:r w:rsidRPr="00F96D2F">
        <w:rPr>
          <w:rFonts w:ascii="Times New Roman" w:eastAsia="Times New Roman" w:hAnsi="Times New Roman" w:cs="Times New Roman"/>
          <w:i/>
          <w:sz w:val="24"/>
          <w:szCs w:val="24"/>
          <w:lang w:val="en-US"/>
        </w:rPr>
        <w:t>China</w:t>
      </w:r>
      <w:r w:rsidRPr="004C5D24">
        <w:rPr>
          <w:rFonts w:ascii="Times New Roman" w:eastAsia="Times New Roman" w:hAnsi="Times New Roman" w:cs="Times New Roman"/>
          <w:sz w:val="24"/>
          <w:szCs w:val="24"/>
          <w:lang w:val="en-US"/>
        </w:rPr>
        <w:t xml:space="preserve">, 5, </w:t>
      </w:r>
      <w:r w:rsidRPr="00F96D2F">
        <w:rPr>
          <w:rFonts w:ascii="Times New Roman" w:eastAsia="Times New Roman" w:hAnsi="Times New Roman" w:cs="Times New Roman"/>
          <w:i/>
          <w:sz w:val="24"/>
          <w:szCs w:val="24"/>
          <w:lang w:val="en-US"/>
        </w:rPr>
        <w:t>Australian Research Council</w:t>
      </w:r>
      <w:r w:rsidRPr="004C5D24">
        <w:rPr>
          <w:rFonts w:ascii="Times New Roman" w:eastAsia="Times New Roman" w:hAnsi="Times New Roman" w:cs="Times New Roman"/>
          <w:sz w:val="24"/>
          <w:szCs w:val="24"/>
          <w:lang w:val="en-US"/>
        </w:rPr>
        <w:t xml:space="preserve">, 4 e </w:t>
      </w:r>
      <w:r w:rsidRPr="00F96D2F">
        <w:rPr>
          <w:rFonts w:ascii="Times New Roman" w:eastAsia="Times New Roman" w:hAnsi="Times New Roman" w:cs="Times New Roman"/>
          <w:i/>
          <w:sz w:val="24"/>
          <w:szCs w:val="24"/>
          <w:lang w:val="en-US"/>
        </w:rPr>
        <w:t xml:space="preserve">Spanish Ministry </w:t>
      </w:r>
      <w:r w:rsidR="00BC26F1" w:rsidRPr="00F96D2F">
        <w:rPr>
          <w:rFonts w:ascii="Times New Roman" w:eastAsia="Times New Roman" w:hAnsi="Times New Roman" w:cs="Times New Roman"/>
          <w:i/>
          <w:sz w:val="24"/>
          <w:szCs w:val="24"/>
          <w:lang w:val="en-US"/>
        </w:rPr>
        <w:t xml:space="preserve">of </w:t>
      </w:r>
      <w:r w:rsidRPr="00F96D2F">
        <w:rPr>
          <w:rFonts w:ascii="Times New Roman" w:eastAsia="Times New Roman" w:hAnsi="Times New Roman" w:cs="Times New Roman"/>
          <w:i/>
          <w:sz w:val="24"/>
          <w:szCs w:val="24"/>
          <w:lang w:val="en-US"/>
        </w:rPr>
        <w:t>Science and Innovation</w:t>
      </w:r>
      <w:r w:rsidRPr="004C5D24">
        <w:rPr>
          <w:rFonts w:ascii="Times New Roman" w:eastAsia="Times New Roman" w:hAnsi="Times New Roman" w:cs="Times New Roman"/>
          <w:sz w:val="24"/>
          <w:szCs w:val="24"/>
          <w:lang w:val="en-US"/>
        </w:rPr>
        <w:t xml:space="preserve">, 4. </w:t>
      </w:r>
      <w:r>
        <w:rPr>
          <w:rFonts w:ascii="Times New Roman" w:eastAsia="Times New Roman" w:hAnsi="Times New Roman" w:cs="Times New Roman"/>
          <w:sz w:val="24"/>
          <w:szCs w:val="24"/>
        </w:rPr>
        <w:t xml:space="preserve">As demais instituições citadas </w:t>
      </w:r>
      <w:r w:rsidR="00233EC2">
        <w:rPr>
          <w:rFonts w:ascii="Times New Roman" w:eastAsia="Times New Roman" w:hAnsi="Times New Roman" w:cs="Times New Roman"/>
          <w:sz w:val="24"/>
          <w:szCs w:val="24"/>
        </w:rPr>
        <w:t xml:space="preserve">na </w:t>
      </w:r>
      <w:r w:rsidR="00233EC2" w:rsidRPr="00F96D2F">
        <w:rPr>
          <w:rFonts w:ascii="Times New Roman" w:eastAsia="Times New Roman" w:hAnsi="Times New Roman" w:cs="Times New Roman"/>
          <w:i/>
          <w:sz w:val="24"/>
          <w:szCs w:val="24"/>
        </w:rPr>
        <w:t xml:space="preserve">Web </w:t>
      </w:r>
      <w:proofErr w:type="spellStart"/>
      <w:r w:rsidR="00BC26F1" w:rsidRPr="00F96D2F">
        <w:rPr>
          <w:rFonts w:ascii="Times New Roman" w:eastAsia="Times New Roman" w:hAnsi="Times New Roman" w:cs="Times New Roman"/>
          <w:i/>
          <w:sz w:val="24"/>
          <w:szCs w:val="24"/>
        </w:rPr>
        <w:t>of</w:t>
      </w:r>
      <w:proofErr w:type="spellEnd"/>
      <w:r w:rsidR="00BC26F1" w:rsidRPr="00F96D2F">
        <w:rPr>
          <w:rFonts w:ascii="Times New Roman" w:eastAsia="Times New Roman" w:hAnsi="Times New Roman" w:cs="Times New Roman"/>
          <w:i/>
          <w:sz w:val="24"/>
          <w:szCs w:val="24"/>
        </w:rPr>
        <w:t xml:space="preserve"> </w:t>
      </w:r>
      <w:r w:rsidR="00233EC2" w:rsidRPr="00F96D2F">
        <w:rPr>
          <w:rFonts w:ascii="Times New Roman" w:eastAsia="Times New Roman" w:hAnsi="Times New Roman" w:cs="Times New Roman"/>
          <w:i/>
          <w:sz w:val="24"/>
          <w:szCs w:val="24"/>
        </w:rPr>
        <w:t>Science</w:t>
      </w:r>
      <w:r w:rsidR="00233E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tiveram no máximo 3 publicações cada. Ambas as agências que tem o maior número de publicações (8) estão localizadas no continente europeu, </w:t>
      </w:r>
      <w:r>
        <w:rPr>
          <w:rFonts w:ascii="Times New Roman" w:eastAsia="Times New Roman" w:hAnsi="Times New Roman" w:cs="Times New Roman"/>
          <w:color w:val="000000"/>
          <w:sz w:val="24"/>
          <w:szCs w:val="24"/>
        </w:rPr>
        <w:t xml:space="preserve">o qual investe de forma exacerbada em pesquisas </w:t>
      </w:r>
      <w:r>
        <w:rPr>
          <w:rFonts w:ascii="Times New Roman" w:eastAsia="Times New Roman" w:hAnsi="Times New Roman" w:cs="Times New Roman"/>
          <w:color w:val="000000"/>
          <w:sz w:val="24"/>
          <w:szCs w:val="24"/>
          <w:highlight w:val="white"/>
        </w:rPr>
        <w:t>fomentando a cientificidade de seus países.</w:t>
      </w:r>
    </w:p>
    <w:p w14:paraId="0C1E83A1"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com relação aos países que mais produzem, a China está em primeiro lugar com 347 publicações, os Estados Unidos com 222, Inglaterra com 208, Espanha com 195, Austrália, 161, Rússia, 112, Alemanha, 82, Canadá 67, Romênia com 59, Brasil 58, Japão, 49, Itália, 46, Suécia, 44, Polônia, 42, Portugal, 38, Malásia, 37, Países Baixos, 37, África do Sul, 36, Finlândia e Taiwan com 31, Dinamarca e Turquia, 29, Bélgica, 28, Coreia do Sul, 27 e França, 24. Estes dados são apresentados no Figura 2.</w:t>
      </w:r>
    </w:p>
    <w:p w14:paraId="09AC7648" w14:textId="704AD6DE" w:rsidR="00583A89" w:rsidRDefault="00583A89" w:rsidP="0020133C">
      <w:pPr>
        <w:spacing w:after="0" w:line="360" w:lineRule="auto"/>
        <w:jc w:val="both"/>
        <w:rPr>
          <w:rFonts w:ascii="Times New Roman" w:eastAsia="Times New Roman" w:hAnsi="Times New Roman" w:cs="Times New Roman"/>
          <w:sz w:val="24"/>
          <w:szCs w:val="24"/>
        </w:rPr>
      </w:pPr>
    </w:p>
    <w:p w14:paraId="0221E914" w14:textId="69F7636E" w:rsidR="0020133C" w:rsidRDefault="0020133C" w:rsidP="0020133C">
      <w:pPr>
        <w:spacing w:after="0" w:line="360" w:lineRule="auto"/>
        <w:jc w:val="both"/>
        <w:rPr>
          <w:rFonts w:ascii="Times New Roman" w:eastAsia="Times New Roman" w:hAnsi="Times New Roman" w:cs="Times New Roman"/>
          <w:sz w:val="24"/>
          <w:szCs w:val="24"/>
        </w:rPr>
      </w:pPr>
    </w:p>
    <w:p w14:paraId="52AE5186" w14:textId="047A5501" w:rsidR="0020133C" w:rsidRDefault="0020133C" w:rsidP="0020133C">
      <w:pPr>
        <w:spacing w:after="0" w:line="360" w:lineRule="auto"/>
        <w:jc w:val="both"/>
        <w:rPr>
          <w:rFonts w:ascii="Times New Roman" w:eastAsia="Times New Roman" w:hAnsi="Times New Roman" w:cs="Times New Roman"/>
          <w:sz w:val="24"/>
          <w:szCs w:val="24"/>
        </w:rPr>
      </w:pPr>
    </w:p>
    <w:p w14:paraId="641BBA3D" w14:textId="16C49CD1" w:rsidR="0020133C" w:rsidRDefault="0020133C" w:rsidP="0020133C">
      <w:pPr>
        <w:spacing w:after="0" w:line="360" w:lineRule="auto"/>
        <w:jc w:val="both"/>
        <w:rPr>
          <w:rFonts w:ascii="Times New Roman" w:eastAsia="Times New Roman" w:hAnsi="Times New Roman" w:cs="Times New Roman"/>
          <w:sz w:val="24"/>
          <w:szCs w:val="24"/>
        </w:rPr>
      </w:pPr>
    </w:p>
    <w:p w14:paraId="0FC0AB8F" w14:textId="6D82582D" w:rsidR="0020133C" w:rsidRDefault="0020133C" w:rsidP="0020133C">
      <w:pPr>
        <w:spacing w:after="0" w:line="360" w:lineRule="auto"/>
        <w:jc w:val="both"/>
        <w:rPr>
          <w:rFonts w:ascii="Times New Roman" w:eastAsia="Times New Roman" w:hAnsi="Times New Roman" w:cs="Times New Roman"/>
          <w:sz w:val="24"/>
          <w:szCs w:val="24"/>
        </w:rPr>
      </w:pPr>
    </w:p>
    <w:p w14:paraId="3C7D9E46" w14:textId="3A2DBADF" w:rsidR="0020133C" w:rsidRDefault="0020133C" w:rsidP="0020133C">
      <w:pPr>
        <w:spacing w:after="0" w:line="360" w:lineRule="auto"/>
        <w:jc w:val="both"/>
        <w:rPr>
          <w:rFonts w:ascii="Times New Roman" w:eastAsia="Times New Roman" w:hAnsi="Times New Roman" w:cs="Times New Roman"/>
          <w:sz w:val="24"/>
          <w:szCs w:val="24"/>
        </w:rPr>
      </w:pPr>
    </w:p>
    <w:p w14:paraId="0766D5E1" w14:textId="0F27DC8D" w:rsidR="0020133C" w:rsidRDefault="0020133C" w:rsidP="0020133C">
      <w:pPr>
        <w:spacing w:after="0" w:line="360" w:lineRule="auto"/>
        <w:jc w:val="both"/>
        <w:rPr>
          <w:rFonts w:ascii="Times New Roman" w:eastAsia="Times New Roman" w:hAnsi="Times New Roman" w:cs="Times New Roman"/>
          <w:sz w:val="24"/>
          <w:szCs w:val="24"/>
        </w:rPr>
      </w:pPr>
    </w:p>
    <w:p w14:paraId="0744CF77" w14:textId="75D7AB38" w:rsidR="0020133C" w:rsidRDefault="0020133C" w:rsidP="0020133C">
      <w:pPr>
        <w:spacing w:after="0" w:line="360" w:lineRule="auto"/>
        <w:jc w:val="both"/>
        <w:rPr>
          <w:rFonts w:ascii="Times New Roman" w:eastAsia="Times New Roman" w:hAnsi="Times New Roman" w:cs="Times New Roman"/>
          <w:sz w:val="24"/>
          <w:szCs w:val="24"/>
        </w:rPr>
      </w:pPr>
    </w:p>
    <w:p w14:paraId="6DD07CE0" w14:textId="72538F30" w:rsidR="0020133C" w:rsidRDefault="0020133C" w:rsidP="0020133C">
      <w:pPr>
        <w:spacing w:after="0" w:line="360" w:lineRule="auto"/>
        <w:jc w:val="both"/>
        <w:rPr>
          <w:rFonts w:ascii="Times New Roman" w:eastAsia="Times New Roman" w:hAnsi="Times New Roman" w:cs="Times New Roman"/>
          <w:sz w:val="24"/>
          <w:szCs w:val="24"/>
        </w:rPr>
      </w:pPr>
    </w:p>
    <w:p w14:paraId="0AA92159" w14:textId="1570FF05" w:rsidR="0020133C" w:rsidRDefault="0020133C" w:rsidP="0020133C">
      <w:pPr>
        <w:spacing w:after="0" w:line="360" w:lineRule="auto"/>
        <w:jc w:val="both"/>
        <w:rPr>
          <w:rFonts w:ascii="Times New Roman" w:eastAsia="Times New Roman" w:hAnsi="Times New Roman" w:cs="Times New Roman"/>
          <w:sz w:val="24"/>
          <w:szCs w:val="24"/>
        </w:rPr>
      </w:pPr>
    </w:p>
    <w:p w14:paraId="2AF41253" w14:textId="62549688" w:rsidR="0020133C" w:rsidRDefault="0020133C" w:rsidP="0020133C">
      <w:pPr>
        <w:spacing w:after="0" w:line="360" w:lineRule="auto"/>
        <w:jc w:val="both"/>
        <w:rPr>
          <w:rFonts w:ascii="Times New Roman" w:eastAsia="Times New Roman" w:hAnsi="Times New Roman" w:cs="Times New Roman"/>
          <w:sz w:val="24"/>
          <w:szCs w:val="24"/>
        </w:rPr>
      </w:pPr>
    </w:p>
    <w:p w14:paraId="621FD6FD" w14:textId="7A87A437" w:rsidR="00B77286" w:rsidRDefault="00B77286" w:rsidP="0020133C">
      <w:pPr>
        <w:spacing w:after="0" w:line="360" w:lineRule="auto"/>
        <w:jc w:val="both"/>
        <w:rPr>
          <w:rFonts w:ascii="Times New Roman" w:eastAsia="Times New Roman" w:hAnsi="Times New Roman" w:cs="Times New Roman"/>
          <w:sz w:val="24"/>
          <w:szCs w:val="24"/>
        </w:rPr>
      </w:pPr>
    </w:p>
    <w:p w14:paraId="40B3B8EF" w14:textId="49CA727A" w:rsidR="00B77286" w:rsidRDefault="00B77286" w:rsidP="0020133C">
      <w:pPr>
        <w:spacing w:after="0" w:line="360" w:lineRule="auto"/>
        <w:jc w:val="both"/>
        <w:rPr>
          <w:rFonts w:ascii="Times New Roman" w:eastAsia="Times New Roman" w:hAnsi="Times New Roman" w:cs="Times New Roman"/>
          <w:sz w:val="24"/>
          <w:szCs w:val="24"/>
        </w:rPr>
      </w:pPr>
    </w:p>
    <w:p w14:paraId="7696A15C" w14:textId="77777777" w:rsidR="00B77286" w:rsidRDefault="00B77286" w:rsidP="0020133C">
      <w:pPr>
        <w:spacing w:after="0" w:line="360" w:lineRule="auto"/>
        <w:jc w:val="both"/>
        <w:rPr>
          <w:rFonts w:ascii="Times New Roman" w:eastAsia="Times New Roman" w:hAnsi="Times New Roman" w:cs="Times New Roman"/>
          <w:sz w:val="24"/>
          <w:szCs w:val="24"/>
        </w:rPr>
      </w:pPr>
    </w:p>
    <w:p w14:paraId="65FE594C" w14:textId="706FB3C5" w:rsidR="00583A89" w:rsidRPr="0020133C" w:rsidRDefault="00C21A20" w:rsidP="0020133C">
      <w:pPr>
        <w:spacing w:after="0" w:line="240" w:lineRule="auto"/>
        <w:jc w:val="center"/>
        <w:rPr>
          <w:rFonts w:ascii="Times New Roman" w:eastAsia="Times New Roman" w:hAnsi="Times New Roman" w:cs="Times New Roman"/>
          <w:b/>
          <w:sz w:val="20"/>
          <w:szCs w:val="20"/>
        </w:rPr>
      </w:pPr>
      <w:r w:rsidRPr="0020133C">
        <w:rPr>
          <w:rFonts w:ascii="Times New Roman" w:eastAsia="Times New Roman" w:hAnsi="Times New Roman" w:cs="Times New Roman"/>
          <w:b/>
          <w:sz w:val="20"/>
          <w:szCs w:val="20"/>
        </w:rPr>
        <w:t>Figura 2 – Publicações por países</w:t>
      </w:r>
    </w:p>
    <w:p w14:paraId="69B4990A" w14:textId="77777777" w:rsidR="00583A89" w:rsidRDefault="00C21A20" w:rsidP="002013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D39230B" wp14:editId="14024FA4">
            <wp:extent cx="5753100" cy="41529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53100" cy="4152900"/>
                    </a:xfrm>
                    <a:prstGeom prst="rect">
                      <a:avLst/>
                    </a:prstGeom>
                    <a:ln/>
                  </pic:spPr>
                </pic:pic>
              </a:graphicData>
            </a:graphic>
          </wp:inline>
        </w:drawing>
      </w:r>
    </w:p>
    <w:p w14:paraId="0FBBD68C" w14:textId="77777777" w:rsidR="00583A89" w:rsidRPr="0020133C" w:rsidRDefault="00C21A20" w:rsidP="0020133C">
      <w:pPr>
        <w:spacing w:after="0" w:line="240" w:lineRule="auto"/>
        <w:jc w:val="center"/>
        <w:rPr>
          <w:rFonts w:ascii="Times New Roman" w:eastAsia="Times New Roman" w:hAnsi="Times New Roman" w:cs="Times New Roman"/>
          <w:b/>
          <w:color w:val="000000"/>
          <w:sz w:val="20"/>
          <w:szCs w:val="20"/>
        </w:rPr>
      </w:pPr>
      <w:r w:rsidRPr="0020133C">
        <w:rPr>
          <w:rFonts w:ascii="Times New Roman" w:eastAsia="Times New Roman" w:hAnsi="Times New Roman" w:cs="Times New Roman"/>
          <w:b/>
          <w:color w:val="000000"/>
          <w:sz w:val="20"/>
          <w:szCs w:val="20"/>
        </w:rPr>
        <w:t>Fonte</w:t>
      </w:r>
      <w:r w:rsidRPr="0020133C">
        <w:rPr>
          <w:rFonts w:ascii="Times New Roman" w:eastAsia="Times New Roman" w:hAnsi="Times New Roman" w:cs="Times New Roman"/>
          <w:b/>
          <w:i/>
          <w:color w:val="000000"/>
          <w:sz w:val="20"/>
          <w:szCs w:val="20"/>
        </w:rPr>
        <w:t xml:space="preserve">: Web </w:t>
      </w:r>
      <w:proofErr w:type="spellStart"/>
      <w:r w:rsidR="00BC26F1" w:rsidRPr="0020133C">
        <w:rPr>
          <w:rFonts w:ascii="Times New Roman" w:eastAsia="Times New Roman" w:hAnsi="Times New Roman" w:cs="Times New Roman"/>
          <w:b/>
          <w:i/>
          <w:color w:val="000000"/>
          <w:sz w:val="20"/>
          <w:szCs w:val="20"/>
        </w:rPr>
        <w:t>of</w:t>
      </w:r>
      <w:proofErr w:type="spellEnd"/>
      <w:r w:rsidR="00BC26F1" w:rsidRPr="0020133C">
        <w:rPr>
          <w:rFonts w:ascii="Times New Roman" w:eastAsia="Times New Roman" w:hAnsi="Times New Roman" w:cs="Times New Roman"/>
          <w:b/>
          <w:i/>
          <w:color w:val="000000"/>
          <w:sz w:val="20"/>
          <w:szCs w:val="20"/>
        </w:rPr>
        <w:t xml:space="preserve"> </w:t>
      </w:r>
      <w:r w:rsidRPr="0020133C">
        <w:rPr>
          <w:rFonts w:ascii="Times New Roman" w:eastAsia="Times New Roman" w:hAnsi="Times New Roman" w:cs="Times New Roman"/>
          <w:b/>
          <w:i/>
          <w:color w:val="000000"/>
          <w:sz w:val="20"/>
          <w:szCs w:val="20"/>
        </w:rPr>
        <w:t>Science</w:t>
      </w:r>
      <w:r w:rsidRPr="0020133C">
        <w:rPr>
          <w:rFonts w:ascii="Times New Roman" w:eastAsia="Times New Roman" w:hAnsi="Times New Roman" w:cs="Times New Roman"/>
          <w:b/>
          <w:color w:val="000000"/>
          <w:sz w:val="20"/>
          <w:szCs w:val="20"/>
        </w:rPr>
        <w:t xml:space="preserve"> (2019).</w:t>
      </w:r>
    </w:p>
    <w:p w14:paraId="342281B1" w14:textId="77777777" w:rsidR="00583A89" w:rsidRDefault="00583A89" w:rsidP="0020133C">
      <w:pPr>
        <w:spacing w:after="0" w:line="360" w:lineRule="auto"/>
        <w:ind w:firstLine="709"/>
        <w:jc w:val="both"/>
        <w:rPr>
          <w:rFonts w:ascii="Times New Roman" w:eastAsia="Times New Roman" w:hAnsi="Times New Roman" w:cs="Times New Roman"/>
          <w:sz w:val="24"/>
          <w:szCs w:val="24"/>
        </w:rPr>
      </w:pPr>
    </w:p>
    <w:p w14:paraId="2AD62C0F"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Comparando as instituições que mais publicam e as agências financiadoras, nota-se que todas se encontram nos países com melhores colocações a respeito do número de publicações. Complementando, também foi percebido que o idioma principal é o inglês, com 1.921 publicações, seguido do espanhol com 77, português com 32, russo e chinês com 29, demostrando a importância da língua inglesa para a troca de experiências a nível mundial. </w:t>
      </w:r>
    </w:p>
    <w:p w14:paraId="7564FD3C"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Após a etapa de verificar as principais características das publicações, foi realizada uma leitura dos resumos dos artigos mais citados para identificar os tópicos relevantes sobre internacionalização e universidade. Dessa forma, foram definidos 11 tópicos que mais se repetiam nos resumos, os quais foram pesquisados individualmente na </w:t>
      </w:r>
      <w:r w:rsidRPr="00233EC2">
        <w:rPr>
          <w:rFonts w:ascii="Times New Roman" w:eastAsia="Times New Roman" w:hAnsi="Times New Roman" w:cs="Times New Roman"/>
          <w:i/>
          <w:sz w:val="24"/>
          <w:szCs w:val="24"/>
        </w:rPr>
        <w:t xml:space="preserve">Web </w:t>
      </w:r>
      <w:proofErr w:type="spellStart"/>
      <w:r w:rsidR="00BC26F1">
        <w:rPr>
          <w:rFonts w:ascii="Times New Roman" w:eastAsia="Times New Roman" w:hAnsi="Times New Roman" w:cs="Times New Roman"/>
          <w:i/>
          <w:sz w:val="24"/>
          <w:szCs w:val="24"/>
        </w:rPr>
        <w:t>of</w:t>
      </w:r>
      <w:proofErr w:type="spellEnd"/>
      <w:r w:rsidR="00BC26F1">
        <w:rPr>
          <w:rFonts w:ascii="Times New Roman" w:eastAsia="Times New Roman" w:hAnsi="Times New Roman" w:cs="Times New Roman"/>
          <w:i/>
          <w:sz w:val="24"/>
          <w:szCs w:val="24"/>
        </w:rPr>
        <w:t xml:space="preserve"> </w:t>
      </w:r>
      <w:r w:rsidRPr="00233EC2">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no período de 1989 até 2018, conforme estabelecido para a realização do presente estudo. Os tópicos selecionados estão apresentados na Tabela 4. </w:t>
      </w:r>
    </w:p>
    <w:p w14:paraId="3E53D312" w14:textId="77777777" w:rsidR="00583A89" w:rsidRDefault="00583A89" w:rsidP="0020133C">
      <w:pPr>
        <w:spacing w:after="0" w:line="360" w:lineRule="auto"/>
        <w:ind w:firstLine="709"/>
        <w:jc w:val="both"/>
        <w:rPr>
          <w:rFonts w:ascii="Times New Roman" w:eastAsia="Times New Roman" w:hAnsi="Times New Roman" w:cs="Times New Roman"/>
          <w:sz w:val="24"/>
          <w:szCs w:val="24"/>
        </w:rPr>
      </w:pPr>
    </w:p>
    <w:p w14:paraId="0B1EFE7F" w14:textId="3F1609B5" w:rsidR="0020133C" w:rsidRPr="0020133C" w:rsidRDefault="00C21A20" w:rsidP="0020133C">
      <w:pPr>
        <w:spacing w:after="0" w:line="240" w:lineRule="auto"/>
        <w:jc w:val="center"/>
        <w:rPr>
          <w:rFonts w:ascii="Times New Roman" w:eastAsia="Times New Roman" w:hAnsi="Times New Roman" w:cs="Times New Roman"/>
          <w:b/>
          <w:sz w:val="20"/>
          <w:szCs w:val="20"/>
        </w:rPr>
      </w:pPr>
      <w:r w:rsidRPr="0020133C">
        <w:rPr>
          <w:rFonts w:ascii="Times New Roman" w:eastAsia="Times New Roman" w:hAnsi="Times New Roman" w:cs="Times New Roman"/>
          <w:b/>
          <w:sz w:val="20"/>
          <w:szCs w:val="20"/>
        </w:rPr>
        <w:t>Tabela 4 – Tópicos relacionados com as principais publicações sobre os temas internacionalização e universidade</w:t>
      </w:r>
    </w:p>
    <w:tbl>
      <w:tblPr>
        <w:tblStyle w:val="aa"/>
        <w:tblW w:w="5000" w:type="pct"/>
        <w:tblInd w:w="0"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6803"/>
        <w:gridCol w:w="2268"/>
      </w:tblGrid>
      <w:tr w:rsidR="00583A89" w14:paraId="7D0F0221" w14:textId="77777777" w:rsidTr="00515B81">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3750" w:type="pct"/>
            <w:tcBorders>
              <w:bottom w:val="none" w:sz="0" w:space="0" w:color="auto"/>
              <w:right w:val="none" w:sz="0" w:space="0" w:color="auto"/>
            </w:tcBorders>
          </w:tcPr>
          <w:p w14:paraId="0043D28F" w14:textId="77777777" w:rsidR="00583A89" w:rsidRPr="009D330E" w:rsidRDefault="009D330E" w:rsidP="0020133C">
            <w:pPr>
              <w:jc w:val="center"/>
              <w:rPr>
                <w:rFonts w:ascii="Times New Roman" w:eastAsia="Times New Roman" w:hAnsi="Times New Roman" w:cs="Times New Roman"/>
                <w:smallCaps w:val="0"/>
                <w:sz w:val="20"/>
                <w:szCs w:val="20"/>
              </w:rPr>
            </w:pPr>
            <w:r w:rsidRPr="009D330E">
              <w:rPr>
                <w:rFonts w:ascii="Times New Roman" w:eastAsia="Times New Roman" w:hAnsi="Times New Roman" w:cs="Times New Roman"/>
                <w:smallCaps w:val="0"/>
                <w:sz w:val="20"/>
                <w:szCs w:val="20"/>
              </w:rPr>
              <w:t>Tópicos</w:t>
            </w:r>
          </w:p>
        </w:tc>
        <w:tc>
          <w:tcPr>
            <w:tcW w:w="1250" w:type="pct"/>
            <w:tcBorders>
              <w:bottom w:val="none" w:sz="0" w:space="0" w:color="auto"/>
            </w:tcBorders>
          </w:tcPr>
          <w:p w14:paraId="44F16DD3" w14:textId="77777777" w:rsidR="00583A89" w:rsidRPr="009D330E" w:rsidRDefault="009D330E" w:rsidP="002013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val="0"/>
                <w:sz w:val="20"/>
                <w:szCs w:val="20"/>
              </w:rPr>
            </w:pPr>
            <w:r w:rsidRPr="009D330E">
              <w:rPr>
                <w:rFonts w:ascii="Times New Roman" w:eastAsia="Times New Roman" w:hAnsi="Times New Roman" w:cs="Times New Roman"/>
                <w:smallCaps w:val="0"/>
                <w:sz w:val="20"/>
                <w:szCs w:val="20"/>
              </w:rPr>
              <w:t>Número de publicações</w:t>
            </w:r>
          </w:p>
        </w:tc>
      </w:tr>
      <w:tr w:rsidR="00583A89" w14:paraId="70B3145F"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43D1A958" w14:textId="77777777" w:rsidR="00583A89" w:rsidRDefault="00C21A20" w:rsidP="0020133C">
            <w:pPr>
              <w:rPr>
                <w:rFonts w:ascii="Times New Roman" w:eastAsia="Times New Roman" w:hAnsi="Times New Roman" w:cs="Times New Roman"/>
                <w:color w:val="000000"/>
                <w:sz w:val="20"/>
                <w:szCs w:val="20"/>
              </w:rPr>
            </w:pPr>
            <w:proofErr w:type="spellStart"/>
            <w:r w:rsidRPr="00515B81">
              <w:rPr>
                <w:rFonts w:ascii="Times New Roman" w:eastAsia="Times New Roman" w:hAnsi="Times New Roman" w:cs="Times New Roman"/>
                <w:b w:val="0"/>
                <w:i/>
                <w:smallCaps w:val="0"/>
                <w:color w:val="000000"/>
                <w:sz w:val="20"/>
                <w:szCs w:val="20"/>
              </w:rPr>
              <w:t>Development</w:t>
            </w:r>
            <w:proofErr w:type="spellEnd"/>
            <w:r>
              <w:rPr>
                <w:rFonts w:ascii="Times New Roman" w:eastAsia="Times New Roman" w:hAnsi="Times New Roman" w:cs="Times New Roman"/>
                <w:b w:val="0"/>
                <w:smallCaps w:val="0"/>
                <w:color w:val="000000"/>
                <w:sz w:val="20"/>
                <w:szCs w:val="20"/>
              </w:rPr>
              <w:t xml:space="preserve"> (Desenvolvimento)</w:t>
            </w:r>
          </w:p>
        </w:tc>
        <w:tc>
          <w:tcPr>
            <w:tcW w:w="1250" w:type="pct"/>
            <w:vAlign w:val="center"/>
          </w:tcPr>
          <w:p w14:paraId="5D5A6A76" w14:textId="77777777" w:rsidR="00583A89"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3.570.983</w:t>
            </w:r>
          </w:p>
        </w:tc>
      </w:tr>
      <w:tr w:rsidR="00583A89" w14:paraId="62B02329" w14:textId="77777777" w:rsidTr="00515B81">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212162BF" w14:textId="77777777" w:rsidR="00583A89" w:rsidRDefault="00C21A20" w:rsidP="0020133C">
            <w:pP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val="0"/>
                <w:smallCaps w:val="0"/>
                <w:color w:val="000000"/>
                <w:sz w:val="20"/>
                <w:szCs w:val="20"/>
              </w:rPr>
              <w:t>Research</w:t>
            </w:r>
            <w:proofErr w:type="spellEnd"/>
            <w:r>
              <w:rPr>
                <w:rFonts w:ascii="Times New Roman" w:eastAsia="Times New Roman" w:hAnsi="Times New Roman" w:cs="Times New Roman"/>
                <w:b w:val="0"/>
                <w:smallCaps w:val="0"/>
                <w:color w:val="000000"/>
                <w:sz w:val="20"/>
                <w:szCs w:val="20"/>
              </w:rPr>
              <w:t xml:space="preserve"> (Pesquisa)</w:t>
            </w:r>
          </w:p>
        </w:tc>
        <w:tc>
          <w:tcPr>
            <w:tcW w:w="1250" w:type="pct"/>
            <w:vAlign w:val="center"/>
          </w:tcPr>
          <w:p w14:paraId="18D5F1F6" w14:textId="77777777" w:rsidR="00583A89"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2.983.589</w:t>
            </w:r>
          </w:p>
        </w:tc>
      </w:tr>
      <w:tr w:rsidR="00583A89" w14:paraId="7E20CF36"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1A41CFF6" w14:textId="77777777" w:rsidR="00583A89" w:rsidRDefault="00C21A20" w:rsidP="0020133C">
            <w:pPr>
              <w:rPr>
                <w:rFonts w:ascii="Times New Roman" w:eastAsia="Times New Roman" w:hAnsi="Times New Roman" w:cs="Times New Roman"/>
                <w:color w:val="000000"/>
                <w:sz w:val="20"/>
                <w:szCs w:val="20"/>
              </w:rPr>
            </w:pPr>
            <w:r w:rsidRPr="00515B81">
              <w:rPr>
                <w:rFonts w:ascii="Times New Roman" w:eastAsia="Times New Roman" w:hAnsi="Times New Roman" w:cs="Times New Roman"/>
                <w:b w:val="0"/>
                <w:i/>
                <w:smallCaps w:val="0"/>
                <w:color w:val="000000"/>
                <w:sz w:val="20"/>
                <w:szCs w:val="20"/>
              </w:rPr>
              <w:t>Science</w:t>
            </w:r>
            <w:r>
              <w:rPr>
                <w:rFonts w:ascii="Times New Roman" w:eastAsia="Times New Roman" w:hAnsi="Times New Roman" w:cs="Times New Roman"/>
                <w:b w:val="0"/>
                <w:smallCaps w:val="0"/>
                <w:color w:val="000000"/>
                <w:sz w:val="20"/>
                <w:szCs w:val="20"/>
              </w:rPr>
              <w:t xml:space="preserve"> (Ciência)</w:t>
            </w:r>
          </w:p>
        </w:tc>
        <w:tc>
          <w:tcPr>
            <w:tcW w:w="1250" w:type="pct"/>
            <w:vAlign w:val="center"/>
          </w:tcPr>
          <w:p w14:paraId="69D3D1B4" w14:textId="77777777" w:rsidR="00583A89"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1.542.021</w:t>
            </w:r>
          </w:p>
        </w:tc>
      </w:tr>
      <w:tr w:rsidR="00583A89" w14:paraId="2B447D0C" w14:textId="77777777" w:rsidTr="00515B81">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4BBA4F3D" w14:textId="77777777" w:rsidR="00583A89" w:rsidRDefault="00C21A20" w:rsidP="0020133C">
            <w:pPr>
              <w:rPr>
                <w:rFonts w:ascii="Times New Roman" w:eastAsia="Times New Roman" w:hAnsi="Times New Roman" w:cs="Times New Roman"/>
                <w:color w:val="000000"/>
                <w:sz w:val="20"/>
                <w:szCs w:val="20"/>
              </w:rPr>
            </w:pPr>
            <w:proofErr w:type="spellStart"/>
            <w:r w:rsidRPr="00515B81">
              <w:rPr>
                <w:rFonts w:ascii="Times New Roman" w:eastAsia="Times New Roman" w:hAnsi="Times New Roman" w:cs="Times New Roman"/>
                <w:b w:val="0"/>
                <w:i/>
                <w:smallCaps w:val="0"/>
                <w:color w:val="000000"/>
                <w:sz w:val="20"/>
                <w:szCs w:val="20"/>
              </w:rPr>
              <w:t>Culture</w:t>
            </w:r>
            <w:proofErr w:type="spellEnd"/>
            <w:r>
              <w:rPr>
                <w:rFonts w:ascii="Times New Roman" w:eastAsia="Times New Roman" w:hAnsi="Times New Roman" w:cs="Times New Roman"/>
                <w:b w:val="0"/>
                <w:smallCaps w:val="0"/>
                <w:color w:val="000000"/>
                <w:sz w:val="20"/>
                <w:szCs w:val="20"/>
              </w:rPr>
              <w:t xml:space="preserve"> (Cultura)</w:t>
            </w:r>
          </w:p>
        </w:tc>
        <w:tc>
          <w:tcPr>
            <w:tcW w:w="1250" w:type="pct"/>
            <w:vAlign w:val="center"/>
          </w:tcPr>
          <w:p w14:paraId="457EC47B" w14:textId="77777777" w:rsidR="00583A89"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1.241.143</w:t>
            </w:r>
          </w:p>
        </w:tc>
      </w:tr>
      <w:tr w:rsidR="00583A89" w14:paraId="31548BA3"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7D7E1171" w14:textId="77777777" w:rsidR="00583A89" w:rsidRDefault="00C21A20" w:rsidP="0020133C">
            <w:pPr>
              <w:rPr>
                <w:rFonts w:ascii="Times New Roman" w:eastAsia="Times New Roman" w:hAnsi="Times New Roman" w:cs="Times New Roman"/>
                <w:color w:val="000000"/>
                <w:sz w:val="20"/>
                <w:szCs w:val="20"/>
              </w:rPr>
            </w:pPr>
            <w:proofErr w:type="spellStart"/>
            <w:r w:rsidRPr="00515B81">
              <w:rPr>
                <w:rFonts w:ascii="Times New Roman" w:eastAsia="Times New Roman" w:hAnsi="Times New Roman" w:cs="Times New Roman"/>
                <w:b w:val="0"/>
                <w:i/>
                <w:smallCaps w:val="0"/>
                <w:color w:val="000000"/>
                <w:sz w:val="20"/>
                <w:szCs w:val="20"/>
              </w:rPr>
              <w:t>Students</w:t>
            </w:r>
            <w:proofErr w:type="spellEnd"/>
            <w:r>
              <w:rPr>
                <w:rFonts w:ascii="Times New Roman" w:eastAsia="Times New Roman" w:hAnsi="Times New Roman" w:cs="Times New Roman"/>
                <w:b w:val="0"/>
                <w:smallCaps w:val="0"/>
                <w:color w:val="000000"/>
                <w:sz w:val="20"/>
                <w:szCs w:val="20"/>
              </w:rPr>
              <w:t xml:space="preserve"> (Estudantes)</w:t>
            </w:r>
          </w:p>
        </w:tc>
        <w:tc>
          <w:tcPr>
            <w:tcW w:w="1250" w:type="pct"/>
            <w:vAlign w:val="center"/>
          </w:tcPr>
          <w:p w14:paraId="68702551" w14:textId="77777777" w:rsidR="00583A89"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637.770</w:t>
            </w:r>
          </w:p>
        </w:tc>
      </w:tr>
      <w:tr w:rsidR="00583A89" w14:paraId="61DF5269" w14:textId="77777777" w:rsidTr="00515B81">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137DC5AF" w14:textId="77777777" w:rsidR="00583A89" w:rsidRDefault="00C21A20" w:rsidP="0020133C">
            <w:pPr>
              <w:rPr>
                <w:rFonts w:ascii="Times New Roman" w:eastAsia="Times New Roman" w:hAnsi="Times New Roman" w:cs="Times New Roman"/>
                <w:color w:val="000000"/>
                <w:sz w:val="20"/>
                <w:szCs w:val="20"/>
              </w:rPr>
            </w:pPr>
            <w:proofErr w:type="spellStart"/>
            <w:r w:rsidRPr="00515B81">
              <w:rPr>
                <w:rFonts w:ascii="Times New Roman" w:eastAsia="Times New Roman" w:hAnsi="Times New Roman" w:cs="Times New Roman"/>
                <w:b w:val="0"/>
                <w:i/>
                <w:smallCaps w:val="0"/>
                <w:color w:val="000000"/>
                <w:sz w:val="20"/>
                <w:szCs w:val="20"/>
              </w:rPr>
              <w:t>Markets</w:t>
            </w:r>
            <w:proofErr w:type="spellEnd"/>
            <w:r>
              <w:rPr>
                <w:rFonts w:ascii="Times New Roman" w:eastAsia="Times New Roman" w:hAnsi="Times New Roman" w:cs="Times New Roman"/>
                <w:b w:val="0"/>
                <w:smallCaps w:val="0"/>
                <w:color w:val="000000"/>
                <w:sz w:val="20"/>
                <w:szCs w:val="20"/>
              </w:rPr>
              <w:t xml:space="preserve"> (Mercados)</w:t>
            </w:r>
          </w:p>
        </w:tc>
        <w:tc>
          <w:tcPr>
            <w:tcW w:w="1250" w:type="pct"/>
            <w:vAlign w:val="center"/>
          </w:tcPr>
          <w:p w14:paraId="5B157967" w14:textId="77777777" w:rsidR="00583A89"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624.579</w:t>
            </w:r>
          </w:p>
        </w:tc>
      </w:tr>
      <w:tr w:rsidR="00583A89" w14:paraId="07C34970"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4F6978DC" w14:textId="77777777" w:rsidR="00583A89" w:rsidRDefault="00C21A20" w:rsidP="0020133C">
            <w:pPr>
              <w:rPr>
                <w:rFonts w:ascii="Times New Roman" w:eastAsia="Times New Roman" w:hAnsi="Times New Roman" w:cs="Times New Roman"/>
                <w:color w:val="000000"/>
                <w:sz w:val="20"/>
                <w:szCs w:val="20"/>
              </w:rPr>
            </w:pPr>
            <w:proofErr w:type="spellStart"/>
            <w:r w:rsidRPr="00515B81">
              <w:rPr>
                <w:rFonts w:ascii="Times New Roman" w:eastAsia="Times New Roman" w:hAnsi="Times New Roman" w:cs="Times New Roman"/>
                <w:b w:val="0"/>
                <w:i/>
                <w:smallCaps w:val="0"/>
                <w:color w:val="000000"/>
                <w:sz w:val="20"/>
                <w:szCs w:val="20"/>
              </w:rPr>
              <w:t>Competition</w:t>
            </w:r>
            <w:proofErr w:type="spellEnd"/>
            <w:r>
              <w:rPr>
                <w:rFonts w:ascii="Times New Roman" w:eastAsia="Times New Roman" w:hAnsi="Times New Roman" w:cs="Times New Roman"/>
                <w:b w:val="0"/>
                <w:smallCaps w:val="0"/>
                <w:color w:val="000000"/>
                <w:sz w:val="20"/>
                <w:szCs w:val="20"/>
              </w:rPr>
              <w:t xml:space="preserve"> (Competição)</w:t>
            </w:r>
          </w:p>
        </w:tc>
        <w:tc>
          <w:tcPr>
            <w:tcW w:w="1250" w:type="pct"/>
            <w:vAlign w:val="center"/>
          </w:tcPr>
          <w:p w14:paraId="1C4E6D49" w14:textId="77777777" w:rsidR="00583A89"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smallCaps/>
                <w:color w:val="000000"/>
                <w:sz w:val="20"/>
                <w:szCs w:val="20"/>
              </w:rPr>
              <w:t>285.975</w:t>
            </w:r>
          </w:p>
        </w:tc>
      </w:tr>
      <w:tr w:rsidR="00583A89" w14:paraId="624DA63D" w14:textId="77777777" w:rsidTr="00515B81">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69E4FED7" w14:textId="77777777" w:rsidR="00583A89" w:rsidRDefault="00C21A20" w:rsidP="0020133C">
            <w:pPr>
              <w:rPr>
                <w:rFonts w:ascii="Times New Roman" w:eastAsia="Times New Roman" w:hAnsi="Times New Roman" w:cs="Times New Roman"/>
                <w:color w:val="000000"/>
                <w:sz w:val="20"/>
                <w:szCs w:val="20"/>
              </w:rPr>
            </w:pPr>
            <w:proofErr w:type="spellStart"/>
            <w:r w:rsidRPr="00515B81">
              <w:rPr>
                <w:rFonts w:ascii="Times New Roman" w:eastAsia="Times New Roman" w:hAnsi="Times New Roman" w:cs="Times New Roman"/>
                <w:b w:val="0"/>
                <w:i/>
                <w:smallCaps w:val="0"/>
                <w:color w:val="000000"/>
                <w:sz w:val="20"/>
                <w:szCs w:val="20"/>
              </w:rPr>
              <w:t>Globalization</w:t>
            </w:r>
            <w:proofErr w:type="spellEnd"/>
            <w:r>
              <w:rPr>
                <w:rFonts w:ascii="Times New Roman" w:eastAsia="Times New Roman" w:hAnsi="Times New Roman" w:cs="Times New Roman"/>
                <w:b w:val="0"/>
                <w:smallCaps w:val="0"/>
                <w:color w:val="000000"/>
                <w:sz w:val="20"/>
                <w:szCs w:val="20"/>
              </w:rPr>
              <w:t xml:space="preserve"> (Globalização)</w:t>
            </w:r>
          </w:p>
        </w:tc>
        <w:tc>
          <w:tcPr>
            <w:tcW w:w="1250" w:type="pct"/>
            <w:vAlign w:val="center"/>
          </w:tcPr>
          <w:p w14:paraId="11115DF1" w14:textId="77777777" w:rsidR="00583A89"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49.739</w:t>
            </w:r>
          </w:p>
        </w:tc>
      </w:tr>
      <w:tr w:rsidR="00583A89" w14:paraId="4362C6CA"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57EF5B22" w14:textId="77777777" w:rsidR="00583A89" w:rsidRDefault="00C21A20" w:rsidP="0020133C">
            <w:pPr>
              <w:rPr>
                <w:rFonts w:ascii="Times New Roman" w:eastAsia="Times New Roman" w:hAnsi="Times New Roman" w:cs="Times New Roman"/>
                <w:color w:val="000000"/>
                <w:sz w:val="20"/>
                <w:szCs w:val="20"/>
              </w:rPr>
            </w:pPr>
            <w:proofErr w:type="spellStart"/>
            <w:r w:rsidRPr="00515B81">
              <w:rPr>
                <w:rFonts w:ascii="Times New Roman" w:eastAsia="Times New Roman" w:hAnsi="Times New Roman" w:cs="Times New Roman"/>
                <w:b w:val="0"/>
                <w:i/>
                <w:smallCaps w:val="0"/>
                <w:color w:val="000000"/>
                <w:sz w:val="20"/>
                <w:szCs w:val="20"/>
              </w:rPr>
              <w:t>Organizational</w:t>
            </w:r>
            <w:proofErr w:type="spellEnd"/>
            <w:r w:rsidRPr="00515B81">
              <w:rPr>
                <w:rFonts w:ascii="Times New Roman" w:eastAsia="Times New Roman" w:hAnsi="Times New Roman" w:cs="Times New Roman"/>
                <w:b w:val="0"/>
                <w:i/>
                <w:smallCaps w:val="0"/>
                <w:color w:val="000000"/>
                <w:sz w:val="20"/>
                <w:szCs w:val="20"/>
              </w:rPr>
              <w:t xml:space="preserve"> </w:t>
            </w:r>
            <w:proofErr w:type="spellStart"/>
            <w:r w:rsidRPr="00515B81">
              <w:rPr>
                <w:rFonts w:ascii="Times New Roman" w:eastAsia="Times New Roman" w:hAnsi="Times New Roman" w:cs="Times New Roman"/>
                <w:b w:val="0"/>
                <w:i/>
                <w:smallCaps w:val="0"/>
                <w:color w:val="000000"/>
                <w:sz w:val="20"/>
                <w:szCs w:val="20"/>
              </w:rPr>
              <w:t>Change</w:t>
            </w:r>
            <w:proofErr w:type="spellEnd"/>
            <w:r>
              <w:rPr>
                <w:rFonts w:ascii="Times New Roman" w:eastAsia="Times New Roman" w:hAnsi="Times New Roman" w:cs="Times New Roman"/>
                <w:b w:val="0"/>
                <w:smallCaps w:val="0"/>
                <w:color w:val="000000"/>
                <w:sz w:val="20"/>
                <w:szCs w:val="20"/>
              </w:rPr>
              <w:t xml:space="preserve"> (Mudança Organizacional)</w:t>
            </w:r>
          </w:p>
        </w:tc>
        <w:tc>
          <w:tcPr>
            <w:tcW w:w="1250" w:type="pct"/>
            <w:vAlign w:val="center"/>
          </w:tcPr>
          <w:p w14:paraId="1488138D" w14:textId="77777777" w:rsidR="00583A89"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33.810</w:t>
            </w:r>
          </w:p>
        </w:tc>
      </w:tr>
      <w:tr w:rsidR="00583A89" w14:paraId="4A661C1B" w14:textId="77777777" w:rsidTr="00515B81">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3F71008F" w14:textId="77777777" w:rsidR="00583A89" w:rsidRDefault="00C21A20" w:rsidP="0020133C">
            <w:pPr>
              <w:rPr>
                <w:rFonts w:ascii="Times New Roman" w:eastAsia="Times New Roman" w:hAnsi="Times New Roman" w:cs="Times New Roman"/>
                <w:color w:val="000000"/>
                <w:sz w:val="20"/>
                <w:szCs w:val="20"/>
              </w:rPr>
            </w:pPr>
            <w:proofErr w:type="spellStart"/>
            <w:r w:rsidRPr="00515B81">
              <w:rPr>
                <w:rFonts w:ascii="Times New Roman" w:eastAsia="Times New Roman" w:hAnsi="Times New Roman" w:cs="Times New Roman"/>
                <w:b w:val="0"/>
                <w:i/>
                <w:smallCaps w:val="0"/>
                <w:color w:val="000000"/>
                <w:sz w:val="20"/>
                <w:szCs w:val="20"/>
              </w:rPr>
              <w:t>Academic</w:t>
            </w:r>
            <w:proofErr w:type="spellEnd"/>
            <w:r w:rsidRPr="00515B81">
              <w:rPr>
                <w:rFonts w:ascii="Times New Roman" w:eastAsia="Times New Roman" w:hAnsi="Times New Roman" w:cs="Times New Roman"/>
                <w:b w:val="0"/>
                <w:i/>
                <w:smallCaps w:val="0"/>
                <w:color w:val="000000"/>
                <w:sz w:val="20"/>
                <w:szCs w:val="20"/>
              </w:rPr>
              <w:t xml:space="preserve"> </w:t>
            </w:r>
            <w:proofErr w:type="spellStart"/>
            <w:r w:rsidRPr="00515B81">
              <w:rPr>
                <w:rFonts w:ascii="Times New Roman" w:eastAsia="Times New Roman" w:hAnsi="Times New Roman" w:cs="Times New Roman"/>
                <w:b w:val="0"/>
                <w:i/>
                <w:smallCaps w:val="0"/>
                <w:color w:val="000000"/>
                <w:sz w:val="20"/>
                <w:szCs w:val="20"/>
              </w:rPr>
              <w:t>Governance</w:t>
            </w:r>
            <w:proofErr w:type="spellEnd"/>
            <w:r>
              <w:rPr>
                <w:rFonts w:ascii="Times New Roman" w:eastAsia="Times New Roman" w:hAnsi="Times New Roman" w:cs="Times New Roman"/>
                <w:b w:val="0"/>
                <w:smallCaps w:val="0"/>
                <w:color w:val="000000"/>
                <w:sz w:val="20"/>
                <w:szCs w:val="20"/>
              </w:rPr>
              <w:t xml:space="preserve"> (Governança Acadêmica)</w:t>
            </w:r>
          </w:p>
        </w:tc>
        <w:tc>
          <w:tcPr>
            <w:tcW w:w="1250" w:type="pct"/>
            <w:vAlign w:val="center"/>
          </w:tcPr>
          <w:p w14:paraId="6D2F4B3C" w14:textId="77777777" w:rsidR="00583A89"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3.968</w:t>
            </w:r>
          </w:p>
        </w:tc>
      </w:tr>
      <w:tr w:rsidR="00583A89" w14:paraId="48F6E396"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pct"/>
            <w:tcBorders>
              <w:right w:val="none" w:sz="0" w:space="0" w:color="auto"/>
            </w:tcBorders>
            <w:vAlign w:val="center"/>
          </w:tcPr>
          <w:p w14:paraId="4A511372" w14:textId="77777777" w:rsidR="00583A89" w:rsidRDefault="00C21A20" w:rsidP="0020133C">
            <w:pPr>
              <w:rPr>
                <w:rFonts w:ascii="Times New Roman" w:eastAsia="Times New Roman" w:hAnsi="Times New Roman" w:cs="Times New Roman"/>
                <w:color w:val="000000"/>
                <w:sz w:val="20"/>
                <w:szCs w:val="20"/>
              </w:rPr>
            </w:pPr>
            <w:r w:rsidRPr="00515B81">
              <w:rPr>
                <w:rFonts w:ascii="Times New Roman" w:eastAsia="Times New Roman" w:hAnsi="Times New Roman" w:cs="Times New Roman"/>
                <w:b w:val="0"/>
                <w:i/>
                <w:smallCaps w:val="0"/>
                <w:color w:val="000000"/>
                <w:sz w:val="20"/>
                <w:szCs w:val="20"/>
              </w:rPr>
              <w:t>Intercultural Experience</w:t>
            </w:r>
            <w:r>
              <w:rPr>
                <w:rFonts w:ascii="Times New Roman" w:eastAsia="Times New Roman" w:hAnsi="Times New Roman" w:cs="Times New Roman"/>
                <w:b w:val="0"/>
                <w:smallCaps w:val="0"/>
                <w:color w:val="000000"/>
                <w:sz w:val="20"/>
                <w:szCs w:val="20"/>
              </w:rPr>
              <w:t xml:space="preserve"> (Experiência Intercultural)</w:t>
            </w:r>
          </w:p>
        </w:tc>
        <w:tc>
          <w:tcPr>
            <w:tcW w:w="1250" w:type="pct"/>
            <w:vAlign w:val="center"/>
          </w:tcPr>
          <w:p w14:paraId="2363DBE0" w14:textId="77777777" w:rsidR="00583A89"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2.429</w:t>
            </w:r>
          </w:p>
        </w:tc>
      </w:tr>
    </w:tbl>
    <w:p w14:paraId="2171B214" w14:textId="77777777" w:rsidR="00583A89" w:rsidRPr="0020133C" w:rsidRDefault="00C21A20" w:rsidP="0020133C">
      <w:pPr>
        <w:spacing w:after="0" w:line="240" w:lineRule="auto"/>
        <w:jc w:val="center"/>
        <w:rPr>
          <w:rFonts w:ascii="Times New Roman" w:eastAsia="Times New Roman" w:hAnsi="Times New Roman" w:cs="Times New Roman"/>
          <w:b/>
          <w:color w:val="000000"/>
          <w:sz w:val="20"/>
          <w:szCs w:val="20"/>
        </w:rPr>
      </w:pPr>
      <w:r w:rsidRPr="0020133C">
        <w:rPr>
          <w:rFonts w:ascii="Times New Roman" w:eastAsia="Times New Roman" w:hAnsi="Times New Roman" w:cs="Times New Roman"/>
          <w:b/>
          <w:color w:val="000000"/>
          <w:sz w:val="20"/>
          <w:szCs w:val="20"/>
        </w:rPr>
        <w:t>Fonte</w:t>
      </w:r>
      <w:r w:rsidRPr="0020133C">
        <w:rPr>
          <w:rFonts w:ascii="Times New Roman" w:eastAsia="Times New Roman" w:hAnsi="Times New Roman" w:cs="Times New Roman"/>
          <w:b/>
          <w:i/>
          <w:color w:val="000000"/>
          <w:sz w:val="20"/>
          <w:szCs w:val="20"/>
        </w:rPr>
        <w:t xml:space="preserve">: Web </w:t>
      </w:r>
      <w:proofErr w:type="spellStart"/>
      <w:r w:rsidR="00BC26F1" w:rsidRPr="0020133C">
        <w:rPr>
          <w:rFonts w:ascii="Times New Roman" w:eastAsia="Times New Roman" w:hAnsi="Times New Roman" w:cs="Times New Roman"/>
          <w:b/>
          <w:i/>
          <w:color w:val="000000"/>
          <w:sz w:val="20"/>
          <w:szCs w:val="20"/>
        </w:rPr>
        <w:t>of</w:t>
      </w:r>
      <w:proofErr w:type="spellEnd"/>
      <w:r w:rsidR="00BC26F1" w:rsidRPr="0020133C">
        <w:rPr>
          <w:rFonts w:ascii="Times New Roman" w:eastAsia="Times New Roman" w:hAnsi="Times New Roman" w:cs="Times New Roman"/>
          <w:b/>
          <w:i/>
          <w:color w:val="000000"/>
          <w:sz w:val="20"/>
          <w:szCs w:val="20"/>
        </w:rPr>
        <w:t xml:space="preserve"> </w:t>
      </w:r>
      <w:r w:rsidRPr="0020133C">
        <w:rPr>
          <w:rFonts w:ascii="Times New Roman" w:eastAsia="Times New Roman" w:hAnsi="Times New Roman" w:cs="Times New Roman"/>
          <w:b/>
          <w:i/>
          <w:color w:val="000000"/>
          <w:sz w:val="20"/>
          <w:szCs w:val="20"/>
        </w:rPr>
        <w:t>Science</w:t>
      </w:r>
      <w:r w:rsidRPr="0020133C">
        <w:rPr>
          <w:rFonts w:ascii="Times New Roman" w:eastAsia="Times New Roman" w:hAnsi="Times New Roman" w:cs="Times New Roman"/>
          <w:b/>
          <w:color w:val="000000"/>
          <w:sz w:val="20"/>
          <w:szCs w:val="20"/>
        </w:rPr>
        <w:t xml:space="preserve"> (2019).</w:t>
      </w:r>
    </w:p>
    <w:p w14:paraId="21C97971" w14:textId="77777777" w:rsidR="00583A89" w:rsidRDefault="00583A89" w:rsidP="0020133C">
      <w:pPr>
        <w:spacing w:after="0" w:line="360" w:lineRule="auto"/>
        <w:ind w:firstLine="709"/>
        <w:jc w:val="both"/>
        <w:rPr>
          <w:rFonts w:ascii="Times New Roman" w:eastAsia="Times New Roman" w:hAnsi="Times New Roman" w:cs="Times New Roman"/>
          <w:sz w:val="24"/>
          <w:szCs w:val="24"/>
        </w:rPr>
      </w:pPr>
    </w:p>
    <w:p w14:paraId="4944A52A"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Tabela 5, citam-se os tópicos abordados na Tabela 4 combinados com os termos </w:t>
      </w:r>
      <w:proofErr w:type="spellStart"/>
      <w:r>
        <w:rPr>
          <w:rFonts w:ascii="Times New Roman" w:eastAsia="Times New Roman" w:hAnsi="Times New Roman" w:cs="Times New Roman"/>
          <w:i/>
          <w:sz w:val="24"/>
          <w:szCs w:val="24"/>
        </w:rPr>
        <w:t>internationalization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i/>
          <w:sz w:val="24"/>
          <w:szCs w:val="24"/>
        </w:rPr>
        <w:t>university</w:t>
      </w:r>
      <w:proofErr w:type="spellEnd"/>
      <w:r>
        <w:rPr>
          <w:rFonts w:ascii="Times New Roman" w:eastAsia="Times New Roman" w:hAnsi="Times New Roman" w:cs="Times New Roman"/>
          <w:sz w:val="24"/>
          <w:szCs w:val="24"/>
        </w:rPr>
        <w:t>, no</w:t>
      </w:r>
      <w:r w:rsidR="00833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intervalo de 1989 a 2018. Dessa forma, foi identificado o índice h-b de cada um dos termos o que possibilitou a realização do cálculo do índice m.</w:t>
      </w:r>
    </w:p>
    <w:p w14:paraId="6981102D" w14:textId="77777777" w:rsidR="00583A89" w:rsidRDefault="00583A89" w:rsidP="0020133C">
      <w:pPr>
        <w:spacing w:after="0" w:line="360" w:lineRule="auto"/>
        <w:ind w:firstLine="709"/>
        <w:jc w:val="both"/>
        <w:rPr>
          <w:rFonts w:ascii="Times New Roman" w:eastAsia="Times New Roman" w:hAnsi="Times New Roman" w:cs="Times New Roman"/>
          <w:sz w:val="24"/>
          <w:szCs w:val="24"/>
        </w:rPr>
      </w:pPr>
    </w:p>
    <w:p w14:paraId="6B6BAE23" w14:textId="6EC4F93F" w:rsidR="00583A89" w:rsidRPr="0020133C" w:rsidRDefault="00C21A20" w:rsidP="0020133C">
      <w:pPr>
        <w:spacing w:after="0" w:line="240" w:lineRule="auto"/>
        <w:jc w:val="center"/>
        <w:rPr>
          <w:rFonts w:ascii="Times New Roman" w:eastAsia="Times New Roman" w:hAnsi="Times New Roman" w:cs="Times New Roman"/>
          <w:b/>
          <w:sz w:val="20"/>
          <w:szCs w:val="20"/>
        </w:rPr>
      </w:pPr>
      <w:r w:rsidRPr="0020133C">
        <w:rPr>
          <w:rFonts w:ascii="Times New Roman" w:eastAsia="Times New Roman" w:hAnsi="Times New Roman" w:cs="Times New Roman"/>
          <w:b/>
          <w:sz w:val="20"/>
          <w:szCs w:val="20"/>
        </w:rPr>
        <w:t xml:space="preserve">Tabela 5 – Internacionalização e universidade e seus possíveis </w:t>
      </w:r>
      <w:r w:rsidRPr="0020133C">
        <w:rPr>
          <w:rFonts w:ascii="Times New Roman" w:eastAsia="Times New Roman" w:hAnsi="Times New Roman" w:cs="Times New Roman"/>
          <w:b/>
          <w:i/>
          <w:sz w:val="20"/>
          <w:szCs w:val="20"/>
        </w:rPr>
        <w:t>hot-</w:t>
      </w:r>
      <w:proofErr w:type="spellStart"/>
      <w:r w:rsidRPr="0020133C">
        <w:rPr>
          <w:rFonts w:ascii="Times New Roman" w:eastAsia="Times New Roman" w:hAnsi="Times New Roman" w:cs="Times New Roman"/>
          <w:b/>
          <w:i/>
          <w:sz w:val="20"/>
          <w:szCs w:val="20"/>
        </w:rPr>
        <w:t>topics</w:t>
      </w:r>
      <w:proofErr w:type="spellEnd"/>
    </w:p>
    <w:tbl>
      <w:tblPr>
        <w:tblStyle w:val="ab"/>
        <w:tblW w:w="5000" w:type="pct"/>
        <w:tblInd w:w="0"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386"/>
        <w:gridCol w:w="1419"/>
        <w:gridCol w:w="1116"/>
        <w:gridCol w:w="1150"/>
      </w:tblGrid>
      <w:tr w:rsidR="00583A89" w:rsidRPr="0020133C" w14:paraId="3E4EA7BC" w14:textId="77777777" w:rsidTr="00515B8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969" w:type="pct"/>
            <w:tcBorders>
              <w:bottom w:val="none" w:sz="0" w:space="0" w:color="auto"/>
              <w:right w:val="none" w:sz="0" w:space="0" w:color="auto"/>
            </w:tcBorders>
          </w:tcPr>
          <w:p w14:paraId="1D047213" w14:textId="77777777" w:rsidR="00583A89" w:rsidRPr="0020133C" w:rsidRDefault="00F60044" w:rsidP="0020133C">
            <w:pPr>
              <w:jc w:val="center"/>
              <w:rPr>
                <w:rFonts w:ascii="Times New Roman" w:eastAsia="Times New Roman" w:hAnsi="Times New Roman" w:cs="Times New Roman"/>
                <w:smallCaps w:val="0"/>
                <w:sz w:val="20"/>
                <w:szCs w:val="20"/>
              </w:rPr>
            </w:pPr>
            <w:r w:rsidRPr="0020133C">
              <w:rPr>
                <w:rFonts w:ascii="Times New Roman" w:eastAsia="Times New Roman" w:hAnsi="Times New Roman" w:cs="Times New Roman"/>
                <w:smallCaps w:val="0"/>
                <w:sz w:val="20"/>
                <w:szCs w:val="20"/>
              </w:rPr>
              <w:t>Tópicos</w:t>
            </w:r>
          </w:p>
        </w:tc>
        <w:tc>
          <w:tcPr>
            <w:tcW w:w="782" w:type="pct"/>
            <w:tcBorders>
              <w:bottom w:val="none" w:sz="0" w:space="0" w:color="auto"/>
            </w:tcBorders>
          </w:tcPr>
          <w:p w14:paraId="4E98F208" w14:textId="77777777" w:rsidR="00583A89" w:rsidRPr="0020133C" w:rsidRDefault="00F60044" w:rsidP="002013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val="0"/>
                <w:sz w:val="20"/>
                <w:szCs w:val="20"/>
              </w:rPr>
            </w:pPr>
            <w:r w:rsidRPr="0020133C">
              <w:rPr>
                <w:rFonts w:ascii="Times New Roman" w:eastAsia="Times New Roman" w:hAnsi="Times New Roman" w:cs="Times New Roman"/>
                <w:smallCaps w:val="0"/>
                <w:sz w:val="20"/>
                <w:szCs w:val="20"/>
              </w:rPr>
              <w:t>Publicações</w:t>
            </w:r>
          </w:p>
        </w:tc>
        <w:tc>
          <w:tcPr>
            <w:tcW w:w="615" w:type="pct"/>
            <w:tcBorders>
              <w:bottom w:val="none" w:sz="0" w:space="0" w:color="auto"/>
            </w:tcBorders>
          </w:tcPr>
          <w:p w14:paraId="5C8A0069" w14:textId="77777777" w:rsidR="00583A89" w:rsidRPr="0020133C" w:rsidRDefault="00F60044" w:rsidP="0020133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val="0"/>
                <w:sz w:val="20"/>
                <w:szCs w:val="20"/>
              </w:rPr>
            </w:pPr>
            <w:r w:rsidRPr="0020133C">
              <w:rPr>
                <w:rFonts w:ascii="Times New Roman" w:eastAsia="Times New Roman" w:hAnsi="Times New Roman" w:cs="Times New Roman"/>
                <w:smallCaps w:val="0"/>
                <w:sz w:val="20"/>
                <w:szCs w:val="20"/>
              </w:rPr>
              <w:t>Índice h-b</w:t>
            </w:r>
          </w:p>
        </w:tc>
        <w:tc>
          <w:tcPr>
            <w:tcW w:w="635" w:type="pct"/>
            <w:tcBorders>
              <w:bottom w:val="none" w:sz="0" w:space="0" w:color="auto"/>
            </w:tcBorders>
          </w:tcPr>
          <w:p w14:paraId="353E9E60" w14:textId="77777777" w:rsidR="00583A89" w:rsidRPr="0020133C" w:rsidRDefault="00F60044" w:rsidP="0020133C">
            <w:pPr>
              <w:ind w:left="-538" w:firstLine="53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val="0"/>
                <w:sz w:val="20"/>
                <w:szCs w:val="20"/>
              </w:rPr>
            </w:pPr>
            <w:r w:rsidRPr="0020133C">
              <w:rPr>
                <w:rFonts w:ascii="Times New Roman" w:eastAsia="Times New Roman" w:hAnsi="Times New Roman" w:cs="Times New Roman"/>
                <w:smallCaps w:val="0"/>
                <w:sz w:val="20"/>
                <w:szCs w:val="20"/>
              </w:rPr>
              <w:t>Índice m</w:t>
            </w:r>
          </w:p>
        </w:tc>
      </w:tr>
      <w:tr w:rsidR="00583A89" w:rsidRPr="0020133C" w14:paraId="4DCC7F27" w14:textId="77777777" w:rsidTr="00515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9" w:type="pct"/>
            <w:tcBorders>
              <w:right w:val="none" w:sz="0" w:space="0" w:color="auto"/>
            </w:tcBorders>
          </w:tcPr>
          <w:p w14:paraId="6A85AF7C" w14:textId="77777777" w:rsidR="00583A89" w:rsidRPr="0020133C" w:rsidRDefault="00C21A20"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i/>
                <w:smallCaps w:val="0"/>
                <w:sz w:val="20"/>
                <w:szCs w:val="20"/>
              </w:rPr>
              <w:t>Research</w:t>
            </w:r>
            <w:proofErr w:type="spellEnd"/>
            <w:r w:rsidRPr="0020133C">
              <w:rPr>
                <w:rFonts w:ascii="Times New Roman" w:eastAsia="Times New Roman" w:hAnsi="Times New Roman" w:cs="Times New Roman"/>
                <w:b w:val="0"/>
                <w:smallCaps w:val="0"/>
                <w:sz w:val="20"/>
                <w:szCs w:val="20"/>
              </w:rPr>
              <w:t xml:space="preserve"> (Pesquisa)</w:t>
            </w:r>
          </w:p>
        </w:tc>
        <w:tc>
          <w:tcPr>
            <w:tcW w:w="782" w:type="pct"/>
            <w:vAlign w:val="center"/>
          </w:tcPr>
          <w:p w14:paraId="25AA203C" w14:textId="77777777" w:rsidR="00583A89" w:rsidRPr="0020133C"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1.033</w:t>
            </w:r>
          </w:p>
        </w:tc>
        <w:tc>
          <w:tcPr>
            <w:tcW w:w="615" w:type="pct"/>
            <w:vAlign w:val="center"/>
          </w:tcPr>
          <w:p w14:paraId="0AA35EC3" w14:textId="77777777" w:rsidR="00583A89" w:rsidRPr="0020133C"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41</w:t>
            </w:r>
          </w:p>
        </w:tc>
        <w:tc>
          <w:tcPr>
            <w:tcW w:w="635" w:type="pct"/>
            <w:vAlign w:val="center"/>
          </w:tcPr>
          <w:p w14:paraId="387724D3" w14:textId="77777777" w:rsidR="00583A89" w:rsidRPr="0020133C" w:rsidRDefault="00C21A20"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0133C">
              <w:rPr>
                <w:rFonts w:ascii="Times New Roman" w:eastAsia="Times New Roman" w:hAnsi="Times New Roman" w:cs="Times New Roman"/>
                <w:color w:val="000000"/>
                <w:sz w:val="20"/>
                <w:szCs w:val="20"/>
              </w:rPr>
              <w:t>1,41</w:t>
            </w:r>
          </w:p>
        </w:tc>
      </w:tr>
      <w:tr w:rsidR="00583A89" w:rsidRPr="0020133C" w14:paraId="3F70084F" w14:textId="77777777" w:rsidTr="00515B81">
        <w:trPr>
          <w:trHeight w:val="20"/>
        </w:trPr>
        <w:tc>
          <w:tcPr>
            <w:cnfStyle w:val="001000000000" w:firstRow="0" w:lastRow="0" w:firstColumn="1" w:lastColumn="0" w:oddVBand="0" w:evenVBand="0" w:oddHBand="0" w:evenHBand="0" w:firstRowFirstColumn="0" w:firstRowLastColumn="0" w:lastRowFirstColumn="0" w:lastRowLastColumn="0"/>
            <w:tcW w:w="2969" w:type="pct"/>
            <w:tcBorders>
              <w:right w:val="none" w:sz="0" w:space="0" w:color="auto"/>
            </w:tcBorders>
          </w:tcPr>
          <w:p w14:paraId="3936E677" w14:textId="77777777" w:rsidR="00583A89" w:rsidRPr="0020133C" w:rsidRDefault="00C21A20"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i/>
                <w:smallCaps w:val="0"/>
                <w:sz w:val="20"/>
                <w:szCs w:val="20"/>
              </w:rPr>
              <w:t>Students</w:t>
            </w:r>
            <w:proofErr w:type="spellEnd"/>
            <w:r w:rsidRPr="0020133C">
              <w:rPr>
                <w:rFonts w:ascii="Times New Roman" w:eastAsia="Times New Roman" w:hAnsi="Times New Roman" w:cs="Times New Roman"/>
                <w:b w:val="0"/>
                <w:smallCaps w:val="0"/>
                <w:sz w:val="20"/>
                <w:szCs w:val="20"/>
              </w:rPr>
              <w:t xml:space="preserve"> (Estudantes)</w:t>
            </w:r>
          </w:p>
        </w:tc>
        <w:tc>
          <w:tcPr>
            <w:tcW w:w="782" w:type="pct"/>
            <w:vAlign w:val="center"/>
          </w:tcPr>
          <w:p w14:paraId="0A344145" w14:textId="77777777" w:rsidR="00583A89" w:rsidRPr="0020133C"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1.159</w:t>
            </w:r>
          </w:p>
        </w:tc>
        <w:tc>
          <w:tcPr>
            <w:tcW w:w="615" w:type="pct"/>
            <w:vAlign w:val="center"/>
          </w:tcPr>
          <w:p w14:paraId="11B8A5F9" w14:textId="77777777" w:rsidR="00583A89" w:rsidRPr="0020133C"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37</w:t>
            </w:r>
          </w:p>
        </w:tc>
        <w:tc>
          <w:tcPr>
            <w:tcW w:w="635" w:type="pct"/>
            <w:vAlign w:val="center"/>
          </w:tcPr>
          <w:p w14:paraId="73C3F3E2" w14:textId="77777777" w:rsidR="00583A89" w:rsidRPr="0020133C" w:rsidRDefault="00C21A20"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0133C">
              <w:rPr>
                <w:rFonts w:ascii="Times New Roman" w:eastAsia="Times New Roman" w:hAnsi="Times New Roman" w:cs="Times New Roman"/>
                <w:color w:val="000000"/>
                <w:sz w:val="20"/>
                <w:szCs w:val="20"/>
              </w:rPr>
              <w:t>1,28</w:t>
            </w:r>
          </w:p>
        </w:tc>
      </w:tr>
      <w:tr w:rsidR="00583A89" w:rsidRPr="0020133C" w14:paraId="2A00A16D" w14:textId="77777777" w:rsidTr="00515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9" w:type="pct"/>
            <w:tcBorders>
              <w:right w:val="none" w:sz="0" w:space="0" w:color="auto"/>
            </w:tcBorders>
          </w:tcPr>
          <w:p w14:paraId="47FB850F" w14:textId="77777777" w:rsidR="00583A89" w:rsidRPr="0020133C" w:rsidRDefault="00C21A20"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i/>
                <w:smallCaps w:val="0"/>
                <w:sz w:val="20"/>
                <w:szCs w:val="20"/>
              </w:rPr>
              <w:t>Development</w:t>
            </w:r>
            <w:proofErr w:type="spellEnd"/>
            <w:r w:rsidRPr="0020133C">
              <w:rPr>
                <w:rFonts w:ascii="Times New Roman" w:eastAsia="Times New Roman" w:hAnsi="Times New Roman" w:cs="Times New Roman"/>
                <w:b w:val="0"/>
                <w:smallCaps w:val="0"/>
                <w:sz w:val="20"/>
                <w:szCs w:val="20"/>
              </w:rPr>
              <w:t xml:space="preserve"> (Desenvolvimento)</w:t>
            </w:r>
          </w:p>
        </w:tc>
        <w:tc>
          <w:tcPr>
            <w:tcW w:w="782" w:type="pct"/>
            <w:vAlign w:val="center"/>
          </w:tcPr>
          <w:p w14:paraId="172C596F" w14:textId="77777777" w:rsidR="00583A89" w:rsidRPr="0020133C"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816</w:t>
            </w:r>
          </w:p>
        </w:tc>
        <w:tc>
          <w:tcPr>
            <w:tcW w:w="615" w:type="pct"/>
            <w:vAlign w:val="center"/>
          </w:tcPr>
          <w:p w14:paraId="1B6FA7A8" w14:textId="77777777" w:rsidR="00583A89" w:rsidRPr="0020133C"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32</w:t>
            </w:r>
          </w:p>
        </w:tc>
        <w:tc>
          <w:tcPr>
            <w:tcW w:w="635" w:type="pct"/>
            <w:vAlign w:val="center"/>
          </w:tcPr>
          <w:p w14:paraId="257F9194" w14:textId="77777777" w:rsidR="00583A89" w:rsidRPr="0020133C" w:rsidRDefault="00C21A20"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0133C">
              <w:rPr>
                <w:rFonts w:ascii="Times New Roman" w:eastAsia="Times New Roman" w:hAnsi="Times New Roman" w:cs="Times New Roman"/>
                <w:color w:val="000000"/>
                <w:sz w:val="20"/>
                <w:szCs w:val="20"/>
              </w:rPr>
              <w:t>1,10</w:t>
            </w:r>
          </w:p>
        </w:tc>
      </w:tr>
      <w:tr w:rsidR="00583A89" w:rsidRPr="0020133C" w14:paraId="69027E57" w14:textId="77777777" w:rsidTr="00515B81">
        <w:trPr>
          <w:trHeight w:val="20"/>
        </w:trPr>
        <w:tc>
          <w:tcPr>
            <w:cnfStyle w:val="001000000000" w:firstRow="0" w:lastRow="0" w:firstColumn="1" w:lastColumn="0" w:oddVBand="0" w:evenVBand="0" w:oddHBand="0" w:evenHBand="0" w:firstRowFirstColumn="0" w:firstRowLastColumn="0" w:lastRowFirstColumn="0" w:lastRowLastColumn="0"/>
            <w:tcW w:w="2969" w:type="pct"/>
            <w:tcBorders>
              <w:right w:val="none" w:sz="0" w:space="0" w:color="auto"/>
            </w:tcBorders>
          </w:tcPr>
          <w:p w14:paraId="753D9116" w14:textId="77777777" w:rsidR="00583A89" w:rsidRPr="0020133C" w:rsidRDefault="00C21A20"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i/>
                <w:smallCaps w:val="0"/>
                <w:sz w:val="20"/>
                <w:szCs w:val="20"/>
              </w:rPr>
              <w:t>Globalization</w:t>
            </w:r>
            <w:proofErr w:type="spellEnd"/>
            <w:r w:rsidRPr="0020133C">
              <w:rPr>
                <w:rFonts w:ascii="Times New Roman" w:eastAsia="Times New Roman" w:hAnsi="Times New Roman" w:cs="Times New Roman"/>
                <w:b w:val="0"/>
                <w:smallCaps w:val="0"/>
                <w:sz w:val="20"/>
                <w:szCs w:val="20"/>
              </w:rPr>
              <w:t xml:space="preserve"> (Globalização)</w:t>
            </w:r>
          </w:p>
        </w:tc>
        <w:tc>
          <w:tcPr>
            <w:tcW w:w="782" w:type="pct"/>
            <w:vAlign w:val="center"/>
          </w:tcPr>
          <w:p w14:paraId="55F3E590" w14:textId="77777777" w:rsidR="00583A89" w:rsidRPr="0020133C"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455</w:t>
            </w:r>
          </w:p>
        </w:tc>
        <w:tc>
          <w:tcPr>
            <w:tcW w:w="615" w:type="pct"/>
            <w:vAlign w:val="center"/>
          </w:tcPr>
          <w:p w14:paraId="08BAA6CC" w14:textId="77777777" w:rsidR="00583A89" w:rsidRPr="0020133C"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31</w:t>
            </w:r>
          </w:p>
        </w:tc>
        <w:tc>
          <w:tcPr>
            <w:tcW w:w="635" w:type="pct"/>
            <w:vAlign w:val="center"/>
          </w:tcPr>
          <w:p w14:paraId="7B9D9FA5" w14:textId="77777777" w:rsidR="00583A89" w:rsidRPr="0020133C" w:rsidRDefault="00C21A20"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0133C">
              <w:rPr>
                <w:rFonts w:ascii="Times New Roman" w:eastAsia="Times New Roman" w:hAnsi="Times New Roman" w:cs="Times New Roman"/>
                <w:color w:val="000000"/>
                <w:sz w:val="20"/>
                <w:szCs w:val="20"/>
              </w:rPr>
              <w:t>1,07</w:t>
            </w:r>
          </w:p>
        </w:tc>
      </w:tr>
      <w:tr w:rsidR="00583A89" w:rsidRPr="0020133C" w14:paraId="69BC0221" w14:textId="77777777" w:rsidTr="00515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9" w:type="pct"/>
            <w:tcBorders>
              <w:right w:val="none" w:sz="0" w:space="0" w:color="auto"/>
            </w:tcBorders>
          </w:tcPr>
          <w:p w14:paraId="1FB5C41F" w14:textId="77777777" w:rsidR="00583A89" w:rsidRPr="0020133C" w:rsidRDefault="00C21A20" w:rsidP="0020133C">
            <w:pPr>
              <w:rPr>
                <w:rFonts w:ascii="Times New Roman" w:eastAsia="Times New Roman" w:hAnsi="Times New Roman" w:cs="Times New Roman"/>
                <w:smallCaps w:val="0"/>
                <w:sz w:val="20"/>
                <w:szCs w:val="20"/>
              </w:rPr>
            </w:pPr>
            <w:r w:rsidRPr="0020133C">
              <w:rPr>
                <w:rFonts w:ascii="Times New Roman" w:eastAsia="Times New Roman" w:hAnsi="Times New Roman" w:cs="Times New Roman"/>
                <w:b w:val="0"/>
                <w:i/>
                <w:smallCaps w:val="0"/>
                <w:sz w:val="20"/>
                <w:szCs w:val="20"/>
              </w:rPr>
              <w:t>Science</w:t>
            </w:r>
            <w:r w:rsidRPr="0020133C">
              <w:rPr>
                <w:rFonts w:ascii="Times New Roman" w:eastAsia="Times New Roman" w:hAnsi="Times New Roman" w:cs="Times New Roman"/>
                <w:b w:val="0"/>
                <w:smallCaps w:val="0"/>
                <w:sz w:val="20"/>
                <w:szCs w:val="20"/>
              </w:rPr>
              <w:t xml:space="preserve"> (Ciência)</w:t>
            </w:r>
          </w:p>
        </w:tc>
        <w:tc>
          <w:tcPr>
            <w:tcW w:w="782" w:type="pct"/>
            <w:vAlign w:val="center"/>
          </w:tcPr>
          <w:p w14:paraId="1B319E0C" w14:textId="77777777" w:rsidR="00583A89" w:rsidRPr="0020133C"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343</w:t>
            </w:r>
          </w:p>
        </w:tc>
        <w:tc>
          <w:tcPr>
            <w:tcW w:w="615" w:type="pct"/>
            <w:vAlign w:val="center"/>
          </w:tcPr>
          <w:p w14:paraId="59890275" w14:textId="77777777" w:rsidR="00583A89" w:rsidRPr="0020133C"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23</w:t>
            </w:r>
          </w:p>
        </w:tc>
        <w:tc>
          <w:tcPr>
            <w:tcW w:w="635" w:type="pct"/>
            <w:vAlign w:val="center"/>
          </w:tcPr>
          <w:p w14:paraId="78302302" w14:textId="77777777" w:rsidR="00583A89" w:rsidRPr="0020133C" w:rsidRDefault="00C21A20"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0133C">
              <w:rPr>
                <w:rFonts w:ascii="Times New Roman" w:eastAsia="Times New Roman" w:hAnsi="Times New Roman" w:cs="Times New Roman"/>
                <w:color w:val="000000"/>
                <w:sz w:val="20"/>
                <w:szCs w:val="20"/>
              </w:rPr>
              <w:t>0,79</w:t>
            </w:r>
          </w:p>
        </w:tc>
      </w:tr>
      <w:tr w:rsidR="00583A89" w:rsidRPr="0020133C" w14:paraId="06A9C5BD" w14:textId="77777777" w:rsidTr="00515B81">
        <w:trPr>
          <w:trHeight w:val="20"/>
        </w:trPr>
        <w:tc>
          <w:tcPr>
            <w:cnfStyle w:val="001000000000" w:firstRow="0" w:lastRow="0" w:firstColumn="1" w:lastColumn="0" w:oddVBand="0" w:evenVBand="0" w:oddHBand="0" w:evenHBand="0" w:firstRowFirstColumn="0" w:firstRowLastColumn="0" w:lastRowFirstColumn="0" w:lastRowLastColumn="0"/>
            <w:tcW w:w="2969" w:type="pct"/>
            <w:tcBorders>
              <w:right w:val="none" w:sz="0" w:space="0" w:color="auto"/>
            </w:tcBorders>
          </w:tcPr>
          <w:p w14:paraId="6CAA964F" w14:textId="77777777" w:rsidR="00583A89" w:rsidRPr="0020133C" w:rsidRDefault="00C21A20"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i/>
                <w:smallCaps w:val="0"/>
                <w:sz w:val="20"/>
                <w:szCs w:val="20"/>
              </w:rPr>
              <w:t>Markets</w:t>
            </w:r>
            <w:proofErr w:type="spellEnd"/>
            <w:r w:rsidRPr="0020133C">
              <w:rPr>
                <w:rFonts w:ascii="Times New Roman" w:eastAsia="Times New Roman" w:hAnsi="Times New Roman" w:cs="Times New Roman"/>
                <w:b w:val="0"/>
                <w:smallCaps w:val="0"/>
                <w:sz w:val="20"/>
                <w:szCs w:val="20"/>
              </w:rPr>
              <w:t xml:space="preserve"> (Mercados)</w:t>
            </w:r>
          </w:p>
        </w:tc>
        <w:tc>
          <w:tcPr>
            <w:tcW w:w="782" w:type="pct"/>
            <w:vAlign w:val="center"/>
          </w:tcPr>
          <w:p w14:paraId="67554B3C" w14:textId="77777777" w:rsidR="00583A89" w:rsidRPr="0020133C"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319</w:t>
            </w:r>
          </w:p>
        </w:tc>
        <w:tc>
          <w:tcPr>
            <w:tcW w:w="615" w:type="pct"/>
            <w:vAlign w:val="center"/>
          </w:tcPr>
          <w:p w14:paraId="4E34246C" w14:textId="77777777" w:rsidR="00583A89" w:rsidRPr="0020133C"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22</w:t>
            </w:r>
          </w:p>
        </w:tc>
        <w:tc>
          <w:tcPr>
            <w:tcW w:w="635" w:type="pct"/>
            <w:vAlign w:val="center"/>
          </w:tcPr>
          <w:p w14:paraId="41662517" w14:textId="77777777" w:rsidR="00583A89" w:rsidRPr="0020133C" w:rsidRDefault="00C21A20"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0133C">
              <w:rPr>
                <w:rFonts w:ascii="Times New Roman" w:eastAsia="Times New Roman" w:hAnsi="Times New Roman" w:cs="Times New Roman"/>
                <w:color w:val="000000"/>
                <w:sz w:val="20"/>
                <w:szCs w:val="20"/>
              </w:rPr>
              <w:t>0,76</w:t>
            </w:r>
          </w:p>
        </w:tc>
      </w:tr>
      <w:tr w:rsidR="00583A89" w:rsidRPr="0020133C" w14:paraId="36F69FA1" w14:textId="77777777" w:rsidTr="00515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9" w:type="pct"/>
            <w:tcBorders>
              <w:right w:val="none" w:sz="0" w:space="0" w:color="auto"/>
            </w:tcBorders>
          </w:tcPr>
          <w:p w14:paraId="3A13AA18" w14:textId="77777777" w:rsidR="00583A89" w:rsidRPr="0020133C" w:rsidRDefault="00C21A20"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i/>
                <w:smallCaps w:val="0"/>
                <w:sz w:val="20"/>
                <w:szCs w:val="20"/>
              </w:rPr>
              <w:t>Culture</w:t>
            </w:r>
            <w:proofErr w:type="spellEnd"/>
            <w:r w:rsidRPr="0020133C">
              <w:rPr>
                <w:rFonts w:ascii="Times New Roman" w:eastAsia="Times New Roman" w:hAnsi="Times New Roman" w:cs="Times New Roman"/>
                <w:b w:val="0"/>
                <w:smallCaps w:val="0"/>
                <w:sz w:val="20"/>
                <w:szCs w:val="20"/>
              </w:rPr>
              <w:t xml:space="preserve"> (Cultura)</w:t>
            </w:r>
          </w:p>
        </w:tc>
        <w:tc>
          <w:tcPr>
            <w:tcW w:w="782" w:type="pct"/>
            <w:vAlign w:val="center"/>
          </w:tcPr>
          <w:p w14:paraId="1F712AAB" w14:textId="77777777" w:rsidR="00583A89" w:rsidRPr="0020133C"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280</w:t>
            </w:r>
          </w:p>
        </w:tc>
        <w:tc>
          <w:tcPr>
            <w:tcW w:w="615" w:type="pct"/>
            <w:vAlign w:val="center"/>
          </w:tcPr>
          <w:p w14:paraId="537EB4B1" w14:textId="77777777" w:rsidR="00583A89" w:rsidRPr="0020133C" w:rsidRDefault="00C21A20"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20</w:t>
            </w:r>
          </w:p>
        </w:tc>
        <w:tc>
          <w:tcPr>
            <w:tcW w:w="635" w:type="pct"/>
            <w:vAlign w:val="center"/>
          </w:tcPr>
          <w:p w14:paraId="3EE6CA96" w14:textId="77777777" w:rsidR="00583A89" w:rsidRPr="0020133C" w:rsidRDefault="00C21A20"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0133C">
              <w:rPr>
                <w:rFonts w:ascii="Times New Roman" w:eastAsia="Times New Roman" w:hAnsi="Times New Roman" w:cs="Times New Roman"/>
                <w:color w:val="000000"/>
                <w:sz w:val="20"/>
                <w:szCs w:val="20"/>
              </w:rPr>
              <w:t>0,69</w:t>
            </w:r>
          </w:p>
        </w:tc>
      </w:tr>
      <w:tr w:rsidR="00583A89" w:rsidRPr="0020133C" w14:paraId="3F65FD0B" w14:textId="77777777" w:rsidTr="00515B81">
        <w:trPr>
          <w:trHeight w:val="20"/>
        </w:trPr>
        <w:tc>
          <w:tcPr>
            <w:cnfStyle w:val="001000000000" w:firstRow="0" w:lastRow="0" w:firstColumn="1" w:lastColumn="0" w:oddVBand="0" w:evenVBand="0" w:oddHBand="0" w:evenHBand="0" w:firstRowFirstColumn="0" w:firstRowLastColumn="0" w:lastRowFirstColumn="0" w:lastRowLastColumn="0"/>
            <w:tcW w:w="2969" w:type="pct"/>
            <w:tcBorders>
              <w:right w:val="none" w:sz="0" w:space="0" w:color="auto"/>
            </w:tcBorders>
          </w:tcPr>
          <w:p w14:paraId="2E56B3BD" w14:textId="77777777" w:rsidR="00583A89" w:rsidRPr="0020133C" w:rsidRDefault="00C21A20" w:rsidP="0020133C">
            <w:pPr>
              <w:rPr>
                <w:rFonts w:ascii="Times New Roman" w:eastAsia="Times New Roman" w:hAnsi="Times New Roman" w:cs="Times New Roman"/>
                <w:smallCaps w:val="0"/>
                <w:sz w:val="20"/>
                <w:szCs w:val="20"/>
              </w:rPr>
            </w:pPr>
            <w:r w:rsidRPr="0020133C">
              <w:rPr>
                <w:rFonts w:ascii="Times New Roman" w:eastAsia="Times New Roman" w:hAnsi="Times New Roman" w:cs="Times New Roman"/>
                <w:b w:val="0"/>
                <w:i/>
                <w:smallCaps w:val="0"/>
                <w:sz w:val="20"/>
                <w:szCs w:val="20"/>
              </w:rPr>
              <w:t>Intercultural</w:t>
            </w:r>
            <w:r w:rsidRPr="0020133C">
              <w:rPr>
                <w:rFonts w:ascii="Times New Roman" w:eastAsia="Times New Roman" w:hAnsi="Times New Roman" w:cs="Times New Roman"/>
                <w:b w:val="0"/>
                <w:smallCaps w:val="0"/>
                <w:sz w:val="20"/>
                <w:szCs w:val="20"/>
              </w:rPr>
              <w:t xml:space="preserve"> </w:t>
            </w:r>
            <w:r w:rsidRPr="0020133C">
              <w:rPr>
                <w:rFonts w:ascii="Times New Roman" w:eastAsia="Times New Roman" w:hAnsi="Times New Roman" w:cs="Times New Roman"/>
                <w:b w:val="0"/>
                <w:i/>
                <w:smallCaps w:val="0"/>
                <w:sz w:val="20"/>
                <w:szCs w:val="20"/>
              </w:rPr>
              <w:t>Experience</w:t>
            </w:r>
            <w:r w:rsidRPr="0020133C">
              <w:rPr>
                <w:rFonts w:ascii="Times New Roman" w:eastAsia="Times New Roman" w:hAnsi="Times New Roman" w:cs="Times New Roman"/>
                <w:b w:val="0"/>
                <w:smallCaps w:val="0"/>
                <w:sz w:val="20"/>
                <w:szCs w:val="20"/>
              </w:rPr>
              <w:t xml:space="preserve"> (Experiência Intercultural)</w:t>
            </w:r>
          </w:p>
        </w:tc>
        <w:tc>
          <w:tcPr>
            <w:tcW w:w="782" w:type="pct"/>
            <w:vAlign w:val="center"/>
          </w:tcPr>
          <w:p w14:paraId="4F3A21BE" w14:textId="77777777" w:rsidR="00583A89" w:rsidRPr="0020133C"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93</w:t>
            </w:r>
          </w:p>
        </w:tc>
        <w:tc>
          <w:tcPr>
            <w:tcW w:w="615" w:type="pct"/>
            <w:vAlign w:val="center"/>
          </w:tcPr>
          <w:p w14:paraId="042D45D3" w14:textId="77777777" w:rsidR="00583A89" w:rsidRPr="0020133C" w:rsidRDefault="00C21A20"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17</w:t>
            </w:r>
          </w:p>
        </w:tc>
        <w:tc>
          <w:tcPr>
            <w:tcW w:w="635" w:type="pct"/>
            <w:vAlign w:val="center"/>
          </w:tcPr>
          <w:p w14:paraId="57DC7449" w14:textId="77777777" w:rsidR="00583A89" w:rsidRPr="0020133C" w:rsidRDefault="00C21A20"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0133C">
              <w:rPr>
                <w:rFonts w:ascii="Times New Roman" w:eastAsia="Times New Roman" w:hAnsi="Times New Roman" w:cs="Times New Roman"/>
                <w:color w:val="000000"/>
                <w:sz w:val="20"/>
                <w:szCs w:val="20"/>
              </w:rPr>
              <w:t>0,59</w:t>
            </w:r>
          </w:p>
        </w:tc>
      </w:tr>
      <w:tr w:rsidR="006954B1" w:rsidRPr="0020133C" w14:paraId="369869D7" w14:textId="77777777" w:rsidTr="00515B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9" w:type="pct"/>
            <w:tcBorders>
              <w:right w:val="none" w:sz="0" w:space="0" w:color="auto"/>
            </w:tcBorders>
          </w:tcPr>
          <w:p w14:paraId="46A977BF" w14:textId="77777777" w:rsidR="006954B1" w:rsidRPr="0020133C" w:rsidRDefault="006954B1"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i/>
                <w:smallCaps w:val="0"/>
                <w:sz w:val="20"/>
                <w:szCs w:val="20"/>
              </w:rPr>
              <w:t>Organizational</w:t>
            </w:r>
            <w:proofErr w:type="spellEnd"/>
            <w:r w:rsidRPr="0020133C">
              <w:rPr>
                <w:rFonts w:ascii="Times New Roman" w:eastAsia="Times New Roman" w:hAnsi="Times New Roman" w:cs="Times New Roman"/>
                <w:b w:val="0"/>
                <w:smallCaps w:val="0"/>
                <w:sz w:val="20"/>
                <w:szCs w:val="20"/>
              </w:rPr>
              <w:t xml:space="preserve"> </w:t>
            </w:r>
            <w:proofErr w:type="spellStart"/>
            <w:r w:rsidRPr="0020133C">
              <w:rPr>
                <w:rFonts w:ascii="Times New Roman" w:eastAsia="Times New Roman" w:hAnsi="Times New Roman" w:cs="Times New Roman"/>
                <w:b w:val="0"/>
                <w:i/>
                <w:smallCaps w:val="0"/>
                <w:sz w:val="20"/>
                <w:szCs w:val="20"/>
              </w:rPr>
              <w:t>Change</w:t>
            </w:r>
            <w:proofErr w:type="spellEnd"/>
            <w:r w:rsidRPr="0020133C">
              <w:rPr>
                <w:rFonts w:ascii="Times New Roman" w:eastAsia="Times New Roman" w:hAnsi="Times New Roman" w:cs="Times New Roman"/>
                <w:b w:val="0"/>
                <w:smallCaps w:val="0"/>
                <w:sz w:val="20"/>
                <w:szCs w:val="20"/>
              </w:rPr>
              <w:t xml:space="preserve"> (Mudança Organizacional)</w:t>
            </w:r>
          </w:p>
        </w:tc>
        <w:tc>
          <w:tcPr>
            <w:tcW w:w="782" w:type="pct"/>
            <w:vAlign w:val="center"/>
          </w:tcPr>
          <w:p w14:paraId="6E63B1AD" w14:textId="77777777" w:rsidR="006954B1" w:rsidRPr="0020133C" w:rsidRDefault="006954B1"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33</w:t>
            </w:r>
          </w:p>
        </w:tc>
        <w:tc>
          <w:tcPr>
            <w:tcW w:w="615" w:type="pct"/>
            <w:vAlign w:val="center"/>
          </w:tcPr>
          <w:p w14:paraId="01A42B25" w14:textId="77777777" w:rsidR="006954B1" w:rsidRPr="0020133C" w:rsidRDefault="006954B1" w:rsidP="0020133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9</w:t>
            </w:r>
          </w:p>
        </w:tc>
        <w:tc>
          <w:tcPr>
            <w:tcW w:w="635" w:type="pct"/>
            <w:vAlign w:val="center"/>
          </w:tcPr>
          <w:p w14:paraId="1217D022" w14:textId="77777777" w:rsidR="006954B1" w:rsidRPr="0020133C" w:rsidRDefault="006954B1" w:rsidP="002013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0133C">
              <w:rPr>
                <w:rFonts w:ascii="Times New Roman" w:eastAsia="Times New Roman" w:hAnsi="Times New Roman" w:cs="Times New Roman"/>
                <w:color w:val="000000"/>
                <w:sz w:val="20"/>
                <w:szCs w:val="20"/>
              </w:rPr>
              <w:t>0,31</w:t>
            </w:r>
          </w:p>
        </w:tc>
      </w:tr>
      <w:tr w:rsidR="006954B1" w:rsidRPr="0020133C" w14:paraId="27BAD305" w14:textId="77777777" w:rsidTr="00515B81">
        <w:trPr>
          <w:trHeight w:val="20"/>
        </w:trPr>
        <w:tc>
          <w:tcPr>
            <w:cnfStyle w:val="001000000000" w:firstRow="0" w:lastRow="0" w:firstColumn="1" w:lastColumn="0" w:oddVBand="0" w:evenVBand="0" w:oddHBand="0" w:evenHBand="0" w:firstRowFirstColumn="0" w:firstRowLastColumn="0" w:lastRowFirstColumn="0" w:lastRowLastColumn="0"/>
            <w:tcW w:w="2969" w:type="pct"/>
            <w:tcBorders>
              <w:right w:val="none" w:sz="0" w:space="0" w:color="auto"/>
            </w:tcBorders>
          </w:tcPr>
          <w:p w14:paraId="10213902" w14:textId="77777777" w:rsidR="006954B1" w:rsidRPr="0020133C" w:rsidRDefault="006954B1" w:rsidP="0020133C">
            <w:pPr>
              <w:rPr>
                <w:rFonts w:ascii="Times New Roman" w:eastAsia="Times New Roman" w:hAnsi="Times New Roman" w:cs="Times New Roman"/>
                <w:smallCaps w:val="0"/>
                <w:sz w:val="20"/>
                <w:szCs w:val="20"/>
              </w:rPr>
            </w:pPr>
            <w:proofErr w:type="spellStart"/>
            <w:r w:rsidRPr="0020133C">
              <w:rPr>
                <w:rFonts w:ascii="Times New Roman" w:eastAsia="Times New Roman" w:hAnsi="Times New Roman" w:cs="Times New Roman"/>
                <w:b w:val="0"/>
                <w:i/>
                <w:smallCaps w:val="0"/>
                <w:sz w:val="20"/>
                <w:szCs w:val="20"/>
              </w:rPr>
              <w:t>Academic</w:t>
            </w:r>
            <w:proofErr w:type="spellEnd"/>
            <w:r w:rsidRPr="0020133C">
              <w:rPr>
                <w:rFonts w:ascii="Times New Roman" w:eastAsia="Times New Roman" w:hAnsi="Times New Roman" w:cs="Times New Roman"/>
                <w:b w:val="0"/>
                <w:smallCaps w:val="0"/>
                <w:sz w:val="20"/>
                <w:szCs w:val="20"/>
              </w:rPr>
              <w:t xml:space="preserve"> </w:t>
            </w:r>
            <w:proofErr w:type="spellStart"/>
            <w:r w:rsidRPr="0020133C">
              <w:rPr>
                <w:rFonts w:ascii="Times New Roman" w:eastAsia="Times New Roman" w:hAnsi="Times New Roman" w:cs="Times New Roman"/>
                <w:b w:val="0"/>
                <w:i/>
                <w:smallCaps w:val="0"/>
                <w:sz w:val="20"/>
                <w:szCs w:val="20"/>
              </w:rPr>
              <w:t>Governance</w:t>
            </w:r>
            <w:proofErr w:type="spellEnd"/>
            <w:r w:rsidRPr="0020133C">
              <w:rPr>
                <w:rFonts w:ascii="Times New Roman" w:eastAsia="Times New Roman" w:hAnsi="Times New Roman" w:cs="Times New Roman"/>
                <w:b w:val="0"/>
                <w:smallCaps w:val="0"/>
                <w:sz w:val="20"/>
                <w:szCs w:val="20"/>
              </w:rPr>
              <w:t xml:space="preserve"> (Governança Acadêmica)</w:t>
            </w:r>
          </w:p>
        </w:tc>
        <w:tc>
          <w:tcPr>
            <w:tcW w:w="782" w:type="pct"/>
            <w:vAlign w:val="center"/>
          </w:tcPr>
          <w:p w14:paraId="6594C011" w14:textId="77777777" w:rsidR="006954B1" w:rsidRPr="0020133C" w:rsidRDefault="006954B1"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25</w:t>
            </w:r>
          </w:p>
        </w:tc>
        <w:tc>
          <w:tcPr>
            <w:tcW w:w="615" w:type="pct"/>
            <w:vAlign w:val="center"/>
          </w:tcPr>
          <w:p w14:paraId="16992AD0" w14:textId="77777777" w:rsidR="006954B1" w:rsidRPr="0020133C" w:rsidRDefault="006954B1" w:rsidP="0020133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0133C">
              <w:rPr>
                <w:rFonts w:ascii="Times New Roman" w:eastAsia="Times New Roman" w:hAnsi="Times New Roman" w:cs="Times New Roman"/>
                <w:sz w:val="20"/>
                <w:szCs w:val="20"/>
              </w:rPr>
              <w:t>7</w:t>
            </w:r>
          </w:p>
        </w:tc>
        <w:tc>
          <w:tcPr>
            <w:tcW w:w="635" w:type="pct"/>
            <w:vAlign w:val="center"/>
          </w:tcPr>
          <w:p w14:paraId="0D0C30DA" w14:textId="77777777" w:rsidR="006954B1" w:rsidRPr="0020133C" w:rsidRDefault="006954B1" w:rsidP="002013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0133C">
              <w:rPr>
                <w:rFonts w:ascii="Times New Roman" w:eastAsia="Times New Roman" w:hAnsi="Times New Roman" w:cs="Times New Roman"/>
                <w:color w:val="000000"/>
                <w:sz w:val="20"/>
                <w:szCs w:val="20"/>
              </w:rPr>
              <w:t>0,24</w:t>
            </w:r>
          </w:p>
        </w:tc>
      </w:tr>
    </w:tbl>
    <w:p w14:paraId="7C5DCB93" w14:textId="77777777" w:rsidR="00583A89" w:rsidRPr="0020133C" w:rsidRDefault="00C21A20" w:rsidP="0020133C">
      <w:pPr>
        <w:spacing w:after="0" w:line="240" w:lineRule="auto"/>
        <w:jc w:val="center"/>
        <w:rPr>
          <w:rFonts w:ascii="Times New Roman" w:eastAsia="Times New Roman" w:hAnsi="Times New Roman" w:cs="Times New Roman"/>
          <w:b/>
          <w:color w:val="000000"/>
          <w:sz w:val="20"/>
          <w:szCs w:val="20"/>
        </w:rPr>
      </w:pPr>
      <w:r w:rsidRPr="0020133C">
        <w:rPr>
          <w:rFonts w:ascii="Times New Roman" w:eastAsia="Times New Roman" w:hAnsi="Times New Roman" w:cs="Times New Roman"/>
          <w:b/>
          <w:color w:val="000000"/>
          <w:sz w:val="20"/>
          <w:szCs w:val="20"/>
        </w:rPr>
        <w:t>Fonte</w:t>
      </w:r>
      <w:r w:rsidRPr="0020133C">
        <w:rPr>
          <w:rFonts w:ascii="Times New Roman" w:eastAsia="Times New Roman" w:hAnsi="Times New Roman" w:cs="Times New Roman"/>
          <w:b/>
          <w:i/>
          <w:color w:val="000000"/>
          <w:sz w:val="20"/>
          <w:szCs w:val="20"/>
        </w:rPr>
        <w:t xml:space="preserve">: Web </w:t>
      </w:r>
      <w:proofErr w:type="spellStart"/>
      <w:r w:rsidR="00BC26F1" w:rsidRPr="0020133C">
        <w:rPr>
          <w:rFonts w:ascii="Times New Roman" w:eastAsia="Times New Roman" w:hAnsi="Times New Roman" w:cs="Times New Roman"/>
          <w:b/>
          <w:i/>
          <w:color w:val="000000"/>
          <w:sz w:val="20"/>
          <w:szCs w:val="20"/>
        </w:rPr>
        <w:t>of</w:t>
      </w:r>
      <w:proofErr w:type="spellEnd"/>
      <w:r w:rsidR="00BC26F1" w:rsidRPr="0020133C">
        <w:rPr>
          <w:rFonts w:ascii="Times New Roman" w:eastAsia="Times New Roman" w:hAnsi="Times New Roman" w:cs="Times New Roman"/>
          <w:b/>
          <w:i/>
          <w:color w:val="000000"/>
          <w:sz w:val="20"/>
          <w:szCs w:val="20"/>
        </w:rPr>
        <w:t xml:space="preserve"> </w:t>
      </w:r>
      <w:r w:rsidRPr="0020133C">
        <w:rPr>
          <w:rFonts w:ascii="Times New Roman" w:eastAsia="Times New Roman" w:hAnsi="Times New Roman" w:cs="Times New Roman"/>
          <w:b/>
          <w:i/>
          <w:color w:val="000000"/>
          <w:sz w:val="20"/>
          <w:szCs w:val="20"/>
        </w:rPr>
        <w:t>Science</w:t>
      </w:r>
      <w:r w:rsidRPr="0020133C">
        <w:rPr>
          <w:rFonts w:ascii="Times New Roman" w:eastAsia="Times New Roman" w:hAnsi="Times New Roman" w:cs="Times New Roman"/>
          <w:b/>
          <w:color w:val="000000"/>
          <w:sz w:val="20"/>
          <w:szCs w:val="20"/>
        </w:rPr>
        <w:t xml:space="preserve"> (2019).</w:t>
      </w:r>
    </w:p>
    <w:p w14:paraId="3557D0B9" w14:textId="77777777" w:rsidR="00583A89" w:rsidRDefault="00583A89" w:rsidP="0020133C">
      <w:pPr>
        <w:spacing w:after="0" w:line="360" w:lineRule="auto"/>
        <w:jc w:val="both"/>
        <w:rPr>
          <w:rFonts w:ascii="Times New Roman" w:eastAsia="Times New Roman" w:hAnsi="Times New Roman" w:cs="Times New Roman"/>
          <w:sz w:val="24"/>
          <w:szCs w:val="24"/>
        </w:rPr>
      </w:pPr>
    </w:p>
    <w:p w14:paraId="04EF08AD"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Observa-se que nenhum tópico se torna um </w:t>
      </w:r>
      <w:r>
        <w:rPr>
          <w:rFonts w:ascii="Times New Roman" w:eastAsia="Times New Roman" w:hAnsi="Times New Roman" w:cs="Times New Roman"/>
          <w:i/>
          <w:sz w:val="24"/>
          <w:szCs w:val="24"/>
        </w:rPr>
        <w:t>hot-</w:t>
      </w:r>
      <w:proofErr w:type="spellStart"/>
      <w:r w:rsidRPr="00021E19">
        <w:rPr>
          <w:rFonts w:ascii="Times New Roman" w:eastAsia="Times New Roman" w:hAnsi="Times New Roman" w:cs="Times New Roman"/>
          <w:i/>
          <w:sz w:val="24"/>
          <w:szCs w:val="24"/>
        </w:rPr>
        <w:t>topic</w:t>
      </w:r>
      <w:proofErr w:type="spellEnd"/>
      <w:r w:rsidRPr="00021E19">
        <w:rPr>
          <w:rFonts w:ascii="Times New Roman" w:eastAsia="Times New Roman" w:hAnsi="Times New Roman" w:cs="Times New Roman"/>
          <w:i/>
          <w:sz w:val="24"/>
          <w:szCs w:val="24"/>
        </w:rPr>
        <w:t xml:space="preserve"> </w:t>
      </w:r>
      <w:sdt>
        <w:sdtPr>
          <w:rPr>
            <w:rFonts w:ascii="Times New Roman" w:hAnsi="Times New Roman" w:cs="Times New Roman"/>
          </w:rPr>
          <w:tag w:val="goog_rdk_5"/>
          <w:id w:val="104162226"/>
        </w:sdtPr>
        <w:sdtEndPr/>
        <w:sdtContent>
          <w:r w:rsidRPr="00C83C3E">
            <w:rPr>
              <w:rFonts w:ascii="Times New Roman" w:eastAsia="Gungsuh" w:hAnsi="Times New Roman" w:cs="Times New Roman"/>
              <w:sz w:val="24"/>
              <w:szCs w:val="24"/>
            </w:rPr>
            <w:t>(m≥2)</w:t>
          </w:r>
        </w:sdtContent>
      </w:sdt>
      <w:r w:rsidRPr="00021E19">
        <w:rPr>
          <w:rFonts w:ascii="Times New Roman" w:eastAsia="Times New Roman" w:hAnsi="Times New Roman" w:cs="Times New Roman"/>
          <w:i/>
          <w:sz w:val="24"/>
          <w:szCs w:val="24"/>
        </w:rPr>
        <w:t xml:space="preserve"> </w:t>
      </w:r>
      <w:r w:rsidRPr="00021E19">
        <w:rPr>
          <w:rFonts w:ascii="Times New Roman" w:eastAsia="Times New Roman" w:hAnsi="Times New Roman" w:cs="Times New Roman"/>
          <w:sz w:val="24"/>
          <w:szCs w:val="24"/>
        </w:rPr>
        <w:t>nos</w:t>
      </w:r>
      <w:r>
        <w:rPr>
          <w:rFonts w:ascii="Times New Roman" w:eastAsia="Times New Roman" w:hAnsi="Times New Roman" w:cs="Times New Roman"/>
          <w:sz w:val="24"/>
          <w:szCs w:val="24"/>
        </w:rPr>
        <w:t xml:space="preserve"> anos de publicação a respeito da temática, porém, isso pode acontecer por conta do grande período de anos analisado na presente pesquisa, onde nos primeiros anos, e até mesmo nos anos atuais, ainda existe uma carência de estudos sobre internacionalização de universidades se comparado a outros temas </w:t>
      </w:r>
      <w:r>
        <w:rPr>
          <w:rFonts w:ascii="Times New Roman" w:eastAsia="Times New Roman" w:hAnsi="Times New Roman" w:cs="Times New Roman"/>
          <w:sz w:val="24"/>
          <w:szCs w:val="24"/>
        </w:rPr>
        <w:lastRenderedPageBreak/>
        <w:t>como sustentabilidade, desenvolvimento, administração e, até mesmo, internacionalização de empresas.</w:t>
      </w:r>
    </w:p>
    <w:p w14:paraId="612C828D" w14:textId="77777777" w:rsidR="00583A89"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Mesmo assim, optou-se por analisar, os tópicos que são considerados emergentes (m&gt;0,5), os dez autores com maior número de publicações. Ademais, foi verificado, dentre esses pesquisadores, quais aparecem como autores das dez publicações ma</w:t>
      </w:r>
      <w:r w:rsidR="00233EC2">
        <w:rPr>
          <w:rFonts w:ascii="Times New Roman" w:eastAsia="Times New Roman" w:hAnsi="Times New Roman" w:cs="Times New Roman"/>
          <w:sz w:val="24"/>
          <w:szCs w:val="24"/>
        </w:rPr>
        <w:t>is citadas para cada combinação, conforme apresentado na Tabela 6</w:t>
      </w:r>
      <w:r>
        <w:rPr>
          <w:rFonts w:ascii="Times New Roman" w:eastAsia="Times New Roman" w:hAnsi="Times New Roman" w:cs="Times New Roman"/>
          <w:sz w:val="24"/>
          <w:szCs w:val="24"/>
        </w:rPr>
        <w:t>.</w:t>
      </w:r>
    </w:p>
    <w:p w14:paraId="039953C9" w14:textId="77777777" w:rsidR="00583A89" w:rsidRDefault="00583A89" w:rsidP="0020133C">
      <w:pPr>
        <w:spacing w:after="0" w:line="360" w:lineRule="auto"/>
        <w:jc w:val="both"/>
        <w:rPr>
          <w:rFonts w:ascii="Times New Roman" w:eastAsia="Times New Roman" w:hAnsi="Times New Roman" w:cs="Times New Roman"/>
          <w:sz w:val="24"/>
          <w:szCs w:val="24"/>
        </w:rPr>
      </w:pPr>
    </w:p>
    <w:p w14:paraId="49019D9C" w14:textId="120C025C" w:rsidR="00583A89" w:rsidRPr="00F212CE" w:rsidRDefault="00C21A20" w:rsidP="00F212CE">
      <w:pPr>
        <w:spacing w:after="0" w:line="240" w:lineRule="auto"/>
        <w:jc w:val="center"/>
        <w:rPr>
          <w:rFonts w:ascii="Times New Roman" w:eastAsia="Times New Roman" w:hAnsi="Times New Roman" w:cs="Times New Roman"/>
          <w:b/>
          <w:sz w:val="20"/>
          <w:szCs w:val="20"/>
        </w:rPr>
      </w:pPr>
      <w:r w:rsidRPr="00F212CE">
        <w:rPr>
          <w:rFonts w:ascii="Times New Roman" w:eastAsia="Times New Roman" w:hAnsi="Times New Roman" w:cs="Times New Roman"/>
          <w:b/>
          <w:sz w:val="20"/>
          <w:szCs w:val="20"/>
        </w:rPr>
        <w:t>Tabela 6 – Relação entre os autores com mais publicações e publicações mais citadas</w:t>
      </w:r>
    </w:p>
    <w:tbl>
      <w:tblPr>
        <w:tblStyle w:val="ac"/>
        <w:tblW w:w="5000" w:type="pct"/>
        <w:tblInd w:w="0"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762"/>
        <w:gridCol w:w="3543"/>
        <w:gridCol w:w="3766"/>
      </w:tblGrid>
      <w:tr w:rsidR="00583A89" w14:paraId="7171F622" w14:textId="77777777" w:rsidTr="00515B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1" w:type="pct"/>
            <w:tcBorders>
              <w:bottom w:val="none" w:sz="0" w:space="0" w:color="auto"/>
              <w:right w:val="none" w:sz="0" w:space="0" w:color="auto"/>
            </w:tcBorders>
          </w:tcPr>
          <w:p w14:paraId="5E08380C" w14:textId="77777777" w:rsidR="00583A89" w:rsidRDefault="00C21A20" w:rsidP="00F212C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tópicos</w:t>
            </w:r>
          </w:p>
        </w:tc>
        <w:tc>
          <w:tcPr>
            <w:tcW w:w="1953" w:type="pct"/>
            <w:tcBorders>
              <w:bottom w:val="none" w:sz="0" w:space="0" w:color="auto"/>
            </w:tcBorders>
          </w:tcPr>
          <w:p w14:paraId="7C5AFE0C" w14:textId="77777777" w:rsidR="00583A89" w:rsidRDefault="00C21A20" w:rsidP="00F212C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autores com mais publicações</w:t>
            </w:r>
          </w:p>
        </w:tc>
        <w:tc>
          <w:tcPr>
            <w:tcW w:w="2076" w:type="pct"/>
            <w:tcBorders>
              <w:bottom w:val="none" w:sz="0" w:space="0" w:color="auto"/>
            </w:tcBorders>
          </w:tcPr>
          <w:p w14:paraId="49D0FC75" w14:textId="77777777" w:rsidR="00583A89" w:rsidRDefault="00C21A20" w:rsidP="00F212C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publicações mais citadas</w:t>
            </w:r>
          </w:p>
        </w:tc>
      </w:tr>
      <w:tr w:rsidR="00583A89" w14:paraId="5A219EB2"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Borders>
              <w:right w:val="none" w:sz="0" w:space="0" w:color="auto"/>
            </w:tcBorders>
          </w:tcPr>
          <w:p w14:paraId="3BFC6A31" w14:textId="77777777" w:rsidR="00583A89" w:rsidRDefault="00C21A20" w:rsidP="00F212CE">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val="0"/>
                <w:smallCaps w:val="0"/>
                <w:sz w:val="20"/>
                <w:szCs w:val="20"/>
              </w:rPr>
              <w:t>Research</w:t>
            </w:r>
            <w:proofErr w:type="spellEnd"/>
            <w:r>
              <w:rPr>
                <w:rFonts w:ascii="Times New Roman" w:eastAsia="Times New Roman" w:hAnsi="Times New Roman" w:cs="Times New Roman"/>
                <w:b w:val="0"/>
                <w:smallCaps w:val="0"/>
                <w:sz w:val="20"/>
                <w:szCs w:val="20"/>
              </w:rPr>
              <w:t xml:space="preserve"> (Pesquisa)</w:t>
            </w:r>
          </w:p>
        </w:tc>
        <w:tc>
          <w:tcPr>
            <w:tcW w:w="1953" w:type="pct"/>
          </w:tcPr>
          <w:p w14:paraId="5D82ACBF" w14:textId="77777777" w:rsidR="00583A89" w:rsidRDefault="00C21A20" w:rsidP="00F212C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HORTA, H. (7)</w:t>
            </w:r>
            <w:r>
              <w:rPr>
                <w:rFonts w:ascii="Times New Roman" w:eastAsia="Times New Roman" w:hAnsi="Times New Roman" w:cs="Times New Roman"/>
                <w:sz w:val="20"/>
                <w:szCs w:val="20"/>
                <w:vertAlign w:val="superscript"/>
              </w:rPr>
              <w:footnoteReference w:id="6"/>
            </w:r>
            <w:r>
              <w:rPr>
                <w:rFonts w:ascii="Times New Roman" w:eastAsia="Times New Roman" w:hAnsi="Times New Roman" w:cs="Times New Roman"/>
                <w:sz w:val="20"/>
                <w:szCs w:val="20"/>
              </w:rPr>
              <w:t>; KWIEK, M. (6); YEMINI, M. (4); BAGCHI-SEM, S. (3); BEDENLIER, S. (3); DAFOUZ, E. (3); DEL CAMPO, C. (3); HARRIS, N. (3); HEALEY. N. M. (3); HEITOR, M. (3).</w:t>
            </w:r>
          </w:p>
        </w:tc>
        <w:tc>
          <w:tcPr>
            <w:tcW w:w="2076" w:type="pct"/>
            <w:vAlign w:val="center"/>
          </w:tcPr>
          <w:p w14:paraId="7929F825" w14:textId="77777777" w:rsidR="00583A89" w:rsidRDefault="00C21A20" w:rsidP="00F212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83A89" w:rsidRPr="005C2D53" w14:paraId="5BD7CC12" w14:textId="77777777" w:rsidTr="00515B81">
        <w:tc>
          <w:tcPr>
            <w:cnfStyle w:val="001000000000" w:firstRow="0" w:lastRow="0" w:firstColumn="1" w:lastColumn="0" w:oddVBand="0" w:evenVBand="0" w:oddHBand="0" w:evenHBand="0" w:firstRowFirstColumn="0" w:firstRowLastColumn="0" w:lastRowFirstColumn="0" w:lastRowLastColumn="0"/>
            <w:tcW w:w="971" w:type="pct"/>
            <w:tcBorders>
              <w:right w:val="none" w:sz="0" w:space="0" w:color="auto"/>
            </w:tcBorders>
          </w:tcPr>
          <w:p w14:paraId="56D20B39" w14:textId="77777777" w:rsidR="00583A89" w:rsidRDefault="00C21A20" w:rsidP="00F212CE">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val="0"/>
                <w:smallCaps w:val="0"/>
                <w:sz w:val="20"/>
                <w:szCs w:val="20"/>
              </w:rPr>
              <w:t>Students</w:t>
            </w:r>
            <w:proofErr w:type="spellEnd"/>
            <w:r>
              <w:rPr>
                <w:rFonts w:ascii="Times New Roman" w:eastAsia="Times New Roman" w:hAnsi="Times New Roman" w:cs="Times New Roman"/>
                <w:b w:val="0"/>
                <w:smallCaps w:val="0"/>
                <w:sz w:val="20"/>
                <w:szCs w:val="20"/>
              </w:rPr>
              <w:t xml:space="preserve"> (Estudantes)</w:t>
            </w:r>
          </w:p>
        </w:tc>
        <w:tc>
          <w:tcPr>
            <w:tcW w:w="1953" w:type="pct"/>
          </w:tcPr>
          <w:p w14:paraId="53056D83" w14:textId="77777777" w:rsidR="00583A89"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SMITH, I. (6); ZHANG, H. (6);  </w:t>
            </w:r>
          </w:p>
          <w:p w14:paraId="12471256" w14:textId="77777777" w:rsidR="00583A89"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AGUILAR, M. (5); DEL CAMPO, C. (4); DOIZ, A. (4); </w:t>
            </w:r>
            <w:r>
              <w:rPr>
                <w:rFonts w:ascii="Times New Roman" w:eastAsia="Times New Roman" w:hAnsi="Times New Roman" w:cs="Times New Roman"/>
                <w:b/>
                <w:sz w:val="20"/>
                <w:szCs w:val="20"/>
              </w:rPr>
              <w:t>HARRISON, N.</w:t>
            </w:r>
            <w:r>
              <w:rPr>
                <w:rFonts w:ascii="Times New Roman" w:eastAsia="Times New Roman" w:hAnsi="Times New Roman" w:cs="Times New Roman"/>
                <w:sz w:val="20"/>
                <w:szCs w:val="20"/>
              </w:rPr>
              <w:t xml:space="preserve"> (4); LASAGABASTER, D. (4); NEAGU, A. M. (4); SIDHU, R. (4); STEIN, S. (4).</w:t>
            </w:r>
          </w:p>
        </w:tc>
        <w:tc>
          <w:tcPr>
            <w:tcW w:w="2076" w:type="pct"/>
            <w:vAlign w:val="center"/>
          </w:tcPr>
          <w:p w14:paraId="4B971541" w14:textId="77777777" w:rsidR="00583A89" w:rsidRPr="005C2D53"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5C2D53">
              <w:rPr>
                <w:rFonts w:ascii="Times New Roman" w:eastAsia="Times New Roman" w:hAnsi="Times New Roman" w:cs="Times New Roman"/>
                <w:sz w:val="20"/>
                <w:szCs w:val="20"/>
                <w:lang w:val="en-US"/>
              </w:rPr>
              <w:t>10.</w:t>
            </w:r>
            <w:r>
              <w:rPr>
                <w:rFonts w:ascii="Times New Roman" w:eastAsia="Times New Roman" w:hAnsi="Times New Roman" w:cs="Times New Roman"/>
                <w:sz w:val="20"/>
                <w:szCs w:val="20"/>
                <w:vertAlign w:val="superscript"/>
              </w:rPr>
              <w:footnoteReference w:id="7"/>
            </w:r>
            <w:r w:rsidRPr="005C2D53">
              <w:rPr>
                <w:rFonts w:ascii="Times New Roman" w:eastAsia="Times New Roman" w:hAnsi="Times New Roman" w:cs="Times New Roman"/>
                <w:sz w:val="20"/>
                <w:szCs w:val="20"/>
                <w:lang w:val="en-US"/>
              </w:rPr>
              <w:t xml:space="preserve"> </w:t>
            </w:r>
            <w:r w:rsidRPr="005C2D53">
              <w:rPr>
                <w:rFonts w:ascii="Times New Roman" w:eastAsia="Times New Roman" w:hAnsi="Times New Roman" w:cs="Times New Roman"/>
                <w:b/>
                <w:sz w:val="20"/>
                <w:szCs w:val="20"/>
                <w:lang w:val="en-US"/>
              </w:rPr>
              <w:t>HARRISON, N.</w:t>
            </w:r>
            <w:r w:rsidRPr="005C2D53">
              <w:rPr>
                <w:rFonts w:ascii="Times New Roman" w:eastAsia="Times New Roman" w:hAnsi="Times New Roman" w:cs="Times New Roman"/>
                <w:sz w:val="20"/>
                <w:szCs w:val="20"/>
                <w:lang w:val="en-US"/>
              </w:rPr>
              <w:t>; PEACOCK, N. Cultural distance, mindfulness and passive xenophobia: using Integrated Threat Theory to explore home higher education students’ perspectives on ‘</w:t>
            </w:r>
            <w:proofErr w:type="spellStart"/>
            <w:r w:rsidRPr="005C2D53">
              <w:rPr>
                <w:rFonts w:ascii="Times New Roman" w:eastAsia="Times New Roman" w:hAnsi="Times New Roman" w:cs="Times New Roman"/>
                <w:sz w:val="20"/>
                <w:szCs w:val="20"/>
                <w:lang w:val="en-US"/>
              </w:rPr>
              <w:t>internationalisation</w:t>
            </w:r>
            <w:proofErr w:type="spellEnd"/>
            <w:r w:rsidRPr="005C2D53">
              <w:rPr>
                <w:rFonts w:ascii="Times New Roman" w:eastAsia="Times New Roman" w:hAnsi="Times New Roman" w:cs="Times New Roman"/>
                <w:sz w:val="20"/>
                <w:szCs w:val="20"/>
                <w:lang w:val="en-US"/>
              </w:rPr>
              <w:t xml:space="preserve"> at home’. </w:t>
            </w:r>
            <w:r w:rsidRPr="005C2D53">
              <w:rPr>
                <w:rFonts w:ascii="Times New Roman" w:eastAsia="Times New Roman" w:hAnsi="Times New Roman" w:cs="Times New Roman"/>
                <w:b/>
                <w:sz w:val="20"/>
                <w:szCs w:val="20"/>
                <w:lang w:val="en-US"/>
              </w:rPr>
              <w:t>British Educational Research Journal</w:t>
            </w:r>
            <w:r w:rsidRPr="005C2D53">
              <w:rPr>
                <w:rFonts w:ascii="Times New Roman" w:eastAsia="Times New Roman" w:hAnsi="Times New Roman" w:cs="Times New Roman"/>
                <w:sz w:val="20"/>
                <w:szCs w:val="20"/>
                <w:lang w:val="en-US"/>
              </w:rPr>
              <w:t>, v. 36, n. 6, 2010 (67)</w:t>
            </w:r>
            <w:r>
              <w:rPr>
                <w:rFonts w:ascii="Times New Roman" w:eastAsia="Times New Roman" w:hAnsi="Times New Roman" w:cs="Times New Roman"/>
                <w:sz w:val="20"/>
                <w:szCs w:val="20"/>
                <w:vertAlign w:val="superscript"/>
              </w:rPr>
              <w:footnoteReference w:id="8"/>
            </w:r>
            <w:r w:rsidRPr="005C2D53">
              <w:rPr>
                <w:rFonts w:ascii="Times New Roman" w:eastAsia="Times New Roman" w:hAnsi="Times New Roman" w:cs="Times New Roman"/>
                <w:sz w:val="20"/>
                <w:szCs w:val="20"/>
                <w:lang w:val="en-US"/>
              </w:rPr>
              <w:t>.</w:t>
            </w:r>
          </w:p>
          <w:p w14:paraId="7E17384D" w14:textId="77777777" w:rsidR="00583A89" w:rsidRPr="005C2D53" w:rsidRDefault="00583A89" w:rsidP="00F212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r>
      <w:tr w:rsidR="00583A89" w14:paraId="685BEE0B"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Borders>
              <w:right w:val="none" w:sz="0" w:space="0" w:color="auto"/>
            </w:tcBorders>
          </w:tcPr>
          <w:p w14:paraId="00BCB02D" w14:textId="77777777" w:rsidR="00583A89" w:rsidRDefault="00C21A20" w:rsidP="00F212CE">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val="0"/>
                <w:smallCaps w:val="0"/>
                <w:sz w:val="20"/>
                <w:szCs w:val="20"/>
              </w:rPr>
              <w:t>Development</w:t>
            </w:r>
            <w:proofErr w:type="spellEnd"/>
            <w:r>
              <w:rPr>
                <w:rFonts w:ascii="Times New Roman" w:eastAsia="Times New Roman" w:hAnsi="Times New Roman" w:cs="Times New Roman"/>
                <w:b w:val="0"/>
                <w:smallCaps w:val="0"/>
                <w:sz w:val="20"/>
                <w:szCs w:val="20"/>
              </w:rPr>
              <w:t xml:space="preserve"> (Desenvolvimento)</w:t>
            </w:r>
          </w:p>
        </w:tc>
        <w:tc>
          <w:tcPr>
            <w:tcW w:w="1953" w:type="pct"/>
          </w:tcPr>
          <w:p w14:paraId="61BF5575" w14:textId="77777777" w:rsidR="00583A89" w:rsidRDefault="00C21A20" w:rsidP="00F212C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HORTA, H. (6);</w:t>
            </w:r>
            <w:r>
              <w:rPr>
                <w:rFonts w:ascii="Times New Roman" w:eastAsia="Times New Roman" w:hAnsi="Times New Roman" w:cs="Times New Roman"/>
                <w:sz w:val="20"/>
                <w:szCs w:val="20"/>
              </w:rPr>
              <w:tab/>
              <w:t xml:space="preserve">LO, W. Y. W. (4); BAGCHI-SEM, S. (3); BELIAEVA, V. S. (3);  HEALEY, N. M. (3); LAPINA, I. (3); LEASK, B. (3); NYSTROM, T. (3);  POPESCU, F. (3);  </w:t>
            </w:r>
            <w:r>
              <w:rPr>
                <w:rFonts w:ascii="Times New Roman" w:eastAsia="Times New Roman" w:hAnsi="Times New Roman" w:cs="Times New Roman"/>
                <w:b/>
                <w:sz w:val="20"/>
                <w:szCs w:val="20"/>
              </w:rPr>
              <w:t>SMITH, H. L.</w:t>
            </w:r>
            <w:r>
              <w:rPr>
                <w:rFonts w:ascii="Times New Roman" w:eastAsia="Times New Roman" w:hAnsi="Times New Roman" w:cs="Times New Roman"/>
                <w:sz w:val="20"/>
                <w:szCs w:val="20"/>
              </w:rPr>
              <w:t xml:space="preserve"> (3).</w:t>
            </w:r>
          </w:p>
        </w:tc>
        <w:tc>
          <w:tcPr>
            <w:tcW w:w="2076" w:type="pct"/>
            <w:vAlign w:val="center"/>
          </w:tcPr>
          <w:p w14:paraId="043E62AB" w14:textId="77777777" w:rsidR="00583A89" w:rsidRDefault="00C21A20" w:rsidP="00F212C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4C5D24">
              <w:rPr>
                <w:rFonts w:ascii="Times New Roman" w:eastAsia="Times New Roman" w:hAnsi="Times New Roman" w:cs="Times New Roman"/>
                <w:sz w:val="20"/>
                <w:szCs w:val="20"/>
                <w:lang w:val="en-US"/>
              </w:rPr>
              <w:t xml:space="preserve">4. KEEBLE, D.; LAWSON, C.; </w:t>
            </w:r>
            <w:r w:rsidRPr="004C5D24">
              <w:rPr>
                <w:rFonts w:ascii="Times New Roman" w:eastAsia="Times New Roman" w:hAnsi="Times New Roman" w:cs="Times New Roman"/>
                <w:b/>
                <w:sz w:val="20"/>
                <w:szCs w:val="20"/>
                <w:lang w:val="en-US"/>
              </w:rPr>
              <w:t>SMITH, H. L.</w:t>
            </w:r>
            <w:r w:rsidRPr="004C5D24">
              <w:rPr>
                <w:rFonts w:ascii="Times New Roman" w:eastAsia="Times New Roman" w:hAnsi="Times New Roman" w:cs="Times New Roman"/>
                <w:sz w:val="20"/>
                <w:szCs w:val="20"/>
                <w:lang w:val="en-US"/>
              </w:rPr>
              <w:t xml:space="preserve">; MOORE, B.; WILKINSON, F. </w:t>
            </w:r>
            <w:proofErr w:type="spellStart"/>
            <w:r w:rsidRPr="004C5D24">
              <w:rPr>
                <w:rFonts w:ascii="Times New Roman" w:eastAsia="Times New Roman" w:hAnsi="Times New Roman" w:cs="Times New Roman"/>
                <w:sz w:val="20"/>
                <w:szCs w:val="20"/>
                <w:lang w:val="en-US"/>
              </w:rPr>
              <w:t>Internationalisation</w:t>
            </w:r>
            <w:proofErr w:type="spellEnd"/>
            <w:r w:rsidRPr="004C5D24">
              <w:rPr>
                <w:rFonts w:ascii="Times New Roman" w:eastAsia="Times New Roman" w:hAnsi="Times New Roman" w:cs="Times New Roman"/>
                <w:sz w:val="20"/>
                <w:szCs w:val="20"/>
                <w:lang w:val="en-US"/>
              </w:rPr>
              <w:t xml:space="preserve"> processes, networking and local embeddedness in technology-intensive small firms. </w:t>
            </w:r>
            <w:proofErr w:type="spellStart"/>
            <w:r>
              <w:rPr>
                <w:rFonts w:ascii="Times New Roman" w:eastAsia="Times New Roman" w:hAnsi="Times New Roman" w:cs="Times New Roman"/>
                <w:b/>
                <w:sz w:val="20"/>
                <w:szCs w:val="20"/>
              </w:rPr>
              <w:t>Small</w:t>
            </w:r>
            <w:proofErr w:type="spellEnd"/>
            <w:r>
              <w:rPr>
                <w:rFonts w:ascii="Times New Roman" w:eastAsia="Times New Roman" w:hAnsi="Times New Roman" w:cs="Times New Roman"/>
                <w:b/>
                <w:sz w:val="20"/>
                <w:szCs w:val="20"/>
              </w:rPr>
              <w:t xml:space="preserve"> Business </w:t>
            </w:r>
            <w:proofErr w:type="spellStart"/>
            <w:r>
              <w:rPr>
                <w:rFonts w:ascii="Times New Roman" w:eastAsia="Times New Roman" w:hAnsi="Times New Roman" w:cs="Times New Roman"/>
                <w:b/>
                <w:sz w:val="20"/>
                <w:szCs w:val="20"/>
              </w:rPr>
              <w:t>Economics</w:t>
            </w:r>
            <w:proofErr w:type="spellEnd"/>
            <w:r>
              <w:rPr>
                <w:rFonts w:ascii="Times New Roman" w:eastAsia="Times New Roman" w:hAnsi="Times New Roman" w:cs="Times New Roman"/>
                <w:sz w:val="20"/>
                <w:szCs w:val="20"/>
              </w:rPr>
              <w:t>, v. 11, n. 4, 1998 (116).</w:t>
            </w:r>
          </w:p>
        </w:tc>
      </w:tr>
      <w:tr w:rsidR="00583A89" w14:paraId="5E438FE6" w14:textId="77777777" w:rsidTr="00515B81">
        <w:tc>
          <w:tcPr>
            <w:cnfStyle w:val="001000000000" w:firstRow="0" w:lastRow="0" w:firstColumn="1" w:lastColumn="0" w:oddVBand="0" w:evenVBand="0" w:oddHBand="0" w:evenHBand="0" w:firstRowFirstColumn="0" w:firstRowLastColumn="0" w:lastRowFirstColumn="0" w:lastRowLastColumn="0"/>
            <w:tcW w:w="971" w:type="pct"/>
            <w:tcBorders>
              <w:right w:val="none" w:sz="0" w:space="0" w:color="auto"/>
            </w:tcBorders>
          </w:tcPr>
          <w:p w14:paraId="29C8177B" w14:textId="77777777" w:rsidR="00583A89" w:rsidRDefault="00C21A20" w:rsidP="00F212CE">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val="0"/>
                <w:smallCaps w:val="0"/>
                <w:sz w:val="20"/>
                <w:szCs w:val="20"/>
              </w:rPr>
              <w:t>Globalization</w:t>
            </w:r>
            <w:proofErr w:type="spellEnd"/>
            <w:r>
              <w:rPr>
                <w:rFonts w:ascii="Times New Roman" w:eastAsia="Times New Roman" w:hAnsi="Times New Roman" w:cs="Times New Roman"/>
                <w:b w:val="0"/>
                <w:smallCaps w:val="0"/>
                <w:sz w:val="20"/>
                <w:szCs w:val="20"/>
              </w:rPr>
              <w:t xml:space="preserve"> (Globalização)</w:t>
            </w:r>
          </w:p>
        </w:tc>
        <w:tc>
          <w:tcPr>
            <w:tcW w:w="1953" w:type="pct"/>
            <w:shd w:val="clear" w:color="auto" w:fill="FFFFFF"/>
          </w:tcPr>
          <w:p w14:paraId="7C398A58" w14:textId="77777777" w:rsidR="00583A89" w:rsidRPr="004C5D24"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C5D24">
              <w:rPr>
                <w:rFonts w:ascii="Times New Roman" w:eastAsia="Times New Roman" w:hAnsi="Times New Roman" w:cs="Times New Roman"/>
                <w:sz w:val="20"/>
                <w:szCs w:val="20"/>
                <w:lang w:val="en-US"/>
              </w:rPr>
              <w:t xml:space="preserve">YANG, R. (5); KLIMOVA, B. (3); </w:t>
            </w:r>
            <w:r w:rsidRPr="004C5D24">
              <w:rPr>
                <w:rFonts w:ascii="Times New Roman" w:eastAsia="Times New Roman" w:hAnsi="Times New Roman" w:cs="Times New Roman"/>
                <w:b/>
                <w:sz w:val="20"/>
                <w:szCs w:val="20"/>
                <w:lang w:val="en-US"/>
              </w:rPr>
              <w:t>MARGINSON, S.</w:t>
            </w:r>
            <w:r w:rsidRPr="004C5D24">
              <w:rPr>
                <w:rFonts w:ascii="Times New Roman" w:eastAsia="Times New Roman" w:hAnsi="Times New Roman" w:cs="Times New Roman"/>
                <w:sz w:val="20"/>
                <w:szCs w:val="20"/>
                <w:lang w:val="en-US"/>
              </w:rPr>
              <w:tab/>
              <w:t xml:space="preserve">(3); SIDHU, R. (3); YEMINI, M. (3);  </w:t>
            </w:r>
          </w:p>
          <w:p w14:paraId="467D48CE" w14:textId="77777777" w:rsidR="00583A89" w:rsidRPr="004C5D24"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C5D24">
              <w:rPr>
                <w:rFonts w:ascii="Times New Roman" w:eastAsia="Times New Roman" w:hAnsi="Times New Roman" w:cs="Times New Roman"/>
                <w:sz w:val="20"/>
                <w:szCs w:val="20"/>
                <w:lang w:val="en-US"/>
              </w:rPr>
              <w:t xml:space="preserve">BOURN, D. (2); BUFREM, L. S. (2); </w:t>
            </w:r>
          </w:p>
          <w:p w14:paraId="4F5EE3F9" w14:textId="77777777" w:rsidR="00583A89" w:rsidRPr="004C5D24"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C5D24">
              <w:rPr>
                <w:rFonts w:ascii="Times New Roman" w:eastAsia="Times New Roman" w:hAnsi="Times New Roman" w:cs="Times New Roman"/>
                <w:sz w:val="20"/>
                <w:szCs w:val="20"/>
                <w:lang w:val="en-US"/>
              </w:rPr>
              <w:t>CANIGLIA, G. (2); CHANG, D. F. (2); CHARLES, H. (2).</w:t>
            </w:r>
          </w:p>
        </w:tc>
        <w:tc>
          <w:tcPr>
            <w:tcW w:w="2076" w:type="pct"/>
            <w:shd w:val="clear" w:color="auto" w:fill="FFFFFF"/>
            <w:vAlign w:val="center"/>
          </w:tcPr>
          <w:p w14:paraId="065C98D5" w14:textId="77777777" w:rsidR="00583A89"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A2D35"/>
                <w:sz w:val="20"/>
                <w:szCs w:val="20"/>
              </w:rPr>
            </w:pPr>
            <w:r w:rsidRPr="004C5D24">
              <w:rPr>
                <w:rFonts w:ascii="Times New Roman" w:eastAsia="Times New Roman" w:hAnsi="Times New Roman" w:cs="Times New Roman"/>
                <w:sz w:val="20"/>
                <w:szCs w:val="20"/>
                <w:lang w:val="en-US"/>
              </w:rPr>
              <w:t>1.</w:t>
            </w:r>
            <w:r w:rsidRPr="004C5D24">
              <w:rPr>
                <w:rFonts w:ascii="Times New Roman" w:eastAsia="Times New Roman" w:hAnsi="Times New Roman" w:cs="Times New Roman"/>
                <w:b/>
                <w:sz w:val="20"/>
                <w:szCs w:val="20"/>
                <w:lang w:val="en-US"/>
              </w:rPr>
              <w:t xml:space="preserve"> MARGINSON, S. </w:t>
            </w:r>
            <w:r w:rsidRPr="004C5D24">
              <w:rPr>
                <w:rFonts w:ascii="Times New Roman" w:eastAsia="Times New Roman" w:hAnsi="Times New Roman" w:cs="Times New Roman"/>
                <w:sz w:val="20"/>
                <w:szCs w:val="20"/>
                <w:lang w:val="en-US"/>
              </w:rPr>
              <w:t xml:space="preserve">Dynamics </w:t>
            </w:r>
            <w:r w:rsidR="00BC26F1" w:rsidRPr="004C5D24">
              <w:rPr>
                <w:rFonts w:ascii="Times New Roman" w:eastAsia="Times New Roman" w:hAnsi="Times New Roman" w:cs="Times New Roman"/>
                <w:sz w:val="20"/>
                <w:szCs w:val="20"/>
                <w:lang w:val="en-US"/>
              </w:rPr>
              <w:t xml:space="preserve">of </w:t>
            </w:r>
            <w:r w:rsidRPr="004C5D24">
              <w:rPr>
                <w:rFonts w:ascii="Times New Roman" w:eastAsia="Times New Roman" w:hAnsi="Times New Roman" w:cs="Times New Roman"/>
                <w:sz w:val="20"/>
                <w:szCs w:val="20"/>
                <w:lang w:val="en-US"/>
              </w:rPr>
              <w:t xml:space="preserve">   national and global competition in higher education. </w:t>
            </w:r>
            <w:proofErr w:type="spellStart"/>
            <w:r>
              <w:rPr>
                <w:rFonts w:ascii="Times New Roman" w:eastAsia="Times New Roman" w:hAnsi="Times New Roman" w:cs="Times New Roman"/>
                <w:b/>
                <w:color w:val="2A2D35"/>
                <w:sz w:val="20"/>
                <w:szCs w:val="20"/>
              </w:rPr>
              <w:t>Higher</w:t>
            </w:r>
            <w:proofErr w:type="spellEnd"/>
            <w:r>
              <w:rPr>
                <w:rFonts w:ascii="Times New Roman" w:eastAsia="Times New Roman" w:hAnsi="Times New Roman" w:cs="Times New Roman"/>
                <w:b/>
                <w:color w:val="2A2D35"/>
                <w:sz w:val="20"/>
                <w:szCs w:val="20"/>
              </w:rPr>
              <w:t xml:space="preserve"> </w:t>
            </w:r>
            <w:proofErr w:type="spellStart"/>
            <w:r>
              <w:rPr>
                <w:rFonts w:ascii="Times New Roman" w:eastAsia="Times New Roman" w:hAnsi="Times New Roman" w:cs="Times New Roman"/>
                <w:b/>
                <w:color w:val="2A2D35"/>
                <w:sz w:val="20"/>
                <w:szCs w:val="20"/>
              </w:rPr>
              <w:t>Education</w:t>
            </w:r>
            <w:proofErr w:type="spellEnd"/>
            <w:r>
              <w:rPr>
                <w:rFonts w:ascii="Times New Roman" w:eastAsia="Times New Roman" w:hAnsi="Times New Roman" w:cs="Times New Roman"/>
                <w:color w:val="2A2D35"/>
                <w:sz w:val="20"/>
                <w:szCs w:val="20"/>
              </w:rPr>
              <w:t>, v</w:t>
            </w:r>
            <w:r>
              <w:rPr>
                <w:rFonts w:ascii="Times New Roman" w:eastAsia="Times New Roman" w:hAnsi="Times New Roman" w:cs="Times New Roman"/>
                <w:b/>
                <w:color w:val="2A2D35"/>
                <w:sz w:val="20"/>
                <w:szCs w:val="20"/>
              </w:rPr>
              <w:t xml:space="preserve">. </w:t>
            </w:r>
            <w:r>
              <w:rPr>
                <w:rFonts w:ascii="Times New Roman" w:eastAsia="Times New Roman" w:hAnsi="Times New Roman" w:cs="Times New Roman"/>
                <w:color w:val="2A2D35"/>
                <w:sz w:val="20"/>
                <w:szCs w:val="20"/>
              </w:rPr>
              <w:t>52, n. 1, 2006 (398).</w:t>
            </w:r>
          </w:p>
          <w:p w14:paraId="295FE0E6" w14:textId="77777777" w:rsidR="00583A89" w:rsidRDefault="00583A89" w:rsidP="00F212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583A89" w14:paraId="163FB737"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Borders>
              <w:right w:val="none" w:sz="0" w:space="0" w:color="auto"/>
            </w:tcBorders>
          </w:tcPr>
          <w:p w14:paraId="60F45B2C" w14:textId="77777777" w:rsidR="00583A89" w:rsidRDefault="00C21A20" w:rsidP="00F212CE">
            <w:pPr>
              <w:jc w:val="center"/>
              <w:rPr>
                <w:rFonts w:ascii="Times New Roman" w:eastAsia="Times New Roman" w:hAnsi="Times New Roman" w:cs="Times New Roman"/>
                <w:sz w:val="20"/>
                <w:szCs w:val="20"/>
              </w:rPr>
            </w:pPr>
            <w:r>
              <w:rPr>
                <w:rFonts w:ascii="Times New Roman" w:eastAsia="Times New Roman" w:hAnsi="Times New Roman" w:cs="Times New Roman"/>
                <w:b w:val="0"/>
                <w:smallCaps w:val="0"/>
                <w:sz w:val="20"/>
                <w:szCs w:val="20"/>
              </w:rPr>
              <w:t>Science (Ciência)</w:t>
            </w:r>
          </w:p>
        </w:tc>
        <w:tc>
          <w:tcPr>
            <w:tcW w:w="1953" w:type="pct"/>
          </w:tcPr>
          <w:p w14:paraId="195A810D" w14:textId="77777777" w:rsidR="00583A89" w:rsidRDefault="00C21A20" w:rsidP="00F212C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HORTA, H. (7); </w:t>
            </w:r>
            <w:r>
              <w:rPr>
                <w:rFonts w:ascii="Times New Roman" w:eastAsia="Times New Roman" w:hAnsi="Times New Roman" w:cs="Times New Roman"/>
                <w:sz w:val="20"/>
                <w:szCs w:val="20"/>
              </w:rPr>
              <w:tab/>
              <w:t xml:space="preserve">ENGELS, T. C. E. (4); HEITOR, M. (4);  MILOSZ, M. (3) </w:t>
            </w:r>
            <w:r>
              <w:rPr>
                <w:rFonts w:ascii="Times New Roman" w:eastAsia="Times New Roman" w:hAnsi="Times New Roman" w:cs="Times New Roman"/>
                <w:sz w:val="20"/>
                <w:szCs w:val="20"/>
              </w:rPr>
              <w:tab/>
              <w:t xml:space="preserve"> POPESCU, F. (3); STRENGER, N. (3);  VERLEYSEN, F. T. (3); AZAGRA-CARO, J. M. (2);   BAGCHI-SEM, S. (2); BATISTA (2).</w:t>
            </w:r>
          </w:p>
        </w:tc>
        <w:tc>
          <w:tcPr>
            <w:tcW w:w="2076" w:type="pct"/>
            <w:vAlign w:val="center"/>
          </w:tcPr>
          <w:p w14:paraId="40158FF0" w14:textId="77777777" w:rsidR="00583A89" w:rsidRDefault="00C21A20" w:rsidP="00F212C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83A89" w14:paraId="71CCE27B" w14:textId="77777777" w:rsidTr="00515B81">
        <w:tc>
          <w:tcPr>
            <w:cnfStyle w:val="001000000000" w:firstRow="0" w:lastRow="0" w:firstColumn="1" w:lastColumn="0" w:oddVBand="0" w:evenVBand="0" w:oddHBand="0" w:evenHBand="0" w:firstRowFirstColumn="0" w:firstRowLastColumn="0" w:lastRowFirstColumn="0" w:lastRowLastColumn="0"/>
            <w:tcW w:w="971" w:type="pct"/>
            <w:tcBorders>
              <w:right w:val="none" w:sz="0" w:space="0" w:color="auto"/>
            </w:tcBorders>
          </w:tcPr>
          <w:p w14:paraId="25648855" w14:textId="77777777" w:rsidR="00583A89" w:rsidRDefault="00C21A20" w:rsidP="00F212CE">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val="0"/>
                <w:smallCaps w:val="0"/>
                <w:sz w:val="20"/>
                <w:szCs w:val="20"/>
              </w:rPr>
              <w:t>Markets</w:t>
            </w:r>
            <w:proofErr w:type="spellEnd"/>
            <w:r>
              <w:rPr>
                <w:rFonts w:ascii="Times New Roman" w:eastAsia="Times New Roman" w:hAnsi="Times New Roman" w:cs="Times New Roman"/>
                <w:b w:val="0"/>
                <w:smallCaps w:val="0"/>
                <w:sz w:val="20"/>
                <w:szCs w:val="20"/>
              </w:rPr>
              <w:t xml:space="preserve"> (Mercados)</w:t>
            </w:r>
          </w:p>
        </w:tc>
        <w:tc>
          <w:tcPr>
            <w:tcW w:w="1953" w:type="pct"/>
          </w:tcPr>
          <w:p w14:paraId="1CCEE612" w14:textId="77777777" w:rsidR="00583A89"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HEITOR, M. (3); HORTA, H. (3)  </w:t>
            </w:r>
          </w:p>
          <w:p w14:paraId="485CF510" w14:textId="77777777" w:rsidR="00583A89"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MILOSZ, M. (3); VAN GEENHUIZEN, M. (3); ALFATTAL, E.</w:t>
            </w:r>
            <w:r>
              <w:rPr>
                <w:rFonts w:ascii="Times New Roman" w:eastAsia="Times New Roman" w:hAnsi="Times New Roman" w:cs="Times New Roman"/>
                <w:sz w:val="20"/>
                <w:szCs w:val="20"/>
              </w:rPr>
              <w:tab/>
              <w:t>(2); ANNAMDEVULA, S. (2); BELLAMKONDA, R. S.</w:t>
            </w:r>
            <w:r>
              <w:rPr>
                <w:rFonts w:ascii="Times New Roman" w:eastAsia="Times New Roman" w:hAnsi="Times New Roman" w:cs="Times New Roman"/>
                <w:sz w:val="20"/>
                <w:szCs w:val="20"/>
              </w:rPr>
              <w:tab/>
              <w:t>(2); DOBBINS, M. (2) DZIENKOWSKI, M.</w:t>
            </w:r>
            <w:r>
              <w:rPr>
                <w:rFonts w:ascii="Times New Roman" w:eastAsia="Times New Roman" w:hAnsi="Times New Roman" w:cs="Times New Roman"/>
                <w:sz w:val="20"/>
                <w:szCs w:val="20"/>
              </w:rPr>
              <w:tab/>
              <w:t>(2); KITA, J. (2).</w:t>
            </w:r>
          </w:p>
        </w:tc>
        <w:tc>
          <w:tcPr>
            <w:tcW w:w="2076" w:type="pct"/>
            <w:vAlign w:val="center"/>
          </w:tcPr>
          <w:p w14:paraId="31324D51" w14:textId="77777777" w:rsidR="00583A89" w:rsidRDefault="00C21A20" w:rsidP="00F212C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583A89" w:rsidRPr="0020018D" w14:paraId="50ED7294" w14:textId="77777777" w:rsidTr="0051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Borders>
              <w:right w:val="none" w:sz="0" w:space="0" w:color="auto"/>
            </w:tcBorders>
          </w:tcPr>
          <w:p w14:paraId="5C198284" w14:textId="77777777" w:rsidR="00583A89" w:rsidRDefault="00C21A20" w:rsidP="00F212CE">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val="0"/>
                <w:smallCaps w:val="0"/>
                <w:sz w:val="20"/>
                <w:szCs w:val="20"/>
              </w:rPr>
              <w:t>Culture</w:t>
            </w:r>
            <w:proofErr w:type="spellEnd"/>
            <w:r>
              <w:rPr>
                <w:rFonts w:ascii="Times New Roman" w:eastAsia="Times New Roman" w:hAnsi="Times New Roman" w:cs="Times New Roman"/>
                <w:b w:val="0"/>
                <w:smallCaps w:val="0"/>
                <w:sz w:val="20"/>
                <w:szCs w:val="20"/>
              </w:rPr>
              <w:t xml:space="preserve"> (Cultura)</w:t>
            </w:r>
          </w:p>
        </w:tc>
        <w:tc>
          <w:tcPr>
            <w:tcW w:w="1953" w:type="pct"/>
          </w:tcPr>
          <w:p w14:paraId="59B0E947" w14:textId="77777777" w:rsidR="00583A89" w:rsidRPr="004C5D24" w:rsidRDefault="00C21A20" w:rsidP="00F212C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4C5D24">
              <w:rPr>
                <w:rFonts w:ascii="Times New Roman" w:eastAsia="Times New Roman" w:hAnsi="Times New Roman" w:cs="Times New Roman"/>
                <w:sz w:val="20"/>
                <w:szCs w:val="20"/>
                <w:lang w:val="en-US"/>
              </w:rPr>
              <w:t xml:space="preserve">TRUYEN, F. (3); </w:t>
            </w:r>
            <w:r w:rsidRPr="004C5D24">
              <w:rPr>
                <w:rFonts w:ascii="Times New Roman" w:eastAsia="Times New Roman" w:hAnsi="Times New Roman" w:cs="Times New Roman"/>
                <w:b/>
                <w:sz w:val="20"/>
                <w:szCs w:val="20"/>
                <w:lang w:val="en-US"/>
              </w:rPr>
              <w:t>DUNNE, C.</w:t>
            </w:r>
            <w:r w:rsidRPr="004C5D24">
              <w:rPr>
                <w:rFonts w:ascii="Times New Roman" w:eastAsia="Times New Roman" w:hAnsi="Times New Roman" w:cs="Times New Roman"/>
                <w:sz w:val="20"/>
                <w:szCs w:val="20"/>
                <w:lang w:val="en-US"/>
              </w:rPr>
              <w:t xml:space="preserve"> (2); FOZDAR, F. (2); GOODMAN, L. (2); HERBERTSON, N. (2); KUPPENS, A. </w:t>
            </w:r>
            <w:r w:rsidRPr="004C5D24">
              <w:rPr>
                <w:rFonts w:ascii="Times New Roman" w:eastAsia="Times New Roman" w:hAnsi="Times New Roman" w:cs="Times New Roman"/>
                <w:sz w:val="20"/>
                <w:szCs w:val="20"/>
                <w:lang w:val="en-US"/>
              </w:rPr>
              <w:lastRenderedPageBreak/>
              <w:t>(2); LEMOINE, J. (2); LIU, Z. (2); MARKOVIC, L. (2); PROSS, E. (2).</w:t>
            </w:r>
          </w:p>
        </w:tc>
        <w:tc>
          <w:tcPr>
            <w:tcW w:w="2076" w:type="pct"/>
            <w:vAlign w:val="center"/>
          </w:tcPr>
          <w:p w14:paraId="72F23523" w14:textId="77777777" w:rsidR="00583A89" w:rsidRPr="0020133C" w:rsidRDefault="00C21A20" w:rsidP="00F212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4C5D24">
              <w:rPr>
                <w:rFonts w:ascii="Times New Roman" w:eastAsia="Times New Roman" w:hAnsi="Times New Roman" w:cs="Times New Roman"/>
                <w:sz w:val="20"/>
                <w:szCs w:val="20"/>
                <w:lang w:val="en-US"/>
              </w:rPr>
              <w:lastRenderedPageBreak/>
              <w:t xml:space="preserve">4. </w:t>
            </w:r>
            <w:r w:rsidRPr="004C5D24">
              <w:rPr>
                <w:rFonts w:ascii="Times New Roman" w:eastAsia="Times New Roman" w:hAnsi="Times New Roman" w:cs="Times New Roman"/>
                <w:b/>
                <w:sz w:val="20"/>
                <w:szCs w:val="20"/>
                <w:lang w:val="en-US"/>
              </w:rPr>
              <w:t>DUNNE, C</w:t>
            </w:r>
            <w:r w:rsidRPr="004C5D24">
              <w:rPr>
                <w:rFonts w:ascii="Times New Roman" w:eastAsia="Times New Roman" w:hAnsi="Times New Roman" w:cs="Times New Roman"/>
                <w:sz w:val="20"/>
                <w:szCs w:val="20"/>
                <w:lang w:val="en-US"/>
              </w:rPr>
              <w:t xml:space="preserve">. Host Students' Perspectives </w:t>
            </w:r>
            <w:r w:rsidR="00BC26F1" w:rsidRPr="004C5D24">
              <w:rPr>
                <w:rFonts w:ascii="Times New Roman" w:eastAsia="Times New Roman" w:hAnsi="Times New Roman" w:cs="Times New Roman"/>
                <w:sz w:val="20"/>
                <w:szCs w:val="20"/>
                <w:lang w:val="en-US"/>
              </w:rPr>
              <w:t xml:space="preserve">of </w:t>
            </w:r>
            <w:r w:rsidRPr="004C5D24">
              <w:rPr>
                <w:rFonts w:ascii="Times New Roman" w:eastAsia="Times New Roman" w:hAnsi="Times New Roman" w:cs="Times New Roman"/>
                <w:sz w:val="20"/>
                <w:szCs w:val="20"/>
                <w:lang w:val="en-US"/>
              </w:rPr>
              <w:t xml:space="preserve">Intercultural Contact in an Irish University. </w:t>
            </w:r>
            <w:r w:rsidRPr="0020133C">
              <w:rPr>
                <w:rFonts w:ascii="Times New Roman" w:eastAsia="Times New Roman" w:hAnsi="Times New Roman" w:cs="Times New Roman"/>
                <w:b/>
                <w:sz w:val="20"/>
                <w:szCs w:val="20"/>
                <w:lang w:val="en-US"/>
              </w:rPr>
              <w:t xml:space="preserve">Journal </w:t>
            </w:r>
            <w:r w:rsidR="00BC26F1" w:rsidRPr="0020133C">
              <w:rPr>
                <w:rFonts w:ascii="Times New Roman" w:eastAsia="Times New Roman" w:hAnsi="Times New Roman" w:cs="Times New Roman"/>
                <w:b/>
                <w:sz w:val="20"/>
                <w:szCs w:val="20"/>
                <w:lang w:val="en-US"/>
              </w:rPr>
              <w:t xml:space="preserve">of </w:t>
            </w:r>
            <w:r w:rsidRPr="0020133C">
              <w:rPr>
                <w:rFonts w:ascii="Times New Roman" w:eastAsia="Times New Roman" w:hAnsi="Times New Roman" w:cs="Times New Roman"/>
                <w:b/>
                <w:sz w:val="20"/>
                <w:szCs w:val="20"/>
                <w:lang w:val="en-US"/>
              </w:rPr>
              <w:t xml:space="preserve">Studies in </w:t>
            </w:r>
            <w:r w:rsidRPr="0020133C">
              <w:rPr>
                <w:rFonts w:ascii="Times New Roman" w:eastAsia="Times New Roman" w:hAnsi="Times New Roman" w:cs="Times New Roman"/>
                <w:b/>
                <w:sz w:val="20"/>
                <w:szCs w:val="20"/>
                <w:lang w:val="en-US"/>
              </w:rPr>
              <w:lastRenderedPageBreak/>
              <w:t>International Education</w:t>
            </w:r>
            <w:r w:rsidRPr="0020133C">
              <w:rPr>
                <w:rFonts w:ascii="Times New Roman" w:eastAsia="Times New Roman" w:hAnsi="Times New Roman" w:cs="Times New Roman"/>
                <w:sz w:val="20"/>
                <w:szCs w:val="20"/>
                <w:lang w:val="en-US"/>
              </w:rPr>
              <w:t>, v. 13, n. 2, 2009 (56).</w:t>
            </w:r>
          </w:p>
        </w:tc>
      </w:tr>
      <w:tr w:rsidR="00583A89" w14:paraId="7F6C4795" w14:textId="77777777" w:rsidTr="00515B81">
        <w:tc>
          <w:tcPr>
            <w:cnfStyle w:val="001000000000" w:firstRow="0" w:lastRow="0" w:firstColumn="1" w:lastColumn="0" w:oddVBand="0" w:evenVBand="0" w:oddHBand="0" w:evenHBand="0" w:firstRowFirstColumn="0" w:firstRowLastColumn="0" w:lastRowFirstColumn="0" w:lastRowLastColumn="0"/>
            <w:tcW w:w="971" w:type="pct"/>
            <w:tcBorders>
              <w:right w:val="none" w:sz="0" w:space="0" w:color="auto"/>
            </w:tcBorders>
          </w:tcPr>
          <w:p w14:paraId="40518323" w14:textId="77777777" w:rsidR="00583A89" w:rsidRDefault="00C21A20" w:rsidP="00F212CE">
            <w:pPr>
              <w:jc w:val="center"/>
              <w:rPr>
                <w:rFonts w:ascii="Times New Roman" w:eastAsia="Times New Roman" w:hAnsi="Times New Roman" w:cs="Times New Roman"/>
                <w:sz w:val="20"/>
                <w:szCs w:val="20"/>
              </w:rPr>
            </w:pPr>
            <w:r>
              <w:rPr>
                <w:rFonts w:ascii="Times New Roman" w:eastAsia="Times New Roman" w:hAnsi="Times New Roman" w:cs="Times New Roman"/>
                <w:b w:val="0"/>
                <w:smallCaps w:val="0"/>
                <w:sz w:val="20"/>
                <w:szCs w:val="20"/>
              </w:rPr>
              <w:lastRenderedPageBreak/>
              <w:t>Intercultural Experience (Experiência Intercultural)</w:t>
            </w:r>
          </w:p>
        </w:tc>
        <w:tc>
          <w:tcPr>
            <w:tcW w:w="1953" w:type="pct"/>
          </w:tcPr>
          <w:p w14:paraId="1220BAB9" w14:textId="77777777" w:rsidR="00583A89" w:rsidRPr="004C5D24"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C5D24">
              <w:rPr>
                <w:rFonts w:ascii="Times New Roman" w:eastAsia="Times New Roman" w:hAnsi="Times New Roman" w:cs="Times New Roman"/>
                <w:b/>
                <w:sz w:val="20"/>
                <w:szCs w:val="20"/>
                <w:lang w:val="en-US"/>
              </w:rPr>
              <w:t>HARRISON, N.</w:t>
            </w:r>
            <w:r w:rsidRPr="004C5D24">
              <w:rPr>
                <w:rFonts w:ascii="Times New Roman" w:eastAsia="Times New Roman" w:hAnsi="Times New Roman" w:cs="Times New Roman"/>
                <w:sz w:val="20"/>
                <w:szCs w:val="20"/>
                <w:lang w:val="en-US"/>
              </w:rPr>
              <w:tab/>
              <w:t xml:space="preserve">(3); AGUILAR, M. (2); </w:t>
            </w:r>
            <w:r w:rsidRPr="004C5D24">
              <w:rPr>
                <w:rFonts w:ascii="Times New Roman" w:eastAsia="Times New Roman" w:hAnsi="Times New Roman" w:cs="Times New Roman"/>
                <w:sz w:val="20"/>
                <w:szCs w:val="20"/>
                <w:lang w:val="en-US"/>
              </w:rPr>
              <w:tab/>
              <w:t xml:space="preserve"> CHAN, E. A. (2); CHINARRO, D.</w:t>
            </w:r>
            <w:r w:rsidRPr="004C5D24">
              <w:rPr>
                <w:rFonts w:ascii="Times New Roman" w:eastAsia="Times New Roman" w:hAnsi="Times New Roman" w:cs="Times New Roman"/>
                <w:sz w:val="20"/>
                <w:szCs w:val="20"/>
                <w:lang w:val="en-US"/>
              </w:rPr>
              <w:tab/>
              <w:t xml:space="preserve">(2); COLVIN, C. (2); FOZDAR, F. (2); </w:t>
            </w:r>
            <w:r w:rsidRPr="004C5D24">
              <w:rPr>
                <w:rFonts w:ascii="Times New Roman" w:eastAsia="Times New Roman" w:hAnsi="Times New Roman" w:cs="Times New Roman"/>
                <w:b/>
                <w:sz w:val="20"/>
                <w:szCs w:val="20"/>
                <w:lang w:val="en-US"/>
              </w:rPr>
              <w:t>GU, Q.</w:t>
            </w:r>
            <w:r w:rsidRPr="004C5D24">
              <w:rPr>
                <w:rFonts w:ascii="Times New Roman" w:eastAsia="Times New Roman" w:hAnsi="Times New Roman" w:cs="Times New Roman"/>
                <w:sz w:val="20"/>
                <w:szCs w:val="20"/>
                <w:lang w:val="en-US"/>
              </w:rPr>
              <w:t xml:space="preserve"> (2); HOLLIDAY, A. (2); JEANNEAU, C.</w:t>
            </w:r>
            <w:r w:rsidRPr="004C5D24">
              <w:rPr>
                <w:rFonts w:ascii="Times New Roman" w:eastAsia="Times New Roman" w:hAnsi="Times New Roman" w:cs="Times New Roman"/>
                <w:sz w:val="20"/>
                <w:szCs w:val="20"/>
                <w:lang w:val="en-US"/>
              </w:rPr>
              <w:tab/>
              <w:t>(2); NEAGU, A. M. (2).</w:t>
            </w:r>
          </w:p>
        </w:tc>
        <w:tc>
          <w:tcPr>
            <w:tcW w:w="2076" w:type="pct"/>
          </w:tcPr>
          <w:p w14:paraId="0CA7F8FE" w14:textId="77777777" w:rsidR="00583A89" w:rsidRPr="004C5D24"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C5D24">
              <w:rPr>
                <w:rFonts w:ascii="Times New Roman" w:eastAsia="Times New Roman" w:hAnsi="Times New Roman" w:cs="Times New Roman"/>
                <w:sz w:val="20"/>
                <w:szCs w:val="20"/>
                <w:lang w:val="en-US"/>
              </w:rPr>
              <w:t xml:space="preserve">1. </w:t>
            </w:r>
            <w:r w:rsidRPr="004C5D24">
              <w:rPr>
                <w:rFonts w:ascii="Times New Roman" w:eastAsia="Times New Roman" w:hAnsi="Times New Roman" w:cs="Times New Roman"/>
                <w:b/>
                <w:sz w:val="20"/>
                <w:szCs w:val="20"/>
                <w:lang w:val="en-US"/>
              </w:rPr>
              <w:t>GU, Q.</w:t>
            </w:r>
            <w:r w:rsidRPr="004C5D24">
              <w:rPr>
                <w:rFonts w:ascii="Times New Roman" w:eastAsia="Times New Roman" w:hAnsi="Times New Roman" w:cs="Times New Roman"/>
                <w:sz w:val="20"/>
                <w:szCs w:val="20"/>
                <w:lang w:val="en-US"/>
              </w:rPr>
              <w:t xml:space="preserve">; SCHWEISFURTH, M.; DAY, C. Learning and growing in a 'foreign' context: intercultural experiences </w:t>
            </w:r>
            <w:r w:rsidR="00BC26F1" w:rsidRPr="004C5D24">
              <w:rPr>
                <w:rFonts w:ascii="Times New Roman" w:eastAsia="Times New Roman" w:hAnsi="Times New Roman" w:cs="Times New Roman"/>
                <w:sz w:val="20"/>
                <w:szCs w:val="20"/>
                <w:lang w:val="en-US"/>
              </w:rPr>
              <w:t xml:space="preserve">of </w:t>
            </w:r>
            <w:r w:rsidRPr="004C5D24">
              <w:rPr>
                <w:rFonts w:ascii="Times New Roman" w:eastAsia="Times New Roman" w:hAnsi="Times New Roman" w:cs="Times New Roman"/>
                <w:sz w:val="20"/>
                <w:szCs w:val="20"/>
                <w:lang w:val="en-US"/>
              </w:rPr>
              <w:t xml:space="preserve">international students. </w:t>
            </w:r>
            <w:r w:rsidRPr="004C5D24">
              <w:rPr>
                <w:rFonts w:ascii="Times New Roman" w:eastAsia="Times New Roman" w:hAnsi="Times New Roman" w:cs="Times New Roman"/>
                <w:b/>
                <w:sz w:val="20"/>
                <w:szCs w:val="20"/>
                <w:lang w:val="en-US"/>
              </w:rPr>
              <w:t xml:space="preserve">Compare-A Journal </w:t>
            </w:r>
            <w:r w:rsidR="00BC26F1" w:rsidRPr="004C5D24">
              <w:rPr>
                <w:rFonts w:ascii="Times New Roman" w:eastAsia="Times New Roman" w:hAnsi="Times New Roman" w:cs="Times New Roman"/>
                <w:b/>
                <w:sz w:val="20"/>
                <w:szCs w:val="20"/>
                <w:lang w:val="en-US"/>
              </w:rPr>
              <w:t xml:space="preserve">of </w:t>
            </w:r>
            <w:r w:rsidRPr="004C5D24">
              <w:rPr>
                <w:rFonts w:ascii="Times New Roman" w:eastAsia="Times New Roman" w:hAnsi="Times New Roman" w:cs="Times New Roman"/>
                <w:b/>
                <w:sz w:val="20"/>
                <w:szCs w:val="20"/>
                <w:lang w:val="en-US"/>
              </w:rPr>
              <w:t>Comparative and International Education</w:t>
            </w:r>
            <w:r w:rsidRPr="004C5D24">
              <w:rPr>
                <w:rFonts w:ascii="Times New Roman" w:eastAsia="Times New Roman" w:hAnsi="Times New Roman" w:cs="Times New Roman"/>
                <w:sz w:val="20"/>
                <w:szCs w:val="20"/>
                <w:lang w:val="en-US"/>
              </w:rPr>
              <w:t>, v. 40, n. 1, 2010 (120).</w:t>
            </w:r>
          </w:p>
          <w:p w14:paraId="2307DB14" w14:textId="77777777" w:rsidR="00583A89" w:rsidRDefault="00C21A20" w:rsidP="00F212C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C5D24">
              <w:rPr>
                <w:rFonts w:ascii="Times New Roman" w:eastAsia="Times New Roman" w:hAnsi="Times New Roman" w:cs="Times New Roman"/>
                <w:sz w:val="20"/>
                <w:szCs w:val="20"/>
                <w:lang w:val="en-US"/>
              </w:rPr>
              <w:t xml:space="preserve">6. PEACOCK, N.; </w:t>
            </w:r>
            <w:r w:rsidRPr="004C5D24">
              <w:rPr>
                <w:rFonts w:ascii="Times New Roman" w:eastAsia="Times New Roman" w:hAnsi="Times New Roman" w:cs="Times New Roman"/>
                <w:b/>
                <w:sz w:val="20"/>
                <w:szCs w:val="20"/>
                <w:lang w:val="en-US"/>
              </w:rPr>
              <w:t xml:space="preserve">HARRISON, N. </w:t>
            </w:r>
            <w:r w:rsidRPr="004C5D24">
              <w:rPr>
                <w:rFonts w:ascii="Times New Roman" w:eastAsia="Times New Roman" w:hAnsi="Times New Roman" w:cs="Times New Roman"/>
                <w:sz w:val="20"/>
                <w:szCs w:val="20"/>
                <w:lang w:val="en-US"/>
              </w:rPr>
              <w:t xml:space="preserve">"It's So Much Easier to Go With What's Easy" "Mindfulness" and the Discourse Between Home and International Students in the United Kingdom. </w:t>
            </w:r>
            <w:proofErr w:type="spellStart"/>
            <w:r>
              <w:rPr>
                <w:rFonts w:ascii="Times New Roman" w:eastAsia="Times New Roman" w:hAnsi="Times New Roman" w:cs="Times New Roman"/>
                <w:b/>
                <w:sz w:val="20"/>
                <w:szCs w:val="20"/>
              </w:rPr>
              <w:t>Journal</w:t>
            </w:r>
            <w:proofErr w:type="spellEnd"/>
            <w:r>
              <w:rPr>
                <w:rFonts w:ascii="Times New Roman" w:eastAsia="Times New Roman" w:hAnsi="Times New Roman" w:cs="Times New Roman"/>
                <w:b/>
                <w:sz w:val="20"/>
                <w:szCs w:val="20"/>
              </w:rPr>
              <w:t xml:space="preserve"> </w:t>
            </w:r>
            <w:proofErr w:type="spellStart"/>
            <w:r w:rsidR="00BC26F1">
              <w:rPr>
                <w:rFonts w:ascii="Times New Roman" w:eastAsia="Times New Roman" w:hAnsi="Times New Roman" w:cs="Times New Roman"/>
                <w:b/>
                <w:sz w:val="20"/>
                <w:szCs w:val="20"/>
              </w:rPr>
              <w:t>of</w:t>
            </w:r>
            <w:proofErr w:type="spellEnd"/>
            <w:r w:rsidR="00BC26F1">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Studies</w:t>
            </w:r>
            <w:proofErr w:type="spellEnd"/>
            <w:r>
              <w:rPr>
                <w:rFonts w:ascii="Times New Roman" w:eastAsia="Times New Roman" w:hAnsi="Times New Roman" w:cs="Times New Roman"/>
                <w:b/>
                <w:sz w:val="20"/>
                <w:szCs w:val="20"/>
              </w:rPr>
              <w:t xml:space="preserve"> in </w:t>
            </w:r>
            <w:proofErr w:type="spellStart"/>
            <w:r>
              <w:rPr>
                <w:rFonts w:ascii="Times New Roman" w:eastAsia="Times New Roman" w:hAnsi="Times New Roman" w:cs="Times New Roman"/>
                <w:b/>
                <w:sz w:val="20"/>
                <w:szCs w:val="20"/>
              </w:rPr>
              <w:t>International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Education</w:t>
            </w:r>
            <w:proofErr w:type="spellEnd"/>
            <w:r>
              <w:rPr>
                <w:rFonts w:ascii="Times New Roman" w:eastAsia="Times New Roman" w:hAnsi="Times New Roman" w:cs="Times New Roman"/>
                <w:sz w:val="20"/>
                <w:szCs w:val="20"/>
              </w:rPr>
              <w:t xml:space="preserve">, v. 13, n. 4, 2009 (45).  </w:t>
            </w:r>
          </w:p>
        </w:tc>
      </w:tr>
    </w:tbl>
    <w:p w14:paraId="2A93B487" w14:textId="77777777" w:rsidR="00583A89" w:rsidRPr="00F212CE" w:rsidRDefault="00C21A20" w:rsidP="00F212CE">
      <w:pPr>
        <w:spacing w:after="0" w:line="240" w:lineRule="auto"/>
        <w:jc w:val="center"/>
        <w:rPr>
          <w:rFonts w:ascii="Times New Roman" w:eastAsia="Times New Roman" w:hAnsi="Times New Roman" w:cs="Times New Roman"/>
          <w:b/>
          <w:color w:val="000000"/>
          <w:sz w:val="20"/>
          <w:szCs w:val="20"/>
        </w:rPr>
      </w:pPr>
      <w:r w:rsidRPr="00F212CE">
        <w:rPr>
          <w:rFonts w:ascii="Times New Roman" w:eastAsia="Times New Roman" w:hAnsi="Times New Roman" w:cs="Times New Roman"/>
          <w:b/>
          <w:color w:val="000000"/>
          <w:sz w:val="20"/>
          <w:szCs w:val="20"/>
        </w:rPr>
        <w:t>Fonte</w:t>
      </w:r>
      <w:r w:rsidRPr="00F212CE">
        <w:rPr>
          <w:rFonts w:ascii="Times New Roman" w:eastAsia="Times New Roman" w:hAnsi="Times New Roman" w:cs="Times New Roman"/>
          <w:b/>
          <w:i/>
          <w:color w:val="000000"/>
          <w:sz w:val="20"/>
          <w:szCs w:val="20"/>
        </w:rPr>
        <w:t xml:space="preserve">: Web </w:t>
      </w:r>
      <w:proofErr w:type="spellStart"/>
      <w:r w:rsidR="00BC26F1" w:rsidRPr="00F212CE">
        <w:rPr>
          <w:rFonts w:ascii="Times New Roman" w:eastAsia="Times New Roman" w:hAnsi="Times New Roman" w:cs="Times New Roman"/>
          <w:b/>
          <w:i/>
          <w:color w:val="000000"/>
          <w:sz w:val="20"/>
          <w:szCs w:val="20"/>
        </w:rPr>
        <w:t>of</w:t>
      </w:r>
      <w:proofErr w:type="spellEnd"/>
      <w:r w:rsidR="00BC26F1" w:rsidRPr="00F212CE">
        <w:rPr>
          <w:rFonts w:ascii="Times New Roman" w:eastAsia="Times New Roman" w:hAnsi="Times New Roman" w:cs="Times New Roman"/>
          <w:b/>
          <w:i/>
          <w:color w:val="000000"/>
          <w:sz w:val="20"/>
          <w:szCs w:val="20"/>
        </w:rPr>
        <w:t xml:space="preserve"> </w:t>
      </w:r>
      <w:r w:rsidRPr="00F212CE">
        <w:rPr>
          <w:rFonts w:ascii="Times New Roman" w:eastAsia="Times New Roman" w:hAnsi="Times New Roman" w:cs="Times New Roman"/>
          <w:b/>
          <w:i/>
          <w:color w:val="000000"/>
          <w:sz w:val="20"/>
          <w:szCs w:val="20"/>
        </w:rPr>
        <w:t>Science</w:t>
      </w:r>
      <w:r w:rsidRPr="00F212CE">
        <w:rPr>
          <w:rFonts w:ascii="Times New Roman" w:eastAsia="Times New Roman" w:hAnsi="Times New Roman" w:cs="Times New Roman"/>
          <w:b/>
          <w:color w:val="000000"/>
          <w:sz w:val="20"/>
          <w:szCs w:val="20"/>
        </w:rPr>
        <w:t xml:space="preserve"> (2019).</w:t>
      </w:r>
    </w:p>
    <w:p w14:paraId="7F816433" w14:textId="77777777" w:rsidR="00583A89" w:rsidRDefault="00583A89" w:rsidP="0020133C">
      <w:pPr>
        <w:spacing w:after="0" w:line="360" w:lineRule="auto"/>
        <w:jc w:val="both"/>
        <w:rPr>
          <w:rFonts w:ascii="Times New Roman" w:eastAsia="Times New Roman" w:hAnsi="Times New Roman" w:cs="Times New Roman"/>
          <w:sz w:val="24"/>
          <w:szCs w:val="24"/>
        </w:rPr>
      </w:pPr>
    </w:p>
    <w:p w14:paraId="21EDEB78" w14:textId="77777777" w:rsidR="00583A89" w:rsidRDefault="00C21A20"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partir dos dados apresentados, pode-se observar que o número de publicações por autor não está diretamente relacionado com o impacto das mesmas, pois apenas os autores HARRISON, N (</w:t>
      </w:r>
      <w:proofErr w:type="spellStart"/>
      <w:r w:rsidRPr="00233EC2">
        <w:rPr>
          <w:rFonts w:ascii="Times New Roman" w:eastAsia="Times New Roman" w:hAnsi="Times New Roman" w:cs="Times New Roman"/>
          <w:i/>
          <w:sz w:val="24"/>
          <w:szCs w:val="24"/>
        </w:rPr>
        <w:t>studentes</w:t>
      </w:r>
      <w:proofErr w:type="spellEnd"/>
      <w:r w:rsidR="00DD5FD0">
        <w:rPr>
          <w:rFonts w:ascii="Times New Roman" w:eastAsia="Times New Roman" w:hAnsi="Times New Roman" w:cs="Times New Roman"/>
          <w:sz w:val="24"/>
          <w:szCs w:val="24"/>
        </w:rPr>
        <w:t xml:space="preserve"> e </w:t>
      </w:r>
      <w:r w:rsidR="00DD5FD0" w:rsidRPr="00233EC2">
        <w:rPr>
          <w:rFonts w:ascii="Times New Roman" w:eastAsia="Times New Roman" w:hAnsi="Times New Roman" w:cs="Times New Roman"/>
          <w:i/>
          <w:sz w:val="24"/>
          <w:szCs w:val="24"/>
        </w:rPr>
        <w:t xml:space="preserve">intercultural </w:t>
      </w:r>
      <w:proofErr w:type="spellStart"/>
      <w:r w:rsidR="00DD5FD0" w:rsidRPr="00233EC2">
        <w:rPr>
          <w:rFonts w:ascii="Times New Roman" w:eastAsia="Times New Roman" w:hAnsi="Times New Roman" w:cs="Times New Roman"/>
          <w:i/>
          <w:sz w:val="24"/>
          <w:szCs w:val="24"/>
        </w:rPr>
        <w:t>experience</w:t>
      </w:r>
      <w:proofErr w:type="spellEnd"/>
      <w:r>
        <w:rPr>
          <w:rFonts w:ascii="Times New Roman" w:eastAsia="Times New Roman" w:hAnsi="Times New Roman" w:cs="Times New Roman"/>
          <w:sz w:val="24"/>
          <w:szCs w:val="24"/>
        </w:rPr>
        <w:t>), SMITH, H. L. (</w:t>
      </w:r>
      <w:proofErr w:type="spellStart"/>
      <w:r w:rsidRPr="00233EC2">
        <w:rPr>
          <w:rFonts w:ascii="Times New Roman" w:eastAsia="Times New Roman" w:hAnsi="Times New Roman" w:cs="Times New Roman"/>
          <w:i/>
          <w:sz w:val="24"/>
          <w:szCs w:val="24"/>
        </w:rPr>
        <w:t>developmente</w:t>
      </w:r>
      <w:proofErr w:type="spellEnd"/>
      <w:r>
        <w:rPr>
          <w:rFonts w:ascii="Times New Roman" w:eastAsia="Times New Roman" w:hAnsi="Times New Roman" w:cs="Times New Roman"/>
          <w:sz w:val="24"/>
          <w:szCs w:val="24"/>
        </w:rPr>
        <w:t>), MARGINSON, S. (</w:t>
      </w:r>
      <w:proofErr w:type="spellStart"/>
      <w:r w:rsidRPr="00233EC2">
        <w:rPr>
          <w:rFonts w:ascii="Times New Roman" w:eastAsia="Times New Roman" w:hAnsi="Times New Roman" w:cs="Times New Roman"/>
          <w:i/>
          <w:sz w:val="24"/>
          <w:szCs w:val="24"/>
        </w:rPr>
        <w:t>globalization</w:t>
      </w:r>
      <w:proofErr w:type="spellEnd"/>
      <w:r>
        <w:rPr>
          <w:rFonts w:ascii="Times New Roman" w:eastAsia="Times New Roman" w:hAnsi="Times New Roman" w:cs="Times New Roman"/>
          <w:sz w:val="24"/>
          <w:szCs w:val="24"/>
        </w:rPr>
        <w:t>)</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DUNNE, C. (</w:t>
      </w:r>
      <w:proofErr w:type="spellStart"/>
      <w:r w:rsidRPr="00233EC2">
        <w:rPr>
          <w:rFonts w:ascii="Times New Roman" w:eastAsia="Times New Roman" w:hAnsi="Times New Roman" w:cs="Times New Roman"/>
          <w:i/>
          <w:sz w:val="24"/>
          <w:szCs w:val="24"/>
        </w:rPr>
        <w:t>cul</w:t>
      </w:r>
      <w:r w:rsidR="00DD5FD0" w:rsidRPr="00233EC2">
        <w:rPr>
          <w:rFonts w:ascii="Times New Roman" w:eastAsia="Times New Roman" w:hAnsi="Times New Roman" w:cs="Times New Roman"/>
          <w:i/>
          <w:sz w:val="24"/>
          <w:szCs w:val="24"/>
        </w:rPr>
        <w:t>ture</w:t>
      </w:r>
      <w:proofErr w:type="spellEnd"/>
      <w:r w:rsidR="00DD5FD0">
        <w:rPr>
          <w:rFonts w:ascii="Times New Roman" w:eastAsia="Times New Roman" w:hAnsi="Times New Roman" w:cs="Times New Roman"/>
          <w:sz w:val="24"/>
          <w:szCs w:val="24"/>
        </w:rPr>
        <w:t>) e por fim, GU, Q. (</w:t>
      </w:r>
      <w:r w:rsidR="00DD5FD0" w:rsidRPr="00233EC2">
        <w:rPr>
          <w:rFonts w:ascii="Times New Roman" w:eastAsia="Times New Roman" w:hAnsi="Times New Roman" w:cs="Times New Roman"/>
          <w:i/>
          <w:sz w:val="24"/>
          <w:szCs w:val="24"/>
        </w:rPr>
        <w:t xml:space="preserve">intercultural </w:t>
      </w:r>
      <w:proofErr w:type="spellStart"/>
      <w:r w:rsidR="00DD5FD0" w:rsidRPr="00233EC2">
        <w:rPr>
          <w:rFonts w:ascii="Times New Roman" w:eastAsia="Times New Roman" w:hAnsi="Times New Roman" w:cs="Times New Roman"/>
          <w:i/>
          <w:sz w:val="24"/>
          <w:szCs w:val="24"/>
        </w:rPr>
        <w:t>experience</w:t>
      </w:r>
      <w:proofErr w:type="spellEnd"/>
      <w:r w:rsidR="00DD5F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apareceram como os autores que mais publicam acerca da temática relacionadas com os respectivos tópicos. </w:t>
      </w:r>
    </w:p>
    <w:p w14:paraId="3F6F26A5" w14:textId="77777777" w:rsidR="00583A89" w:rsidRDefault="00C21A20" w:rsidP="0020133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Os autores que mais publicaram sobre a temática conforme constam na Tabela (2), também estão identificados na Tabela (6) como sendo os autores que mais publicam no que diz respeito a combinação do termo </w:t>
      </w:r>
      <w:proofErr w:type="spellStart"/>
      <w:r>
        <w:rPr>
          <w:rFonts w:ascii="Times New Roman" w:eastAsia="Times New Roman" w:hAnsi="Times New Roman" w:cs="Times New Roman"/>
          <w:i/>
          <w:color w:val="000000"/>
          <w:sz w:val="24"/>
          <w:szCs w:val="24"/>
        </w:rPr>
        <w:t>internationalization</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 </w:t>
      </w:r>
      <w:proofErr w:type="spellStart"/>
      <w:r>
        <w:rPr>
          <w:rFonts w:ascii="Times New Roman" w:eastAsia="Times New Roman" w:hAnsi="Times New Roman" w:cs="Times New Roman"/>
          <w:i/>
          <w:color w:val="000000"/>
          <w:sz w:val="24"/>
          <w:szCs w:val="24"/>
        </w:rPr>
        <w:t>university</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com os tópicos considerados emergentes. Diante disso, foram identificados os tópicos que os autores mais pesquisam: Horta, H. (</w:t>
      </w:r>
      <w:proofErr w:type="spellStart"/>
      <w:r w:rsidRPr="00515B81">
        <w:rPr>
          <w:rFonts w:ascii="Times New Roman" w:eastAsia="Times New Roman" w:hAnsi="Times New Roman" w:cs="Times New Roman"/>
          <w:i/>
          <w:color w:val="000000"/>
          <w:sz w:val="24"/>
          <w:szCs w:val="24"/>
        </w:rPr>
        <w:t>research</w:t>
      </w:r>
      <w:proofErr w:type="spellEnd"/>
      <w:r>
        <w:rPr>
          <w:rFonts w:ascii="Times New Roman" w:eastAsia="Times New Roman" w:hAnsi="Times New Roman" w:cs="Times New Roman"/>
          <w:color w:val="000000"/>
          <w:sz w:val="24"/>
          <w:szCs w:val="24"/>
        </w:rPr>
        <w:t xml:space="preserve">, </w:t>
      </w:r>
      <w:proofErr w:type="spellStart"/>
      <w:r w:rsidRPr="00515B81">
        <w:rPr>
          <w:rFonts w:ascii="Times New Roman" w:eastAsia="Times New Roman" w:hAnsi="Times New Roman" w:cs="Times New Roman"/>
          <w:i/>
          <w:color w:val="000000"/>
          <w:sz w:val="24"/>
          <w:szCs w:val="24"/>
        </w:rPr>
        <w:t>development</w:t>
      </w:r>
      <w:proofErr w:type="spellEnd"/>
      <w:r>
        <w:rPr>
          <w:rFonts w:ascii="Times New Roman" w:eastAsia="Times New Roman" w:hAnsi="Times New Roman" w:cs="Times New Roman"/>
          <w:color w:val="000000"/>
          <w:sz w:val="24"/>
          <w:szCs w:val="24"/>
        </w:rPr>
        <w:t xml:space="preserve">, </w:t>
      </w:r>
      <w:proofErr w:type="spellStart"/>
      <w:r w:rsidRPr="00515B81">
        <w:rPr>
          <w:rFonts w:ascii="Times New Roman" w:eastAsia="Times New Roman" w:hAnsi="Times New Roman" w:cs="Times New Roman"/>
          <w:i/>
          <w:color w:val="000000"/>
          <w:sz w:val="24"/>
          <w:szCs w:val="24"/>
        </w:rPr>
        <w:t>science</w:t>
      </w:r>
      <w:proofErr w:type="spellEnd"/>
      <w:r>
        <w:rPr>
          <w:rFonts w:ascii="Times New Roman" w:eastAsia="Times New Roman" w:hAnsi="Times New Roman" w:cs="Times New Roman"/>
          <w:color w:val="000000"/>
          <w:sz w:val="24"/>
          <w:szCs w:val="24"/>
        </w:rPr>
        <w:t xml:space="preserve"> e </w:t>
      </w:r>
      <w:proofErr w:type="spellStart"/>
      <w:r w:rsidRPr="00515B81">
        <w:rPr>
          <w:rFonts w:ascii="Times New Roman" w:eastAsia="Times New Roman" w:hAnsi="Times New Roman" w:cs="Times New Roman"/>
          <w:i/>
          <w:color w:val="000000"/>
          <w:sz w:val="24"/>
          <w:szCs w:val="24"/>
        </w:rPr>
        <w:t>markets</w:t>
      </w:r>
      <w:proofErr w:type="spellEnd"/>
      <w:r>
        <w:rPr>
          <w:rFonts w:ascii="Times New Roman" w:eastAsia="Times New Roman" w:hAnsi="Times New Roman" w:cs="Times New Roman"/>
          <w:color w:val="000000"/>
          <w:sz w:val="24"/>
          <w:szCs w:val="24"/>
        </w:rPr>
        <w:t>), LASAGABASTER, D., SMITH, I. (</w:t>
      </w:r>
      <w:proofErr w:type="spellStart"/>
      <w:r w:rsidRPr="00515B81">
        <w:rPr>
          <w:rFonts w:ascii="Times New Roman" w:eastAsia="Times New Roman" w:hAnsi="Times New Roman" w:cs="Times New Roman"/>
          <w:i/>
          <w:color w:val="000000"/>
          <w:sz w:val="24"/>
          <w:szCs w:val="24"/>
        </w:rPr>
        <w:t>students</w:t>
      </w:r>
      <w:proofErr w:type="spellEnd"/>
      <w:r w:rsidR="00515B81">
        <w:rPr>
          <w:rFonts w:ascii="Times New Roman" w:eastAsia="Times New Roman" w:hAnsi="Times New Roman" w:cs="Times New Roman"/>
          <w:color w:val="000000"/>
          <w:sz w:val="24"/>
          <w:szCs w:val="24"/>
        </w:rPr>
        <w:t xml:space="preserve"> e </w:t>
      </w:r>
      <w:proofErr w:type="spellStart"/>
      <w:r w:rsidR="00515B81" w:rsidRPr="00515B81">
        <w:rPr>
          <w:rFonts w:ascii="Times New Roman" w:eastAsia="Times New Roman" w:hAnsi="Times New Roman" w:cs="Times New Roman"/>
          <w:i/>
          <w:color w:val="000000"/>
          <w:sz w:val="24"/>
          <w:szCs w:val="24"/>
        </w:rPr>
        <w:t>development</w:t>
      </w:r>
      <w:proofErr w:type="spellEnd"/>
      <w:r>
        <w:rPr>
          <w:rFonts w:ascii="Times New Roman" w:eastAsia="Times New Roman" w:hAnsi="Times New Roman" w:cs="Times New Roman"/>
          <w:color w:val="000000"/>
          <w:sz w:val="24"/>
          <w:szCs w:val="24"/>
        </w:rPr>
        <w:t>), ZHANG, H. (</w:t>
      </w:r>
      <w:proofErr w:type="spellStart"/>
      <w:r w:rsidR="00515B81">
        <w:rPr>
          <w:rFonts w:ascii="Times New Roman" w:eastAsia="Times New Roman" w:hAnsi="Times New Roman" w:cs="Times New Roman"/>
          <w:i/>
          <w:color w:val="000000"/>
          <w:sz w:val="24"/>
          <w:szCs w:val="24"/>
        </w:rPr>
        <w:t>student</w:t>
      </w:r>
      <w:r w:rsidRPr="00515B81">
        <w:rPr>
          <w:rFonts w:ascii="Times New Roman" w:eastAsia="Times New Roman" w:hAnsi="Times New Roman" w:cs="Times New Roman"/>
          <w:i/>
          <w:color w:val="000000"/>
          <w:sz w:val="24"/>
          <w:szCs w:val="24"/>
        </w:rPr>
        <w:t>s</w:t>
      </w:r>
      <w:proofErr w:type="spellEnd"/>
      <w:r>
        <w:rPr>
          <w:rFonts w:ascii="Times New Roman" w:eastAsia="Times New Roman" w:hAnsi="Times New Roman" w:cs="Times New Roman"/>
          <w:color w:val="000000"/>
          <w:sz w:val="24"/>
          <w:szCs w:val="24"/>
        </w:rPr>
        <w:t>), AGUILAR, M. (</w:t>
      </w:r>
      <w:proofErr w:type="spellStart"/>
      <w:r w:rsidRPr="00515B81">
        <w:rPr>
          <w:rFonts w:ascii="Times New Roman" w:eastAsia="Times New Roman" w:hAnsi="Times New Roman" w:cs="Times New Roman"/>
          <w:i/>
          <w:color w:val="000000"/>
          <w:sz w:val="24"/>
          <w:szCs w:val="24"/>
        </w:rPr>
        <w:t>students</w:t>
      </w:r>
      <w:proofErr w:type="spellEnd"/>
      <w:r>
        <w:rPr>
          <w:rFonts w:ascii="Times New Roman" w:eastAsia="Times New Roman" w:hAnsi="Times New Roman" w:cs="Times New Roman"/>
          <w:color w:val="000000"/>
          <w:sz w:val="24"/>
          <w:szCs w:val="24"/>
        </w:rPr>
        <w:t xml:space="preserve"> e </w:t>
      </w:r>
      <w:r w:rsidRPr="00515B81">
        <w:rPr>
          <w:rFonts w:ascii="Times New Roman" w:eastAsia="Times New Roman" w:hAnsi="Times New Roman" w:cs="Times New Roman"/>
          <w:i/>
          <w:color w:val="000000"/>
          <w:sz w:val="24"/>
          <w:szCs w:val="24"/>
        </w:rPr>
        <w:t xml:space="preserve">intercultural </w:t>
      </w:r>
      <w:proofErr w:type="spellStart"/>
      <w:r w:rsidRPr="00515B81">
        <w:rPr>
          <w:rFonts w:ascii="Times New Roman" w:eastAsia="Times New Roman" w:hAnsi="Times New Roman" w:cs="Times New Roman"/>
          <w:i/>
          <w:color w:val="000000"/>
          <w:sz w:val="24"/>
          <w:szCs w:val="24"/>
        </w:rPr>
        <w:t>experience</w:t>
      </w:r>
      <w:proofErr w:type="spellEnd"/>
      <w:r>
        <w:rPr>
          <w:rFonts w:ascii="Times New Roman" w:eastAsia="Times New Roman" w:hAnsi="Times New Roman" w:cs="Times New Roman"/>
          <w:color w:val="000000"/>
          <w:sz w:val="24"/>
          <w:szCs w:val="24"/>
        </w:rPr>
        <w:t>), CHANG, D. F. (</w:t>
      </w:r>
      <w:proofErr w:type="spellStart"/>
      <w:r w:rsidRPr="00515B81">
        <w:rPr>
          <w:rFonts w:ascii="Times New Roman" w:eastAsia="Times New Roman" w:hAnsi="Times New Roman" w:cs="Times New Roman"/>
          <w:i/>
          <w:color w:val="000000"/>
          <w:sz w:val="24"/>
          <w:szCs w:val="24"/>
        </w:rPr>
        <w:t>globalization</w:t>
      </w:r>
      <w:proofErr w:type="spellEnd"/>
      <w:r>
        <w:rPr>
          <w:rFonts w:ascii="Times New Roman" w:eastAsia="Times New Roman" w:hAnsi="Times New Roman" w:cs="Times New Roman"/>
          <w:color w:val="000000"/>
          <w:sz w:val="24"/>
          <w:szCs w:val="24"/>
        </w:rPr>
        <w:t>), ENGELS, T. C. E. (</w:t>
      </w:r>
      <w:proofErr w:type="spellStart"/>
      <w:r w:rsidRPr="00515B81">
        <w:rPr>
          <w:rFonts w:ascii="Times New Roman" w:eastAsia="Times New Roman" w:hAnsi="Times New Roman" w:cs="Times New Roman"/>
          <w:i/>
          <w:color w:val="000000"/>
          <w:sz w:val="24"/>
          <w:szCs w:val="24"/>
        </w:rPr>
        <w:t>science</w:t>
      </w:r>
      <w:proofErr w:type="spellEnd"/>
      <w:r>
        <w:rPr>
          <w:rFonts w:ascii="Times New Roman" w:eastAsia="Times New Roman" w:hAnsi="Times New Roman" w:cs="Times New Roman"/>
          <w:color w:val="000000"/>
          <w:sz w:val="24"/>
          <w:szCs w:val="24"/>
        </w:rPr>
        <w:t>), KWIEK, M. (</w:t>
      </w:r>
      <w:proofErr w:type="spellStart"/>
      <w:r w:rsidRPr="00515B81">
        <w:rPr>
          <w:rFonts w:ascii="Times New Roman" w:eastAsia="Times New Roman" w:hAnsi="Times New Roman" w:cs="Times New Roman"/>
          <w:i/>
          <w:color w:val="000000"/>
          <w:sz w:val="24"/>
          <w:szCs w:val="24"/>
        </w:rPr>
        <w:t>research</w:t>
      </w:r>
      <w:proofErr w:type="spellEnd"/>
      <w:r>
        <w:rPr>
          <w:rFonts w:ascii="Times New Roman" w:eastAsia="Times New Roman" w:hAnsi="Times New Roman" w:cs="Times New Roman"/>
          <w:color w:val="000000"/>
          <w:sz w:val="24"/>
          <w:szCs w:val="24"/>
        </w:rPr>
        <w:t>), SIDHU, R. (</w:t>
      </w:r>
      <w:proofErr w:type="spellStart"/>
      <w:r w:rsidRPr="00515B81">
        <w:rPr>
          <w:rFonts w:ascii="Times New Roman" w:eastAsia="Times New Roman" w:hAnsi="Times New Roman" w:cs="Times New Roman"/>
          <w:i/>
          <w:color w:val="000000"/>
          <w:sz w:val="24"/>
          <w:szCs w:val="24"/>
        </w:rPr>
        <w:t>students</w:t>
      </w:r>
      <w:proofErr w:type="spellEnd"/>
      <w:r>
        <w:rPr>
          <w:rFonts w:ascii="Times New Roman" w:eastAsia="Times New Roman" w:hAnsi="Times New Roman" w:cs="Times New Roman"/>
          <w:color w:val="000000"/>
          <w:sz w:val="24"/>
          <w:szCs w:val="24"/>
        </w:rPr>
        <w:t xml:space="preserve"> e </w:t>
      </w:r>
      <w:proofErr w:type="spellStart"/>
      <w:r w:rsidRPr="00515B81">
        <w:rPr>
          <w:rFonts w:ascii="Times New Roman" w:eastAsia="Times New Roman" w:hAnsi="Times New Roman" w:cs="Times New Roman"/>
          <w:i/>
          <w:color w:val="000000"/>
          <w:sz w:val="24"/>
          <w:szCs w:val="24"/>
        </w:rPr>
        <w:t>globalization</w:t>
      </w:r>
      <w:proofErr w:type="spellEnd"/>
      <w:r>
        <w:rPr>
          <w:rFonts w:ascii="Times New Roman" w:eastAsia="Times New Roman" w:hAnsi="Times New Roman" w:cs="Times New Roman"/>
          <w:color w:val="000000"/>
          <w:sz w:val="24"/>
          <w:szCs w:val="24"/>
        </w:rPr>
        <w:t>), YANG, R. (</w:t>
      </w:r>
      <w:proofErr w:type="spellStart"/>
      <w:r w:rsidRPr="00515B81">
        <w:rPr>
          <w:rFonts w:ascii="Times New Roman" w:eastAsia="Times New Roman" w:hAnsi="Times New Roman" w:cs="Times New Roman"/>
          <w:i/>
          <w:color w:val="000000"/>
          <w:sz w:val="24"/>
          <w:szCs w:val="24"/>
        </w:rPr>
        <w:t>globalization</w:t>
      </w:r>
      <w:proofErr w:type="spellEnd"/>
      <w:r>
        <w:rPr>
          <w:rFonts w:ascii="Times New Roman" w:eastAsia="Times New Roman" w:hAnsi="Times New Roman" w:cs="Times New Roman"/>
          <w:color w:val="000000"/>
          <w:sz w:val="24"/>
          <w:szCs w:val="24"/>
        </w:rPr>
        <w:t>), YEMINI, M. (</w:t>
      </w:r>
      <w:proofErr w:type="spellStart"/>
      <w:r w:rsidRPr="00515B81">
        <w:rPr>
          <w:rFonts w:ascii="Times New Roman" w:eastAsia="Times New Roman" w:hAnsi="Times New Roman" w:cs="Times New Roman"/>
          <w:i/>
          <w:color w:val="000000"/>
          <w:sz w:val="24"/>
          <w:szCs w:val="24"/>
        </w:rPr>
        <w:t>research</w:t>
      </w:r>
      <w:proofErr w:type="spellEnd"/>
      <w:r>
        <w:rPr>
          <w:rFonts w:ascii="Times New Roman" w:eastAsia="Times New Roman" w:hAnsi="Times New Roman" w:cs="Times New Roman"/>
          <w:color w:val="000000"/>
          <w:sz w:val="24"/>
          <w:szCs w:val="24"/>
        </w:rPr>
        <w:t xml:space="preserve"> e </w:t>
      </w:r>
      <w:proofErr w:type="spellStart"/>
      <w:r w:rsidRPr="00515B81">
        <w:rPr>
          <w:rFonts w:ascii="Times New Roman" w:eastAsia="Times New Roman" w:hAnsi="Times New Roman" w:cs="Times New Roman"/>
          <w:i/>
          <w:color w:val="000000"/>
          <w:sz w:val="24"/>
          <w:szCs w:val="24"/>
        </w:rPr>
        <w:t>globalization</w:t>
      </w:r>
      <w:proofErr w:type="spellEnd"/>
      <w:r>
        <w:rPr>
          <w:rFonts w:ascii="Times New Roman" w:eastAsia="Times New Roman" w:hAnsi="Times New Roman" w:cs="Times New Roman"/>
          <w:color w:val="000000"/>
          <w:sz w:val="24"/>
          <w:szCs w:val="24"/>
        </w:rPr>
        <w:t xml:space="preserve">). </w:t>
      </w:r>
    </w:p>
    <w:p w14:paraId="262A6FCB" w14:textId="77777777" w:rsidR="00583A89" w:rsidRDefault="00C21A20" w:rsidP="0020133C">
      <w:pPr>
        <w:spacing w:after="0" w:line="360"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color w:val="000000"/>
          <w:sz w:val="24"/>
          <w:szCs w:val="24"/>
        </w:rPr>
        <w:tab/>
        <w:t xml:space="preserve">Ademais, </w:t>
      </w:r>
      <w:r>
        <w:rPr>
          <w:rFonts w:ascii="Times New Roman" w:eastAsia="Times New Roman" w:hAnsi="Times New Roman" w:cs="Times New Roman"/>
          <w:sz w:val="24"/>
          <w:szCs w:val="24"/>
        </w:rPr>
        <w:t>MOORE, E.</w:t>
      </w:r>
      <w:r w:rsidR="00DD5FD0">
        <w:rPr>
          <w:rFonts w:ascii="Times New Roman" w:eastAsia="Times New Roman" w:hAnsi="Times New Roman" w:cs="Times New Roman"/>
          <w:sz w:val="24"/>
          <w:szCs w:val="24"/>
        </w:rPr>
        <w:t xml:space="preserve"> e SMITH, I.</w:t>
      </w:r>
      <w:r>
        <w:rPr>
          <w:rFonts w:ascii="Times New Roman" w:eastAsia="Times New Roman" w:hAnsi="Times New Roman" w:cs="Times New Roman"/>
          <w:sz w:val="24"/>
          <w:szCs w:val="24"/>
        </w:rPr>
        <w:t xml:space="preserve"> </w:t>
      </w:r>
      <w:r w:rsidR="00DD5FD0">
        <w:rPr>
          <w:rFonts w:ascii="Times New Roman" w:eastAsia="Times New Roman" w:hAnsi="Times New Roman" w:cs="Times New Roman"/>
          <w:sz w:val="24"/>
          <w:szCs w:val="24"/>
        </w:rPr>
        <w:t xml:space="preserve">são autores </w:t>
      </w:r>
      <w:r>
        <w:rPr>
          <w:rFonts w:ascii="Times New Roman" w:eastAsia="Times New Roman" w:hAnsi="Times New Roman" w:cs="Times New Roman"/>
          <w:sz w:val="24"/>
          <w:szCs w:val="24"/>
        </w:rPr>
        <w:t xml:space="preserve">da publicação mais citada no que compete </w:t>
      </w:r>
      <w:r w:rsidR="00DD5FD0">
        <w:rPr>
          <w:rFonts w:ascii="Times New Roman" w:eastAsia="Times New Roman" w:hAnsi="Times New Roman" w:cs="Times New Roman"/>
          <w:sz w:val="24"/>
          <w:szCs w:val="24"/>
        </w:rPr>
        <w:t>a temática internacionalização e universidade no tópico</w:t>
      </w:r>
      <w:r>
        <w:rPr>
          <w:rFonts w:ascii="Times New Roman" w:eastAsia="Times New Roman" w:hAnsi="Times New Roman" w:cs="Times New Roman"/>
          <w:sz w:val="24"/>
          <w:szCs w:val="24"/>
        </w:rPr>
        <w:t xml:space="preserve"> de</w:t>
      </w:r>
      <w:r w:rsidR="00DD5FD0">
        <w:rPr>
          <w:rFonts w:ascii="Times New Roman" w:eastAsia="Times New Roman" w:hAnsi="Times New Roman" w:cs="Times New Roman"/>
          <w:sz w:val="24"/>
          <w:szCs w:val="24"/>
        </w:rPr>
        <w:t>senvolvimento (</w:t>
      </w:r>
      <w:proofErr w:type="spellStart"/>
      <w:r w:rsidR="00DD5FD0">
        <w:rPr>
          <w:rFonts w:ascii="Times New Roman" w:eastAsia="Times New Roman" w:hAnsi="Times New Roman" w:cs="Times New Roman"/>
          <w:sz w:val="24"/>
          <w:szCs w:val="24"/>
        </w:rPr>
        <w:t>development</w:t>
      </w:r>
      <w:proofErr w:type="spellEnd"/>
      <w:r w:rsidR="00DD5FD0">
        <w:rPr>
          <w:rFonts w:ascii="Times New Roman" w:eastAsia="Times New Roman" w:hAnsi="Times New Roman" w:cs="Times New Roman"/>
          <w:sz w:val="24"/>
          <w:szCs w:val="24"/>
        </w:rPr>
        <w:t>) com</w:t>
      </w:r>
      <w:r>
        <w:rPr>
          <w:rFonts w:ascii="Times New Roman" w:eastAsia="Times New Roman" w:hAnsi="Times New Roman" w:cs="Times New Roman"/>
          <w:sz w:val="24"/>
          <w:szCs w:val="24"/>
        </w:rPr>
        <w:t xml:space="preserve"> o artigo intitulado: </w:t>
      </w:r>
      <w:proofErr w:type="spellStart"/>
      <w:r>
        <w:rPr>
          <w:rFonts w:ascii="Times New Roman" w:eastAsia="Times New Roman" w:hAnsi="Times New Roman" w:cs="Times New Roman"/>
          <w:i/>
          <w:sz w:val="24"/>
          <w:szCs w:val="24"/>
        </w:rPr>
        <w:t>Internationalisation</w:t>
      </w:r>
      <w:proofErr w:type="spellEnd"/>
      <w:r>
        <w:rPr>
          <w:rFonts w:ascii="Times New Roman" w:eastAsia="Times New Roman" w:hAnsi="Times New Roman" w:cs="Times New Roman"/>
          <w:i/>
          <w:sz w:val="24"/>
          <w:szCs w:val="24"/>
        </w:rPr>
        <w:t xml:space="preserve"> processes, networking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local </w:t>
      </w:r>
      <w:proofErr w:type="spellStart"/>
      <w:r>
        <w:rPr>
          <w:rFonts w:ascii="Times New Roman" w:eastAsia="Times New Roman" w:hAnsi="Times New Roman" w:cs="Times New Roman"/>
          <w:i/>
          <w:sz w:val="24"/>
          <w:szCs w:val="24"/>
        </w:rPr>
        <w:t>embeddedness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technology-intensive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small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firms</w:t>
      </w:r>
      <w:proofErr w:type="spellEnd"/>
      <w:r>
        <w:rPr>
          <w:rFonts w:ascii="Times New Roman" w:eastAsia="Times New Roman" w:hAnsi="Times New Roman" w:cs="Times New Roman"/>
          <w:i/>
          <w:sz w:val="24"/>
          <w:szCs w:val="24"/>
        </w:rPr>
        <w:t xml:space="preserve">. </w:t>
      </w:r>
    </w:p>
    <w:p w14:paraId="450F8F25" w14:textId="77777777" w:rsidR="00583A89" w:rsidRDefault="00583A89" w:rsidP="0020133C">
      <w:pPr>
        <w:spacing w:after="0" w:line="360" w:lineRule="auto"/>
        <w:jc w:val="both"/>
        <w:rPr>
          <w:rFonts w:ascii="Times New Roman" w:eastAsia="Times New Roman" w:hAnsi="Times New Roman" w:cs="Times New Roman"/>
          <w:color w:val="000000"/>
          <w:sz w:val="24"/>
          <w:szCs w:val="24"/>
        </w:rPr>
      </w:pPr>
    </w:p>
    <w:p w14:paraId="00F35477" w14:textId="77777777" w:rsidR="00583A89" w:rsidRPr="00C83C3E" w:rsidRDefault="005A4F73" w:rsidP="0020133C">
      <w:pPr>
        <w:spacing w:after="0" w:line="360" w:lineRule="auto"/>
        <w:jc w:val="both"/>
        <w:rPr>
          <w:rFonts w:ascii="Times New Roman" w:eastAsia="Times New Roman" w:hAnsi="Times New Roman" w:cs="Times New Roman"/>
          <w:b/>
          <w:bCs/>
          <w:sz w:val="24"/>
          <w:szCs w:val="24"/>
        </w:rPr>
      </w:pPr>
      <w:sdt>
        <w:sdtPr>
          <w:tag w:val="goog_rdk_6"/>
          <w:id w:val="721176682"/>
        </w:sdtPr>
        <w:sdtEndPr/>
        <w:sdtContent/>
      </w:sdt>
      <w:r w:rsidR="00C21A20" w:rsidRPr="00C83C3E">
        <w:rPr>
          <w:rFonts w:ascii="Times New Roman" w:eastAsia="Times New Roman" w:hAnsi="Times New Roman" w:cs="Times New Roman"/>
          <w:b/>
          <w:bCs/>
          <w:sz w:val="24"/>
          <w:szCs w:val="24"/>
        </w:rPr>
        <w:t>5 CONSIDERAÇÕES FINAIS</w:t>
      </w:r>
    </w:p>
    <w:p w14:paraId="11FBFA6D" w14:textId="77777777" w:rsidR="00583A89" w:rsidRDefault="00583A89" w:rsidP="0020133C">
      <w:pPr>
        <w:spacing w:after="0" w:line="360" w:lineRule="auto"/>
        <w:jc w:val="both"/>
        <w:rPr>
          <w:rFonts w:ascii="Times New Roman" w:eastAsia="Times New Roman" w:hAnsi="Times New Roman" w:cs="Times New Roman"/>
          <w:sz w:val="24"/>
          <w:szCs w:val="24"/>
        </w:rPr>
      </w:pPr>
    </w:p>
    <w:p w14:paraId="0AC2ECFC" w14:textId="2E581D3F" w:rsidR="00B60E97" w:rsidRDefault="00C21A20"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7"/>
          <w:id w:val="-2070020000"/>
        </w:sdtPr>
        <w:sdtEndPr/>
        <w:sdtContent/>
      </w:sdt>
      <w:r>
        <w:rPr>
          <w:rFonts w:ascii="Times New Roman" w:eastAsia="Times New Roman" w:hAnsi="Times New Roman" w:cs="Times New Roman"/>
          <w:sz w:val="24"/>
          <w:szCs w:val="24"/>
        </w:rPr>
        <w:t xml:space="preserve">O tema internacionalização e universidade constitui um contexto que vem ganhando cada vez mais abrangência no âmbito mundial, tendo em vista promover a diversidade dentro </w:t>
      </w:r>
      <w:r>
        <w:rPr>
          <w:rFonts w:ascii="Times New Roman" w:eastAsia="Times New Roman" w:hAnsi="Times New Roman" w:cs="Times New Roman"/>
          <w:sz w:val="24"/>
          <w:szCs w:val="24"/>
        </w:rPr>
        <w:lastRenderedPageBreak/>
        <w:t>do ambiente acadêmico.</w:t>
      </w:r>
      <w:r w:rsidR="00B60E97">
        <w:rPr>
          <w:rFonts w:ascii="Times New Roman" w:eastAsia="Times New Roman" w:hAnsi="Times New Roman" w:cs="Times New Roman"/>
          <w:sz w:val="24"/>
          <w:szCs w:val="24"/>
        </w:rPr>
        <w:t xml:space="preserve"> </w:t>
      </w:r>
      <w:r w:rsidR="00F34A8F">
        <w:rPr>
          <w:rFonts w:ascii="Times New Roman" w:eastAsia="Times New Roman" w:hAnsi="Times New Roman" w:cs="Times New Roman"/>
          <w:sz w:val="24"/>
          <w:szCs w:val="24"/>
        </w:rPr>
        <w:t>O processo de internacionalização das universidades, além</w:t>
      </w:r>
      <w:r w:rsidR="00F63319">
        <w:rPr>
          <w:rFonts w:ascii="Times New Roman" w:eastAsia="Times New Roman" w:hAnsi="Times New Roman" w:cs="Times New Roman"/>
          <w:sz w:val="24"/>
          <w:szCs w:val="24"/>
        </w:rPr>
        <w:t xml:space="preserve"> de possibilitar </w:t>
      </w:r>
      <w:r w:rsidR="00F34A8F">
        <w:rPr>
          <w:rFonts w:ascii="Times New Roman" w:eastAsia="Times New Roman" w:hAnsi="Times New Roman" w:cs="Times New Roman"/>
          <w:sz w:val="24"/>
          <w:szCs w:val="24"/>
        </w:rPr>
        <w:t xml:space="preserve">a integração de seu corpo acadêmico à comunidade científica global, </w:t>
      </w:r>
      <w:r w:rsidR="00F63319">
        <w:rPr>
          <w:rFonts w:ascii="Times New Roman" w:eastAsia="Times New Roman" w:hAnsi="Times New Roman" w:cs="Times New Roman"/>
          <w:sz w:val="24"/>
          <w:szCs w:val="24"/>
        </w:rPr>
        <w:t xml:space="preserve">favorece a </w:t>
      </w:r>
      <w:r w:rsidR="00F34A8F" w:rsidRPr="00F34A8F">
        <w:rPr>
          <w:rFonts w:ascii="Times New Roman" w:eastAsia="Times New Roman" w:hAnsi="Times New Roman" w:cs="Times New Roman"/>
          <w:sz w:val="24"/>
          <w:szCs w:val="24"/>
        </w:rPr>
        <w:t>instalação de processos de modernização, inovação,</w:t>
      </w:r>
      <w:r w:rsidR="00F34A8F">
        <w:rPr>
          <w:rFonts w:ascii="Times New Roman" w:eastAsia="Times New Roman" w:hAnsi="Times New Roman" w:cs="Times New Roman"/>
          <w:sz w:val="24"/>
          <w:szCs w:val="24"/>
        </w:rPr>
        <w:t xml:space="preserve"> </w:t>
      </w:r>
      <w:r w:rsidR="00F34A8F" w:rsidRPr="00F34A8F">
        <w:rPr>
          <w:rFonts w:ascii="Times New Roman" w:eastAsia="Times New Roman" w:hAnsi="Times New Roman" w:cs="Times New Roman"/>
          <w:sz w:val="24"/>
          <w:szCs w:val="24"/>
        </w:rPr>
        <w:t>competitividade e inserção internacional no País</w:t>
      </w:r>
      <w:r w:rsidR="00BC26F1">
        <w:rPr>
          <w:rFonts w:ascii="Times New Roman" w:eastAsia="Times New Roman" w:hAnsi="Times New Roman" w:cs="Times New Roman"/>
          <w:sz w:val="24"/>
          <w:szCs w:val="24"/>
        </w:rPr>
        <w:t>.</w:t>
      </w:r>
    </w:p>
    <w:p w14:paraId="730A462A" w14:textId="77777777" w:rsidR="00583A89" w:rsidRDefault="00C21A20" w:rsidP="002013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Evidencia-se um progressivo crescimento desde o surgime</w:t>
      </w:r>
      <w:r w:rsidR="00515B81">
        <w:rPr>
          <w:rFonts w:ascii="Times New Roman" w:eastAsia="Times New Roman" w:hAnsi="Times New Roman" w:cs="Times New Roman"/>
          <w:sz w:val="24"/>
          <w:szCs w:val="24"/>
        </w:rPr>
        <w:t xml:space="preserve">nto de estudos no ano de 1989, </w:t>
      </w:r>
      <w:r>
        <w:rPr>
          <w:rFonts w:ascii="Times New Roman" w:eastAsia="Times New Roman" w:hAnsi="Times New Roman" w:cs="Times New Roman"/>
          <w:sz w:val="24"/>
          <w:szCs w:val="24"/>
        </w:rPr>
        <w:t xml:space="preserve">chegando ao seu ápice no ano de 2017. Porém, no último ano analisado, no caso 2018, ocorreu uma significativa diminuição acerca das pesquisas que relacionam ambas as temáticas. </w:t>
      </w:r>
    </w:p>
    <w:p w14:paraId="6C32ADCE" w14:textId="77777777" w:rsidR="00583A89" w:rsidRDefault="00C21A20"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Diante do considerável aumento do número de publicações dos últimos anos e da relevância do tema proposto, vem despertando cada vez mais interesse por parte dos pesquisadores em diversas discussões a nível mundial, nas mais diversas áreas, em especial educação, gestão, ciências sociais, linguística e economia. Pode-se concluir que existe uma multidisciplinariedade de campos de estudo, que evidencia uma diversidade de interpretações, no que diz respeito a abordagens, conceitos e definições acerca da temática.</w:t>
      </w:r>
    </w:p>
    <w:p w14:paraId="6F42B9AF" w14:textId="77777777" w:rsidR="00583A89" w:rsidRDefault="00C21A20"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relação ao veículo de divulgação, verificou-se uma representatividade na publicação de artigos, em que o </w:t>
      </w:r>
      <w:proofErr w:type="spellStart"/>
      <w:r w:rsidRPr="00B53EFA">
        <w:rPr>
          <w:rFonts w:ascii="Times New Roman" w:eastAsia="Times New Roman" w:hAnsi="Times New Roman" w:cs="Times New Roman"/>
          <w:i/>
          <w:sz w:val="24"/>
          <w:szCs w:val="24"/>
        </w:rPr>
        <w:t>Journal</w:t>
      </w:r>
      <w:proofErr w:type="spellEnd"/>
      <w:r w:rsidRPr="00B53EFA">
        <w:rPr>
          <w:rFonts w:ascii="Times New Roman" w:eastAsia="Times New Roman" w:hAnsi="Times New Roman" w:cs="Times New Roman"/>
          <w:i/>
          <w:sz w:val="24"/>
          <w:szCs w:val="24"/>
        </w:rPr>
        <w:t xml:space="preserve"> </w:t>
      </w:r>
      <w:proofErr w:type="spellStart"/>
      <w:r w:rsidR="00BC26F1" w:rsidRPr="00B53EFA">
        <w:rPr>
          <w:rFonts w:ascii="Times New Roman" w:eastAsia="Times New Roman" w:hAnsi="Times New Roman" w:cs="Times New Roman"/>
          <w:i/>
          <w:sz w:val="24"/>
          <w:szCs w:val="24"/>
        </w:rPr>
        <w:t>of</w:t>
      </w:r>
      <w:proofErr w:type="spellEnd"/>
      <w:r w:rsidR="00BC26F1" w:rsidRPr="00B53EFA">
        <w:rPr>
          <w:rFonts w:ascii="Times New Roman" w:eastAsia="Times New Roman" w:hAnsi="Times New Roman" w:cs="Times New Roman"/>
          <w:i/>
          <w:sz w:val="24"/>
          <w:szCs w:val="24"/>
        </w:rPr>
        <w:t xml:space="preserve"> </w:t>
      </w:r>
      <w:proofErr w:type="spellStart"/>
      <w:r w:rsidRPr="00B53EFA">
        <w:rPr>
          <w:rFonts w:ascii="Times New Roman" w:eastAsia="Times New Roman" w:hAnsi="Times New Roman" w:cs="Times New Roman"/>
          <w:i/>
          <w:sz w:val="24"/>
          <w:szCs w:val="24"/>
        </w:rPr>
        <w:t>Studies</w:t>
      </w:r>
      <w:proofErr w:type="spellEnd"/>
      <w:r w:rsidRPr="00B53EFA">
        <w:rPr>
          <w:rFonts w:ascii="Times New Roman" w:eastAsia="Times New Roman" w:hAnsi="Times New Roman" w:cs="Times New Roman"/>
          <w:i/>
          <w:sz w:val="24"/>
          <w:szCs w:val="24"/>
        </w:rPr>
        <w:t xml:space="preserve"> in </w:t>
      </w:r>
      <w:proofErr w:type="spellStart"/>
      <w:r w:rsidRPr="00B53EFA">
        <w:rPr>
          <w:rFonts w:ascii="Times New Roman" w:eastAsia="Times New Roman" w:hAnsi="Times New Roman" w:cs="Times New Roman"/>
          <w:i/>
          <w:sz w:val="24"/>
          <w:szCs w:val="24"/>
        </w:rPr>
        <w:t>International</w:t>
      </w:r>
      <w:proofErr w:type="spellEnd"/>
      <w:r w:rsidRPr="00B53EFA">
        <w:rPr>
          <w:rFonts w:ascii="Times New Roman" w:eastAsia="Times New Roman" w:hAnsi="Times New Roman" w:cs="Times New Roman"/>
          <w:i/>
          <w:sz w:val="24"/>
          <w:szCs w:val="24"/>
        </w:rPr>
        <w:t xml:space="preserve"> </w:t>
      </w:r>
      <w:proofErr w:type="spellStart"/>
      <w:r w:rsidRPr="00B53EFA">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teve maior destaque com 99 publicações,</w:t>
      </w:r>
      <w:r w:rsidR="009A3AE1">
        <w:rPr>
          <w:rFonts w:ascii="Times New Roman" w:eastAsia="Times New Roman" w:hAnsi="Times New Roman" w:cs="Times New Roman"/>
          <w:sz w:val="24"/>
          <w:szCs w:val="24"/>
        </w:rPr>
        <w:t xml:space="preserve"> com foco em publicações com foco na internacionalização do ensino superior por meio da relação com diversos aspectos</w:t>
      </w:r>
      <w:r w:rsidR="00453529">
        <w:rPr>
          <w:rFonts w:ascii="Times New Roman" w:eastAsia="Times New Roman" w:hAnsi="Times New Roman" w:cs="Times New Roman"/>
          <w:sz w:val="24"/>
          <w:szCs w:val="24"/>
        </w:rPr>
        <w:t xml:space="preserve"> como a globalização. Também destacaram-se o </w:t>
      </w:r>
      <w:proofErr w:type="spellStart"/>
      <w:r w:rsidR="00453529" w:rsidRPr="00B53EFA">
        <w:rPr>
          <w:rFonts w:ascii="Times New Roman" w:eastAsia="Times New Roman" w:hAnsi="Times New Roman" w:cs="Times New Roman"/>
          <w:i/>
          <w:sz w:val="24"/>
          <w:szCs w:val="24"/>
        </w:rPr>
        <w:t>Journal</w:t>
      </w:r>
      <w:proofErr w:type="spellEnd"/>
      <w:r w:rsidR="00453529" w:rsidRPr="00B53EFA">
        <w:rPr>
          <w:rFonts w:ascii="Times New Roman" w:eastAsia="Times New Roman" w:hAnsi="Times New Roman" w:cs="Times New Roman"/>
          <w:i/>
          <w:sz w:val="24"/>
          <w:szCs w:val="24"/>
        </w:rPr>
        <w:t xml:space="preserve"> </w:t>
      </w:r>
      <w:proofErr w:type="spellStart"/>
      <w:r w:rsidRPr="00B53EFA">
        <w:rPr>
          <w:rFonts w:ascii="Times New Roman" w:eastAsia="Times New Roman" w:hAnsi="Times New Roman" w:cs="Times New Roman"/>
          <w:i/>
          <w:sz w:val="24"/>
          <w:szCs w:val="24"/>
        </w:rPr>
        <w:t>Inted</w:t>
      </w:r>
      <w:proofErr w:type="spellEnd"/>
      <w:r w:rsidRPr="00B53EFA">
        <w:rPr>
          <w:rFonts w:ascii="Times New Roman" w:eastAsia="Times New Roman" w:hAnsi="Times New Roman" w:cs="Times New Roman"/>
          <w:i/>
          <w:sz w:val="24"/>
          <w:szCs w:val="24"/>
        </w:rPr>
        <w:t xml:space="preserve"> </w:t>
      </w:r>
      <w:proofErr w:type="spellStart"/>
      <w:r w:rsidRPr="00B53EFA">
        <w:rPr>
          <w:rFonts w:ascii="Times New Roman" w:eastAsia="Times New Roman" w:hAnsi="Times New Roman" w:cs="Times New Roman"/>
          <w:i/>
          <w:sz w:val="24"/>
          <w:szCs w:val="24"/>
        </w:rPr>
        <w:t>Proceedings</w:t>
      </w:r>
      <w:proofErr w:type="spellEnd"/>
      <w:r>
        <w:rPr>
          <w:rFonts w:ascii="Times New Roman" w:eastAsia="Times New Roman" w:hAnsi="Times New Roman" w:cs="Times New Roman"/>
          <w:sz w:val="24"/>
          <w:szCs w:val="24"/>
        </w:rPr>
        <w:t xml:space="preserve"> e </w:t>
      </w:r>
      <w:proofErr w:type="spellStart"/>
      <w:r w:rsidRPr="00B53EFA">
        <w:rPr>
          <w:rFonts w:ascii="Times New Roman" w:eastAsia="Times New Roman" w:hAnsi="Times New Roman" w:cs="Times New Roman"/>
          <w:i/>
          <w:sz w:val="24"/>
          <w:szCs w:val="24"/>
        </w:rPr>
        <w:t>Higher</w:t>
      </w:r>
      <w:proofErr w:type="spellEnd"/>
      <w:r w:rsidRPr="00B53EFA">
        <w:rPr>
          <w:rFonts w:ascii="Times New Roman" w:eastAsia="Times New Roman" w:hAnsi="Times New Roman" w:cs="Times New Roman"/>
          <w:i/>
          <w:sz w:val="24"/>
          <w:szCs w:val="24"/>
        </w:rPr>
        <w:t xml:space="preserve"> </w:t>
      </w:r>
      <w:proofErr w:type="spellStart"/>
      <w:r w:rsidRPr="00B53EFA">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que publicaram 95 e 80 artigos respectivamente durante o período estudado. </w:t>
      </w:r>
    </w:p>
    <w:p w14:paraId="6DDA6688" w14:textId="77777777" w:rsidR="00453529" w:rsidRDefault="008A3010" w:rsidP="0020133C">
      <w:pPr>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ab/>
      </w:r>
      <w:r w:rsidR="002C5C8D">
        <w:rPr>
          <w:rFonts w:ascii="Times New Roman" w:hAnsi="Times New Roman"/>
          <w:sz w:val="24"/>
          <w:szCs w:val="24"/>
        </w:rPr>
        <w:t>Quanto aos países que ocupam o topo em número de publicações estão a China, Estados Unidos, Inglaterra e Espanha</w:t>
      </w:r>
      <w:r>
        <w:rPr>
          <w:rFonts w:ascii="Times New Roman" w:hAnsi="Times New Roman"/>
          <w:sz w:val="24"/>
          <w:szCs w:val="24"/>
        </w:rPr>
        <w:t xml:space="preserve">. A China é o país que se destaca em relação ao incentivo ao desenvolvimento de pesquisas, sendo comprovado neste estudo através do grande número de publicações da </w:t>
      </w:r>
      <w:proofErr w:type="spellStart"/>
      <w:r w:rsidRPr="00B53EFA">
        <w:rPr>
          <w:rFonts w:ascii="Times New Roman" w:eastAsia="Times New Roman" w:hAnsi="Times New Roman" w:cs="Times New Roman"/>
          <w:i/>
          <w:sz w:val="24"/>
          <w:szCs w:val="24"/>
        </w:rPr>
        <w:t>University</w:t>
      </w:r>
      <w:proofErr w:type="spellEnd"/>
      <w:r w:rsidRPr="00B53EFA">
        <w:rPr>
          <w:rFonts w:ascii="Times New Roman" w:eastAsia="Times New Roman" w:hAnsi="Times New Roman" w:cs="Times New Roman"/>
          <w:i/>
          <w:sz w:val="24"/>
          <w:szCs w:val="24"/>
        </w:rPr>
        <w:t xml:space="preserve"> </w:t>
      </w:r>
      <w:proofErr w:type="spellStart"/>
      <w:r w:rsidR="00BC26F1" w:rsidRPr="00B53EFA">
        <w:rPr>
          <w:rFonts w:ascii="Times New Roman" w:eastAsia="Times New Roman" w:hAnsi="Times New Roman" w:cs="Times New Roman"/>
          <w:i/>
          <w:sz w:val="24"/>
          <w:szCs w:val="24"/>
        </w:rPr>
        <w:t>of</w:t>
      </w:r>
      <w:proofErr w:type="spellEnd"/>
      <w:r w:rsidR="00BC26F1" w:rsidRPr="00B53EFA">
        <w:rPr>
          <w:rFonts w:ascii="Times New Roman" w:eastAsia="Times New Roman" w:hAnsi="Times New Roman" w:cs="Times New Roman"/>
          <w:i/>
          <w:sz w:val="24"/>
          <w:szCs w:val="24"/>
        </w:rPr>
        <w:t xml:space="preserve"> </w:t>
      </w:r>
      <w:r w:rsidRPr="00B53EFA">
        <w:rPr>
          <w:rFonts w:ascii="Times New Roman" w:eastAsia="Times New Roman" w:hAnsi="Times New Roman" w:cs="Times New Roman"/>
          <w:i/>
          <w:sz w:val="24"/>
          <w:szCs w:val="24"/>
        </w:rPr>
        <w:t>Hong Kong</w:t>
      </w:r>
      <w:r>
        <w:rPr>
          <w:rFonts w:ascii="Times New Roman" w:eastAsia="Times New Roman" w:hAnsi="Times New Roman" w:cs="Times New Roman"/>
          <w:sz w:val="24"/>
          <w:szCs w:val="24"/>
        </w:rPr>
        <w:t>. Ainda, o</w:t>
      </w:r>
      <w:r w:rsidR="00453529">
        <w:rPr>
          <w:rFonts w:ascii="Times New Roman" w:eastAsia="Times New Roman" w:hAnsi="Times New Roman" w:cs="Times New Roman"/>
          <w:sz w:val="24"/>
          <w:szCs w:val="24"/>
        </w:rPr>
        <w:t xml:space="preserve"> autor</w:t>
      </w:r>
      <w:r>
        <w:rPr>
          <w:rFonts w:ascii="Times New Roman" w:eastAsia="Times New Roman" w:hAnsi="Times New Roman" w:cs="Times New Roman"/>
          <w:sz w:val="24"/>
          <w:szCs w:val="24"/>
        </w:rPr>
        <w:t xml:space="preserve"> que destacou-se </w:t>
      </w:r>
      <w:r w:rsidR="00453529">
        <w:rPr>
          <w:rFonts w:ascii="Times New Roman" w:eastAsia="Times New Roman" w:hAnsi="Times New Roman" w:cs="Times New Roman"/>
          <w:sz w:val="24"/>
          <w:szCs w:val="24"/>
        </w:rPr>
        <w:t>Horta, H.</w:t>
      </w:r>
      <w:r>
        <w:rPr>
          <w:rFonts w:ascii="Times New Roman" w:eastAsia="Times New Roman" w:hAnsi="Times New Roman" w:cs="Times New Roman"/>
          <w:sz w:val="24"/>
          <w:szCs w:val="24"/>
        </w:rPr>
        <w:t>,</w:t>
      </w:r>
      <w:r w:rsidR="002C5C8D">
        <w:rPr>
          <w:rFonts w:ascii="Times New Roman" w:eastAsia="Times New Roman" w:hAnsi="Times New Roman" w:cs="Times New Roman"/>
          <w:sz w:val="24"/>
          <w:szCs w:val="24"/>
        </w:rPr>
        <w:t xml:space="preserve"> atualmente é professor na área de Administração e Educação da </w:t>
      </w:r>
      <w:r>
        <w:rPr>
          <w:rFonts w:ascii="Times New Roman" w:eastAsia="Times New Roman" w:hAnsi="Times New Roman" w:cs="Times New Roman"/>
          <w:sz w:val="24"/>
          <w:szCs w:val="24"/>
        </w:rPr>
        <w:t>mesma instituição.</w:t>
      </w:r>
    </w:p>
    <w:p w14:paraId="6E9C6843" w14:textId="77777777" w:rsidR="00453529" w:rsidRDefault="00EB397B"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Além disso, não foram encontrados temas que pudessem ser classificados como </w:t>
      </w:r>
      <w:r w:rsidRPr="00EB397B">
        <w:rPr>
          <w:rFonts w:ascii="Times New Roman" w:eastAsia="Times New Roman" w:hAnsi="Times New Roman" w:cs="Times New Roman"/>
          <w:i/>
          <w:sz w:val="24"/>
          <w:szCs w:val="24"/>
        </w:rPr>
        <w:t>hot-</w:t>
      </w:r>
      <w:proofErr w:type="spellStart"/>
      <w:r>
        <w:rPr>
          <w:rFonts w:ascii="Times New Roman" w:eastAsia="Times New Roman" w:hAnsi="Times New Roman" w:cs="Times New Roman"/>
          <w:i/>
          <w:sz w:val="24"/>
          <w:szCs w:val="24"/>
        </w:rPr>
        <w:t>topics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isso se deve ao fato de a pesquisa ter sido realizada desde os anos em que começaram a serem desenvolvidos estudos </w:t>
      </w:r>
      <w:r w:rsidR="00FA3BF5">
        <w:rPr>
          <w:rFonts w:ascii="Times New Roman" w:eastAsia="Times New Roman" w:hAnsi="Times New Roman" w:cs="Times New Roman"/>
          <w:sz w:val="24"/>
          <w:szCs w:val="24"/>
        </w:rPr>
        <w:t xml:space="preserve">sobre a temática em questão. Porém, optou-se por analisar os tópicos considerados emergentes, como: </w:t>
      </w:r>
      <w:proofErr w:type="spellStart"/>
      <w:r w:rsidR="00FA3BF5" w:rsidRPr="00233EC2">
        <w:rPr>
          <w:rFonts w:ascii="Times New Roman" w:eastAsia="Times New Roman" w:hAnsi="Times New Roman" w:cs="Times New Roman"/>
          <w:i/>
          <w:sz w:val="24"/>
          <w:szCs w:val="24"/>
        </w:rPr>
        <w:t>research</w:t>
      </w:r>
      <w:proofErr w:type="spellEnd"/>
      <w:r w:rsidR="00FA3BF5">
        <w:rPr>
          <w:rFonts w:ascii="Times New Roman" w:eastAsia="Times New Roman" w:hAnsi="Times New Roman" w:cs="Times New Roman"/>
          <w:sz w:val="24"/>
          <w:szCs w:val="24"/>
        </w:rPr>
        <w:t xml:space="preserve"> (pesquisa), </w:t>
      </w:r>
      <w:proofErr w:type="spellStart"/>
      <w:r w:rsidR="00FA3BF5" w:rsidRPr="00233EC2">
        <w:rPr>
          <w:rFonts w:ascii="Times New Roman" w:eastAsia="Times New Roman" w:hAnsi="Times New Roman" w:cs="Times New Roman"/>
          <w:i/>
          <w:sz w:val="24"/>
          <w:szCs w:val="24"/>
        </w:rPr>
        <w:t>students</w:t>
      </w:r>
      <w:proofErr w:type="spellEnd"/>
      <w:r w:rsidR="00FA3BF5">
        <w:rPr>
          <w:rFonts w:ascii="Times New Roman" w:eastAsia="Times New Roman" w:hAnsi="Times New Roman" w:cs="Times New Roman"/>
          <w:sz w:val="24"/>
          <w:szCs w:val="24"/>
        </w:rPr>
        <w:t xml:space="preserve"> (estudantes), </w:t>
      </w:r>
      <w:proofErr w:type="spellStart"/>
      <w:r w:rsidR="00FA3BF5" w:rsidRPr="00233EC2">
        <w:rPr>
          <w:rFonts w:ascii="Times New Roman" w:eastAsia="Times New Roman" w:hAnsi="Times New Roman" w:cs="Times New Roman"/>
          <w:i/>
          <w:sz w:val="24"/>
          <w:szCs w:val="24"/>
        </w:rPr>
        <w:t>development</w:t>
      </w:r>
      <w:proofErr w:type="spellEnd"/>
      <w:r w:rsidR="00FA3BF5">
        <w:rPr>
          <w:rFonts w:ascii="Times New Roman" w:eastAsia="Times New Roman" w:hAnsi="Times New Roman" w:cs="Times New Roman"/>
          <w:sz w:val="24"/>
          <w:szCs w:val="24"/>
        </w:rPr>
        <w:t xml:space="preserve"> (desenvolvimento), </w:t>
      </w:r>
      <w:proofErr w:type="spellStart"/>
      <w:r w:rsidR="00FA3BF5" w:rsidRPr="00233EC2">
        <w:rPr>
          <w:rFonts w:ascii="Times New Roman" w:eastAsia="Times New Roman" w:hAnsi="Times New Roman" w:cs="Times New Roman"/>
          <w:i/>
          <w:sz w:val="24"/>
          <w:szCs w:val="24"/>
        </w:rPr>
        <w:t>globalization</w:t>
      </w:r>
      <w:proofErr w:type="spellEnd"/>
      <w:r w:rsidR="00FA3BF5">
        <w:rPr>
          <w:rFonts w:ascii="Times New Roman" w:eastAsia="Times New Roman" w:hAnsi="Times New Roman" w:cs="Times New Roman"/>
          <w:sz w:val="24"/>
          <w:szCs w:val="24"/>
        </w:rPr>
        <w:t xml:space="preserve"> (globalização), </w:t>
      </w:r>
      <w:proofErr w:type="spellStart"/>
      <w:r w:rsidR="00FA3BF5" w:rsidRPr="00233EC2">
        <w:rPr>
          <w:rFonts w:ascii="Times New Roman" w:eastAsia="Times New Roman" w:hAnsi="Times New Roman" w:cs="Times New Roman"/>
          <w:i/>
          <w:sz w:val="24"/>
          <w:szCs w:val="24"/>
        </w:rPr>
        <w:t>science</w:t>
      </w:r>
      <w:proofErr w:type="spellEnd"/>
      <w:r w:rsidR="00FA3BF5">
        <w:rPr>
          <w:rFonts w:ascii="Times New Roman" w:eastAsia="Times New Roman" w:hAnsi="Times New Roman" w:cs="Times New Roman"/>
          <w:sz w:val="24"/>
          <w:szCs w:val="24"/>
        </w:rPr>
        <w:t xml:space="preserve"> (ciência), </w:t>
      </w:r>
      <w:proofErr w:type="spellStart"/>
      <w:r w:rsidR="00FA3BF5" w:rsidRPr="00233EC2">
        <w:rPr>
          <w:rFonts w:ascii="Times New Roman" w:eastAsia="Times New Roman" w:hAnsi="Times New Roman" w:cs="Times New Roman"/>
          <w:i/>
          <w:sz w:val="24"/>
          <w:szCs w:val="24"/>
        </w:rPr>
        <w:t>markets</w:t>
      </w:r>
      <w:proofErr w:type="spellEnd"/>
      <w:r w:rsidR="00FA3BF5">
        <w:rPr>
          <w:rFonts w:ascii="Times New Roman" w:eastAsia="Times New Roman" w:hAnsi="Times New Roman" w:cs="Times New Roman"/>
          <w:sz w:val="24"/>
          <w:szCs w:val="24"/>
        </w:rPr>
        <w:t xml:space="preserve"> (mercados), </w:t>
      </w:r>
      <w:proofErr w:type="spellStart"/>
      <w:r w:rsidR="00FA3BF5" w:rsidRPr="00233EC2">
        <w:rPr>
          <w:rFonts w:ascii="Times New Roman" w:eastAsia="Times New Roman" w:hAnsi="Times New Roman" w:cs="Times New Roman"/>
          <w:i/>
          <w:sz w:val="24"/>
          <w:szCs w:val="24"/>
        </w:rPr>
        <w:t>culture</w:t>
      </w:r>
      <w:proofErr w:type="spellEnd"/>
      <w:r w:rsidR="00FA3BF5">
        <w:rPr>
          <w:rFonts w:ascii="Times New Roman" w:eastAsia="Times New Roman" w:hAnsi="Times New Roman" w:cs="Times New Roman"/>
          <w:sz w:val="24"/>
          <w:szCs w:val="24"/>
        </w:rPr>
        <w:t xml:space="preserve"> (cultura) e </w:t>
      </w:r>
      <w:r w:rsidR="00FA3BF5" w:rsidRPr="00233EC2">
        <w:rPr>
          <w:rFonts w:ascii="Times New Roman" w:eastAsia="Times New Roman" w:hAnsi="Times New Roman" w:cs="Times New Roman"/>
          <w:i/>
          <w:sz w:val="24"/>
          <w:szCs w:val="24"/>
        </w:rPr>
        <w:t>intercultural</w:t>
      </w:r>
      <w:r w:rsidR="00FA3BF5" w:rsidRPr="00FA3BF5">
        <w:rPr>
          <w:rFonts w:ascii="Times New Roman" w:eastAsia="Times New Roman" w:hAnsi="Times New Roman" w:cs="Times New Roman"/>
          <w:sz w:val="24"/>
          <w:szCs w:val="24"/>
        </w:rPr>
        <w:t xml:space="preserve"> </w:t>
      </w:r>
      <w:proofErr w:type="spellStart"/>
      <w:r w:rsidR="00FA3BF5" w:rsidRPr="00233EC2">
        <w:rPr>
          <w:rFonts w:ascii="Times New Roman" w:eastAsia="Times New Roman" w:hAnsi="Times New Roman" w:cs="Times New Roman"/>
          <w:i/>
          <w:sz w:val="24"/>
          <w:szCs w:val="24"/>
        </w:rPr>
        <w:t>experience</w:t>
      </w:r>
      <w:proofErr w:type="spellEnd"/>
      <w:r w:rsidR="00FA3BF5" w:rsidRPr="00FA3BF5">
        <w:rPr>
          <w:rFonts w:ascii="Times New Roman" w:eastAsia="Times New Roman" w:hAnsi="Times New Roman" w:cs="Times New Roman"/>
          <w:sz w:val="24"/>
          <w:szCs w:val="24"/>
        </w:rPr>
        <w:t xml:space="preserve"> (experiência intercultural)</w:t>
      </w:r>
      <w:r w:rsidR="00FA3BF5">
        <w:rPr>
          <w:rFonts w:ascii="Times New Roman" w:eastAsia="Times New Roman" w:hAnsi="Times New Roman" w:cs="Times New Roman"/>
          <w:sz w:val="24"/>
          <w:szCs w:val="24"/>
        </w:rPr>
        <w:t>.</w:t>
      </w:r>
    </w:p>
    <w:p w14:paraId="0158D219" w14:textId="77777777" w:rsidR="00E816FC" w:rsidRDefault="00E816FC" w:rsidP="002013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54064">
        <w:rPr>
          <w:rFonts w:ascii="Times New Roman" w:eastAsia="Times New Roman" w:hAnsi="Times New Roman" w:cs="Times New Roman"/>
          <w:sz w:val="24"/>
          <w:szCs w:val="24"/>
        </w:rPr>
        <w:t xml:space="preserve">Por fim, através das informações apresentadas na Tabela 6, pode-se concluir que o número de publicações por autor não está diretamente relacionado com as publicações que são mais citadas, pois </w:t>
      </w:r>
      <w:r w:rsidR="007471B4" w:rsidRPr="00354064">
        <w:rPr>
          <w:rFonts w:ascii="Times New Roman" w:eastAsia="Times New Roman" w:hAnsi="Times New Roman" w:cs="Times New Roman"/>
          <w:sz w:val="24"/>
          <w:szCs w:val="24"/>
        </w:rPr>
        <w:t>da lista dos pesquisadores que ma</w:t>
      </w:r>
      <w:r w:rsidR="00354064" w:rsidRPr="00354064">
        <w:rPr>
          <w:rFonts w:ascii="Times New Roman" w:eastAsia="Times New Roman" w:hAnsi="Times New Roman" w:cs="Times New Roman"/>
          <w:sz w:val="24"/>
          <w:szCs w:val="24"/>
        </w:rPr>
        <w:t xml:space="preserve">is publicam acerca da temática conforme </w:t>
      </w:r>
      <w:r w:rsidR="00354064" w:rsidRPr="00354064">
        <w:rPr>
          <w:rFonts w:ascii="Times New Roman" w:eastAsia="Times New Roman" w:hAnsi="Times New Roman" w:cs="Times New Roman"/>
          <w:sz w:val="24"/>
          <w:szCs w:val="24"/>
        </w:rPr>
        <w:lastRenderedPageBreak/>
        <w:t xml:space="preserve">consta na </w:t>
      </w:r>
      <w:r w:rsidR="007471B4" w:rsidRPr="00354064">
        <w:rPr>
          <w:rFonts w:ascii="Times New Roman" w:eastAsia="Times New Roman" w:hAnsi="Times New Roman" w:cs="Times New Roman"/>
          <w:sz w:val="24"/>
          <w:szCs w:val="24"/>
        </w:rPr>
        <w:t>Tabela</w:t>
      </w:r>
      <w:r w:rsidR="00354064" w:rsidRPr="00354064">
        <w:rPr>
          <w:rFonts w:ascii="Times New Roman" w:eastAsia="Times New Roman" w:hAnsi="Times New Roman" w:cs="Times New Roman"/>
          <w:sz w:val="24"/>
          <w:szCs w:val="24"/>
        </w:rPr>
        <w:t xml:space="preserve"> 2,</w:t>
      </w:r>
      <w:r w:rsidR="007471B4" w:rsidRPr="00354064">
        <w:rPr>
          <w:rFonts w:ascii="Times New Roman" w:eastAsia="Times New Roman" w:hAnsi="Times New Roman" w:cs="Times New Roman"/>
          <w:sz w:val="24"/>
          <w:szCs w:val="24"/>
        </w:rPr>
        <w:t xml:space="preserve"> </w:t>
      </w:r>
      <w:r w:rsidRPr="00354064">
        <w:rPr>
          <w:rFonts w:ascii="Times New Roman" w:eastAsia="Times New Roman" w:hAnsi="Times New Roman" w:cs="Times New Roman"/>
          <w:sz w:val="24"/>
          <w:szCs w:val="24"/>
        </w:rPr>
        <w:t xml:space="preserve">apenas </w:t>
      </w:r>
      <w:r w:rsidR="00196648">
        <w:rPr>
          <w:rFonts w:ascii="Times New Roman" w:eastAsia="Times New Roman" w:hAnsi="Times New Roman" w:cs="Times New Roman"/>
          <w:sz w:val="24"/>
          <w:szCs w:val="24"/>
        </w:rPr>
        <w:t xml:space="preserve">Moore e Smith </w:t>
      </w:r>
      <w:r w:rsidR="00354064" w:rsidRPr="00354064">
        <w:rPr>
          <w:rFonts w:ascii="Times New Roman" w:eastAsia="Times New Roman" w:hAnsi="Times New Roman" w:cs="Times New Roman"/>
          <w:sz w:val="24"/>
          <w:szCs w:val="24"/>
        </w:rPr>
        <w:t>estão na</w:t>
      </w:r>
      <w:r w:rsidR="0040101F" w:rsidRPr="00354064">
        <w:rPr>
          <w:rFonts w:ascii="Times New Roman" w:eastAsia="Times New Roman" w:hAnsi="Times New Roman" w:cs="Times New Roman"/>
          <w:sz w:val="24"/>
          <w:szCs w:val="24"/>
        </w:rPr>
        <w:t xml:space="preserve"> lista </w:t>
      </w:r>
      <w:r w:rsidR="00354064" w:rsidRPr="00354064">
        <w:rPr>
          <w:rFonts w:ascii="Times New Roman" w:eastAsia="Times New Roman" w:hAnsi="Times New Roman" w:cs="Times New Roman"/>
          <w:sz w:val="24"/>
          <w:szCs w:val="24"/>
        </w:rPr>
        <w:t xml:space="preserve">dos </w:t>
      </w:r>
      <w:r w:rsidR="0040101F" w:rsidRPr="00354064">
        <w:rPr>
          <w:rFonts w:ascii="Times New Roman" w:eastAsia="Times New Roman" w:hAnsi="Times New Roman" w:cs="Times New Roman"/>
          <w:sz w:val="24"/>
          <w:szCs w:val="24"/>
        </w:rPr>
        <w:t>das publicações mais citadas no período estudado.</w:t>
      </w:r>
    </w:p>
    <w:p w14:paraId="4780B105" w14:textId="77777777" w:rsidR="00354064" w:rsidRPr="005070AF" w:rsidRDefault="00354064" w:rsidP="0020133C">
      <w:pPr>
        <w:pStyle w:val="ABNT-TEXTO"/>
        <w:ind w:firstLine="709"/>
        <w:rPr>
          <w:rFonts w:ascii="Times New Roman" w:hAnsi="Times New Roman"/>
          <w:color w:val="auto"/>
          <w:szCs w:val="24"/>
        </w:rPr>
      </w:pPr>
      <w:r w:rsidRPr="005070AF">
        <w:rPr>
          <w:rFonts w:ascii="Times New Roman" w:hAnsi="Times New Roman"/>
          <w:color w:val="auto"/>
          <w:szCs w:val="24"/>
        </w:rPr>
        <w:t>Percebe-se que as publicações que relacionam o tema vêm aumentando de forma gradativa na última década, sendo que o número de estudos está crescendo em um ritmo acelerado nas diferentes áreas do conhecimento, porém ainda</w:t>
      </w:r>
      <w:r>
        <w:rPr>
          <w:rFonts w:ascii="Times New Roman" w:hAnsi="Times New Roman"/>
          <w:color w:val="auto"/>
          <w:szCs w:val="24"/>
        </w:rPr>
        <w:t xml:space="preserve"> consiste em um tema emergente e pouco explorado, </w:t>
      </w:r>
      <w:r w:rsidRPr="005070AF">
        <w:rPr>
          <w:rFonts w:ascii="Times New Roman" w:hAnsi="Times New Roman"/>
          <w:color w:val="auto"/>
          <w:szCs w:val="24"/>
        </w:rPr>
        <w:t>com amplo campo para o desenvolvimento de novas pesquisas.</w:t>
      </w:r>
    </w:p>
    <w:p w14:paraId="039E5651" w14:textId="77777777" w:rsidR="0020018D" w:rsidRDefault="00C21A20" w:rsidP="0020133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contribuição deste estudo para os estudos em gestão, se deve aos indicadores resultantes quanto aos autores, às instituições de pesquisa e aos periódicos que mais se destacam na produção do conhecimento sobre o tema em nível internacional, com o intuito de expandir os conhecimentos no que se refere a temática.</w:t>
      </w:r>
      <w:r w:rsidR="0020018D">
        <w:rPr>
          <w:rFonts w:ascii="Times New Roman" w:eastAsia="Times New Roman" w:hAnsi="Times New Roman" w:cs="Times New Roman"/>
          <w:sz w:val="24"/>
          <w:szCs w:val="24"/>
        </w:rPr>
        <w:t xml:space="preserve"> Já para a academia e para a sociedade, em geral, este estudo contribui na perspectiva de fomentar novos estudos e possibilitar o acesso facilitado aos autores e artigos mais citados e referências na temática.</w:t>
      </w:r>
    </w:p>
    <w:p w14:paraId="28738474" w14:textId="6C620311" w:rsidR="00583A89" w:rsidRDefault="00C21A20" w:rsidP="0020018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principal limitação deste estudo refere-se ao fato de que as informações apresentadas estão limitadas aos artigos encontrados na base </w:t>
      </w:r>
      <w:r>
        <w:rPr>
          <w:rFonts w:ascii="Times New Roman" w:eastAsia="Times New Roman" w:hAnsi="Times New Roman" w:cs="Times New Roman"/>
          <w:i/>
          <w:sz w:val="24"/>
          <w:szCs w:val="24"/>
        </w:rPr>
        <w:t xml:space="preserve">Web </w:t>
      </w:r>
      <w:proofErr w:type="spellStart"/>
      <w:r w:rsidR="00BC26F1">
        <w:rPr>
          <w:rFonts w:ascii="Times New Roman" w:eastAsia="Times New Roman" w:hAnsi="Times New Roman" w:cs="Times New Roman"/>
          <w:i/>
          <w:sz w:val="24"/>
          <w:szCs w:val="24"/>
        </w:rPr>
        <w:t>of</w:t>
      </w:r>
      <w:proofErr w:type="spellEnd"/>
      <w:r w:rsidR="00BC26F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Science</w:t>
      </w:r>
      <w:r w:rsidRPr="00B60E97">
        <w:rPr>
          <w:rFonts w:ascii="Times New Roman" w:eastAsia="Times New Roman" w:hAnsi="Times New Roman" w:cs="Times New Roman"/>
          <w:sz w:val="24"/>
          <w:szCs w:val="24"/>
        </w:rPr>
        <w:t xml:space="preserve">. </w:t>
      </w:r>
      <w:r w:rsidR="00B60E97">
        <w:rPr>
          <w:rFonts w:ascii="Times New Roman" w:eastAsia="Times New Roman" w:hAnsi="Times New Roman" w:cs="Times New Roman"/>
          <w:sz w:val="24"/>
          <w:szCs w:val="24"/>
        </w:rPr>
        <w:t>Para estudos futur</w:t>
      </w:r>
      <w:r>
        <w:rPr>
          <w:rFonts w:ascii="Times New Roman" w:eastAsia="Times New Roman" w:hAnsi="Times New Roman" w:cs="Times New Roman"/>
          <w:sz w:val="24"/>
          <w:szCs w:val="24"/>
        </w:rPr>
        <w:t>os, sugere-se ampliar a busca dos temas internacionalização e universidades em outras bases de dados, bem como em eventos científicos a nível nacional e internacional, a fim de obter maiores informações a respeito do tema.</w:t>
      </w:r>
    </w:p>
    <w:p w14:paraId="72AD2F61" w14:textId="77777777" w:rsidR="00583A89" w:rsidRDefault="00583A89" w:rsidP="00D362B3">
      <w:pPr>
        <w:spacing w:after="0" w:line="240" w:lineRule="auto"/>
        <w:jc w:val="both"/>
        <w:rPr>
          <w:rFonts w:ascii="Times New Roman" w:eastAsia="Times New Roman" w:hAnsi="Times New Roman" w:cs="Times New Roman"/>
          <w:sz w:val="24"/>
          <w:szCs w:val="24"/>
        </w:rPr>
      </w:pPr>
    </w:p>
    <w:p w14:paraId="78FF82E3" w14:textId="77777777" w:rsidR="00583A89" w:rsidRPr="00C83C3E" w:rsidRDefault="00C21A20" w:rsidP="000F3EDE">
      <w:pPr>
        <w:spacing w:after="0" w:line="240" w:lineRule="auto"/>
        <w:jc w:val="center"/>
        <w:rPr>
          <w:rFonts w:ascii="Times New Roman" w:eastAsia="Times New Roman" w:hAnsi="Times New Roman" w:cs="Times New Roman"/>
          <w:b/>
          <w:bCs/>
          <w:sz w:val="24"/>
          <w:szCs w:val="24"/>
        </w:rPr>
      </w:pPr>
      <w:r w:rsidRPr="00C83C3E">
        <w:rPr>
          <w:rFonts w:ascii="Times New Roman" w:eastAsia="Times New Roman" w:hAnsi="Times New Roman" w:cs="Times New Roman"/>
          <w:b/>
          <w:bCs/>
          <w:sz w:val="24"/>
          <w:szCs w:val="24"/>
        </w:rPr>
        <w:t>REFERÊNCIAS</w:t>
      </w:r>
    </w:p>
    <w:p w14:paraId="7D4D38F8" w14:textId="77777777" w:rsidR="009A6A18" w:rsidRDefault="009A6A18" w:rsidP="00D362B3">
      <w:pPr>
        <w:spacing w:after="0" w:line="240" w:lineRule="auto"/>
        <w:jc w:val="both"/>
        <w:rPr>
          <w:rFonts w:ascii="Times New Roman" w:eastAsia="Times New Roman" w:hAnsi="Times New Roman" w:cs="Times New Roman"/>
          <w:sz w:val="24"/>
          <w:szCs w:val="24"/>
        </w:rPr>
      </w:pPr>
    </w:p>
    <w:p w14:paraId="168F81B3" w14:textId="77777777" w:rsidR="009A6A18" w:rsidRPr="006276E6" w:rsidRDefault="009A6A18" w:rsidP="00D362B3">
      <w:pPr>
        <w:pStyle w:val="ABNT-TEXTO"/>
        <w:spacing w:line="240" w:lineRule="auto"/>
        <w:ind w:firstLine="0"/>
        <w:jc w:val="left"/>
        <w:rPr>
          <w:rFonts w:ascii="Times New Roman" w:hAnsi="Times New Roman"/>
          <w:color w:val="auto"/>
          <w:szCs w:val="24"/>
          <w:lang w:val="en-US"/>
        </w:rPr>
      </w:pPr>
      <w:r w:rsidRPr="006276E6">
        <w:rPr>
          <w:rFonts w:ascii="Times New Roman" w:hAnsi="Times New Roman"/>
          <w:color w:val="auto"/>
          <w:szCs w:val="24"/>
        </w:rPr>
        <w:t xml:space="preserve">ARAÚJO, C. A. A. Bibliometria: evolução histórica e questões atuais. </w:t>
      </w:r>
      <w:proofErr w:type="spellStart"/>
      <w:r w:rsidRPr="006276E6">
        <w:rPr>
          <w:rFonts w:ascii="Times New Roman" w:hAnsi="Times New Roman"/>
          <w:b/>
          <w:color w:val="auto"/>
          <w:szCs w:val="24"/>
          <w:lang w:val="en-US"/>
        </w:rPr>
        <w:t>Em</w:t>
      </w:r>
      <w:proofErr w:type="spellEnd"/>
      <w:r w:rsidRPr="006276E6">
        <w:rPr>
          <w:rFonts w:ascii="Times New Roman" w:hAnsi="Times New Roman"/>
          <w:b/>
          <w:color w:val="auto"/>
          <w:szCs w:val="24"/>
          <w:lang w:val="en-US"/>
        </w:rPr>
        <w:t xml:space="preserve"> </w:t>
      </w:r>
      <w:proofErr w:type="spellStart"/>
      <w:r w:rsidRPr="006276E6">
        <w:rPr>
          <w:rFonts w:ascii="Times New Roman" w:hAnsi="Times New Roman"/>
          <w:b/>
          <w:color w:val="auto"/>
          <w:szCs w:val="24"/>
          <w:lang w:val="en-US"/>
        </w:rPr>
        <w:t>Questão</w:t>
      </w:r>
      <w:proofErr w:type="spellEnd"/>
      <w:r w:rsidRPr="006276E6">
        <w:rPr>
          <w:rFonts w:ascii="Times New Roman" w:hAnsi="Times New Roman"/>
          <w:b/>
          <w:color w:val="auto"/>
          <w:szCs w:val="24"/>
          <w:lang w:val="en-US"/>
        </w:rPr>
        <w:t>,</w:t>
      </w:r>
      <w:r w:rsidRPr="006276E6">
        <w:rPr>
          <w:rFonts w:ascii="Times New Roman" w:hAnsi="Times New Roman"/>
          <w:color w:val="auto"/>
          <w:szCs w:val="24"/>
          <w:lang w:val="en-US"/>
        </w:rPr>
        <w:t xml:space="preserve"> v. 12, n. 1, p. 11-32, 2006.</w:t>
      </w:r>
    </w:p>
    <w:p w14:paraId="1A6F7065" w14:textId="77777777" w:rsidR="009A6A18" w:rsidRPr="004C5D24" w:rsidRDefault="009A6A18" w:rsidP="00D362B3">
      <w:pPr>
        <w:spacing w:after="0" w:line="240" w:lineRule="auto"/>
        <w:jc w:val="both"/>
        <w:rPr>
          <w:rFonts w:ascii="Times New Roman" w:eastAsia="Times New Roman" w:hAnsi="Times New Roman" w:cs="Times New Roman"/>
          <w:sz w:val="24"/>
          <w:szCs w:val="24"/>
          <w:lang w:val="en-US"/>
        </w:rPr>
      </w:pPr>
    </w:p>
    <w:p w14:paraId="4037874B" w14:textId="77777777" w:rsidR="009A6A18" w:rsidRPr="004C5D24" w:rsidRDefault="009A6A18" w:rsidP="00D362B3">
      <w:pPr>
        <w:spacing w:after="0" w:line="240" w:lineRule="auto"/>
        <w:rPr>
          <w:rFonts w:ascii="Times New Roman" w:hAnsi="Times New Roman"/>
          <w:sz w:val="24"/>
          <w:szCs w:val="24"/>
        </w:rPr>
      </w:pPr>
      <w:r w:rsidRPr="006276E6">
        <w:rPr>
          <w:rFonts w:ascii="Times New Roman" w:hAnsi="Times New Roman"/>
          <w:sz w:val="24"/>
          <w:szCs w:val="24"/>
          <w:lang w:val="en-US"/>
        </w:rPr>
        <w:t xml:space="preserve">BANKS, M. G. An extension </w:t>
      </w:r>
      <w:r w:rsidR="00BC26F1">
        <w:rPr>
          <w:rFonts w:ascii="Times New Roman" w:hAnsi="Times New Roman"/>
          <w:sz w:val="24"/>
          <w:szCs w:val="24"/>
          <w:lang w:val="en-US"/>
        </w:rPr>
        <w:t xml:space="preserve">of </w:t>
      </w:r>
      <w:r w:rsidRPr="006276E6">
        <w:rPr>
          <w:rFonts w:ascii="Times New Roman" w:hAnsi="Times New Roman"/>
          <w:sz w:val="24"/>
          <w:szCs w:val="24"/>
          <w:lang w:val="en-US"/>
        </w:rPr>
        <w:t xml:space="preserve">the Hirsch index: indexing scientific topics and compounds. </w:t>
      </w:r>
      <w:proofErr w:type="spellStart"/>
      <w:r w:rsidRPr="004C5D24">
        <w:rPr>
          <w:rFonts w:ascii="Times New Roman" w:hAnsi="Times New Roman"/>
          <w:b/>
          <w:sz w:val="24"/>
          <w:szCs w:val="24"/>
        </w:rPr>
        <w:t>Scientometrics</w:t>
      </w:r>
      <w:proofErr w:type="spellEnd"/>
      <w:r w:rsidRPr="004C5D24">
        <w:rPr>
          <w:rFonts w:ascii="Times New Roman" w:hAnsi="Times New Roman"/>
          <w:sz w:val="24"/>
          <w:szCs w:val="24"/>
        </w:rPr>
        <w:t>, Budapeste, Hungria, v. 69, n. 1, p. 161-168, 2006.</w:t>
      </w:r>
    </w:p>
    <w:p w14:paraId="2D4E0F5B" w14:textId="77777777" w:rsidR="00F60044" w:rsidRDefault="00F60044" w:rsidP="00D362B3">
      <w:pPr>
        <w:spacing w:after="0" w:line="240" w:lineRule="auto"/>
        <w:rPr>
          <w:rFonts w:ascii="Times New Roman" w:eastAsia="Times New Roman" w:hAnsi="Times New Roman" w:cs="Times New Roman"/>
          <w:sz w:val="24"/>
          <w:szCs w:val="24"/>
        </w:rPr>
      </w:pPr>
    </w:p>
    <w:p w14:paraId="26AFD7FF"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BATISTA, M. L. C.; IZIDORO, C. Uma análise do processo de internacionalização de uma empresa de tecnologia da informação. </w:t>
      </w:r>
      <w:proofErr w:type="spellStart"/>
      <w:r>
        <w:rPr>
          <w:rFonts w:ascii="Times New Roman" w:eastAsia="Times New Roman" w:hAnsi="Times New Roman" w:cs="Times New Roman"/>
          <w:b/>
          <w:sz w:val="24"/>
          <w:szCs w:val="24"/>
        </w:rPr>
        <w:t>Actus</w:t>
      </w:r>
      <w:proofErr w:type="spellEnd"/>
      <w:r>
        <w:rPr>
          <w:rFonts w:ascii="Times New Roman" w:eastAsia="Times New Roman" w:hAnsi="Times New Roman" w:cs="Times New Roman"/>
          <w:sz w:val="24"/>
          <w:szCs w:val="24"/>
        </w:rPr>
        <w:t>, v. 1, n. 1, 2016.</w:t>
      </w:r>
    </w:p>
    <w:p w14:paraId="42FE257B" w14:textId="77777777" w:rsidR="00F60044" w:rsidRDefault="00F60044" w:rsidP="00D362B3">
      <w:pPr>
        <w:spacing w:after="0" w:line="240" w:lineRule="auto"/>
        <w:rPr>
          <w:rFonts w:ascii="Times New Roman" w:eastAsia="Times New Roman" w:hAnsi="Times New Roman" w:cs="Times New Roman"/>
          <w:sz w:val="24"/>
          <w:szCs w:val="24"/>
        </w:rPr>
      </w:pPr>
    </w:p>
    <w:p w14:paraId="2AF0C357"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BEZERRA, A. F. D. Internacionalização da educação superior no </w:t>
      </w:r>
      <w:proofErr w:type="spellStart"/>
      <w:r>
        <w:rPr>
          <w:rFonts w:ascii="Times New Roman" w:eastAsia="Times New Roman" w:hAnsi="Times New Roman" w:cs="Times New Roman"/>
          <w:sz w:val="24"/>
          <w:szCs w:val="24"/>
        </w:rPr>
        <w:t>mercosul</w:t>
      </w:r>
      <w:proofErr w:type="spellEnd"/>
      <w:r>
        <w:rPr>
          <w:rFonts w:ascii="Times New Roman" w:eastAsia="Times New Roman" w:hAnsi="Times New Roman" w:cs="Times New Roman"/>
          <w:sz w:val="24"/>
          <w:szCs w:val="24"/>
        </w:rPr>
        <w:t xml:space="preserve">: uma análise comparada de universidades públicas de Argentina e Brasil. </w:t>
      </w:r>
      <w:r>
        <w:rPr>
          <w:rFonts w:ascii="Times New Roman" w:eastAsia="Times New Roman" w:hAnsi="Times New Roman" w:cs="Times New Roman"/>
          <w:b/>
          <w:sz w:val="24"/>
          <w:szCs w:val="24"/>
        </w:rPr>
        <w:t>In: Anais Eletrônicos</w:t>
      </w:r>
      <w:r>
        <w:rPr>
          <w:rFonts w:ascii="Times New Roman" w:eastAsia="Times New Roman" w:hAnsi="Times New Roman" w:cs="Times New Roman"/>
          <w:sz w:val="24"/>
          <w:szCs w:val="24"/>
        </w:rPr>
        <w:t xml:space="preserve">. XVII Colóquio Internacional de Gestão Universitária, Mar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Plata, 2017.</w:t>
      </w:r>
    </w:p>
    <w:p w14:paraId="7182AA68" w14:textId="77777777" w:rsidR="00F60044" w:rsidRDefault="00F60044" w:rsidP="00D362B3">
      <w:pPr>
        <w:spacing w:after="0" w:line="240" w:lineRule="auto"/>
        <w:rPr>
          <w:rFonts w:ascii="Times New Roman" w:eastAsia="Times New Roman" w:hAnsi="Times New Roman" w:cs="Times New Roman"/>
          <w:sz w:val="24"/>
          <w:szCs w:val="24"/>
        </w:rPr>
      </w:pPr>
    </w:p>
    <w:p w14:paraId="3CD054C3"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CHAVES, V. L. J.; CASTRO, A. M. D. A. Internacionalização da educação superior no Brasil: programas de indução à mobilidade estudantil. </w:t>
      </w:r>
      <w:r>
        <w:rPr>
          <w:rFonts w:ascii="Times New Roman" w:eastAsia="Times New Roman" w:hAnsi="Times New Roman" w:cs="Times New Roman"/>
          <w:b/>
          <w:sz w:val="24"/>
          <w:szCs w:val="24"/>
        </w:rPr>
        <w:t>Revista Internacional de Educação Superior</w:t>
      </w:r>
      <w:r>
        <w:rPr>
          <w:rFonts w:ascii="Times New Roman" w:eastAsia="Times New Roman" w:hAnsi="Times New Roman" w:cs="Times New Roman"/>
          <w:sz w:val="24"/>
          <w:szCs w:val="24"/>
        </w:rPr>
        <w:t>, v. 2, n. 1, 2016.</w:t>
      </w:r>
    </w:p>
    <w:p w14:paraId="1F5095C8" w14:textId="77777777" w:rsidR="00F60044" w:rsidRDefault="00F60044" w:rsidP="00D362B3">
      <w:pPr>
        <w:spacing w:after="0" w:line="240" w:lineRule="auto"/>
        <w:rPr>
          <w:rFonts w:ascii="Times New Roman" w:eastAsia="Times New Roman" w:hAnsi="Times New Roman" w:cs="Times New Roman"/>
          <w:sz w:val="24"/>
          <w:szCs w:val="24"/>
        </w:rPr>
      </w:pPr>
    </w:p>
    <w:p w14:paraId="718EE46F"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DIDIO, A. R. Políticas linguísticas voltadas para a internacionalização do ensino superior: uma descrição do cenário atual da UFRGS. </w:t>
      </w:r>
      <w:r>
        <w:rPr>
          <w:rFonts w:ascii="Times New Roman" w:eastAsia="Times New Roman" w:hAnsi="Times New Roman" w:cs="Times New Roman"/>
          <w:b/>
          <w:sz w:val="24"/>
          <w:szCs w:val="24"/>
        </w:rPr>
        <w:t>Trabalho de Conclusão de Curso</w:t>
      </w:r>
      <w:r>
        <w:rPr>
          <w:rFonts w:ascii="Times New Roman" w:eastAsia="Times New Roman" w:hAnsi="Times New Roman" w:cs="Times New Roman"/>
          <w:sz w:val="24"/>
          <w:szCs w:val="24"/>
        </w:rPr>
        <w:t>. UFRGS, Porto Alegre, 2018.</w:t>
      </w:r>
    </w:p>
    <w:p w14:paraId="11DE5ACE" w14:textId="77777777" w:rsidR="00F60044" w:rsidRDefault="00F60044" w:rsidP="00D362B3">
      <w:pPr>
        <w:spacing w:after="0" w:line="240" w:lineRule="auto"/>
        <w:rPr>
          <w:rFonts w:ascii="Times New Roman" w:eastAsia="Times New Roman" w:hAnsi="Times New Roman" w:cs="Times New Roman"/>
          <w:sz w:val="24"/>
          <w:szCs w:val="24"/>
        </w:rPr>
      </w:pPr>
    </w:p>
    <w:p w14:paraId="1A4E5AA5"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FINARDI, K. R.; PORCINO; M. C. Tecnologia e metodologia no ensino de inglês: impactos da globalização e da internacionalização. </w:t>
      </w:r>
      <w:r>
        <w:rPr>
          <w:rFonts w:ascii="Times New Roman" w:eastAsia="Times New Roman" w:hAnsi="Times New Roman" w:cs="Times New Roman"/>
          <w:b/>
          <w:sz w:val="24"/>
          <w:szCs w:val="24"/>
        </w:rPr>
        <w:t>Ilha Desterro</w:t>
      </w:r>
      <w:r>
        <w:rPr>
          <w:rFonts w:ascii="Times New Roman" w:eastAsia="Times New Roman" w:hAnsi="Times New Roman" w:cs="Times New Roman"/>
          <w:sz w:val="24"/>
          <w:szCs w:val="24"/>
        </w:rPr>
        <w:t>, n. 66, 2014.</w:t>
      </w:r>
    </w:p>
    <w:p w14:paraId="4AF81C32" w14:textId="77777777" w:rsidR="00F60044" w:rsidRDefault="00F60044" w:rsidP="00D362B3">
      <w:pPr>
        <w:spacing w:after="0" w:line="240" w:lineRule="auto"/>
        <w:rPr>
          <w:rFonts w:ascii="Times New Roman" w:eastAsia="Times New Roman" w:hAnsi="Times New Roman" w:cs="Times New Roman"/>
          <w:sz w:val="24"/>
          <w:szCs w:val="24"/>
        </w:rPr>
      </w:pPr>
    </w:p>
    <w:p w14:paraId="2B5E831B"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FINARDI, K.; SANTOS, J.; GUIMARÃES, F. A relação entre línguas estrangeiras e o processo de internacionalização: evidências da Coordenação de Letramento Internacional de uma Universidade Federal. </w:t>
      </w:r>
      <w:r>
        <w:rPr>
          <w:rFonts w:ascii="Times New Roman" w:eastAsia="Times New Roman" w:hAnsi="Times New Roman" w:cs="Times New Roman"/>
          <w:b/>
          <w:sz w:val="24"/>
          <w:szCs w:val="24"/>
        </w:rPr>
        <w:t>Interfaces Brasil/Canadá, Revista Brasileira de Estudos Canadenses</w:t>
      </w:r>
      <w:r>
        <w:rPr>
          <w:rFonts w:ascii="Times New Roman" w:eastAsia="Times New Roman" w:hAnsi="Times New Roman" w:cs="Times New Roman"/>
          <w:sz w:val="24"/>
          <w:szCs w:val="24"/>
        </w:rPr>
        <w:t>, v. 16, n. 1, 2016.</w:t>
      </w:r>
    </w:p>
    <w:p w14:paraId="63D86D96" w14:textId="77777777" w:rsidR="00F60044" w:rsidRDefault="00F60044" w:rsidP="00D362B3">
      <w:pPr>
        <w:spacing w:after="0" w:line="240" w:lineRule="auto"/>
        <w:rPr>
          <w:rFonts w:ascii="Times New Roman" w:eastAsia="Times New Roman" w:hAnsi="Times New Roman" w:cs="Times New Roman"/>
          <w:sz w:val="24"/>
          <w:szCs w:val="24"/>
        </w:rPr>
      </w:pPr>
    </w:p>
    <w:p w14:paraId="00F0F7FA" w14:textId="77777777" w:rsidR="00BF6145"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FRANCISCHINI, A. S. N.; FURTADO, J.; GARCIA, R. Tecnologia e trajetórias de internacionalização precoce: análise de casos na indústria brasileira. </w:t>
      </w:r>
      <w:r>
        <w:rPr>
          <w:rFonts w:ascii="Times New Roman" w:eastAsia="Times New Roman" w:hAnsi="Times New Roman" w:cs="Times New Roman"/>
          <w:b/>
          <w:sz w:val="24"/>
          <w:szCs w:val="24"/>
        </w:rPr>
        <w:t>Gestão &amp; Produção</w:t>
      </w:r>
      <w:r>
        <w:rPr>
          <w:rFonts w:ascii="Times New Roman" w:eastAsia="Times New Roman" w:hAnsi="Times New Roman" w:cs="Times New Roman"/>
          <w:sz w:val="24"/>
          <w:szCs w:val="24"/>
        </w:rPr>
        <w:t>, v. 22, n. 2, 2015.</w:t>
      </w:r>
    </w:p>
    <w:p w14:paraId="3765D530" w14:textId="77777777" w:rsidR="00BF6145" w:rsidRDefault="00BF6145" w:rsidP="00D362B3">
      <w:pPr>
        <w:spacing w:after="0" w:line="240" w:lineRule="auto"/>
        <w:rPr>
          <w:rFonts w:ascii="Times New Roman" w:eastAsia="Times New Roman" w:hAnsi="Times New Roman" w:cs="Times New Roman"/>
          <w:sz w:val="24"/>
          <w:szCs w:val="24"/>
        </w:rPr>
      </w:pPr>
    </w:p>
    <w:p w14:paraId="58B06216"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GALDINO, C. B.; COSTA, L. F. L. G. Internacionalização de empresas exportadoras: aspectos motivacionais e estratégicos. </w:t>
      </w:r>
      <w:proofErr w:type="spellStart"/>
      <w:r>
        <w:rPr>
          <w:rFonts w:ascii="Times New Roman" w:eastAsia="Times New Roman" w:hAnsi="Times New Roman" w:cs="Times New Roman"/>
          <w:b/>
          <w:sz w:val="24"/>
          <w:szCs w:val="24"/>
        </w:rPr>
        <w:t>Holos</w:t>
      </w:r>
      <w:proofErr w:type="spellEnd"/>
      <w:r>
        <w:rPr>
          <w:rFonts w:ascii="Times New Roman" w:eastAsia="Times New Roman" w:hAnsi="Times New Roman" w:cs="Times New Roman"/>
          <w:sz w:val="24"/>
          <w:szCs w:val="24"/>
        </w:rPr>
        <w:t>, v. 6, n. 31, 2015.</w:t>
      </w:r>
    </w:p>
    <w:p w14:paraId="01AFCE85" w14:textId="77777777" w:rsidR="00BF6145" w:rsidRDefault="00BF6145" w:rsidP="00D362B3">
      <w:pPr>
        <w:spacing w:after="0" w:line="240" w:lineRule="auto"/>
        <w:rPr>
          <w:rFonts w:ascii="Times New Roman" w:eastAsia="Times New Roman" w:hAnsi="Times New Roman" w:cs="Times New Roman"/>
          <w:sz w:val="24"/>
          <w:szCs w:val="24"/>
        </w:rPr>
      </w:pPr>
    </w:p>
    <w:p w14:paraId="509286B4"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GERVASONI, V. C. Distância psíquica no processo de internacionalização: a percepção dos expatriados brasileiros. </w:t>
      </w:r>
      <w:r>
        <w:rPr>
          <w:rFonts w:ascii="Times New Roman" w:eastAsia="Times New Roman" w:hAnsi="Times New Roman" w:cs="Times New Roman"/>
          <w:b/>
          <w:sz w:val="24"/>
          <w:szCs w:val="24"/>
        </w:rPr>
        <w:t>Dissertação de Mestrado</w:t>
      </w:r>
      <w:r>
        <w:rPr>
          <w:rFonts w:ascii="Times New Roman" w:eastAsia="Times New Roman" w:hAnsi="Times New Roman" w:cs="Times New Roman"/>
          <w:sz w:val="24"/>
          <w:szCs w:val="24"/>
        </w:rPr>
        <w:t>. USCS, São Caetano do Sul, 2013.</w:t>
      </w:r>
    </w:p>
    <w:p w14:paraId="20467EB0" w14:textId="77777777" w:rsidR="00BF6145" w:rsidRDefault="00BF6145" w:rsidP="00D362B3">
      <w:pPr>
        <w:spacing w:after="0" w:line="240" w:lineRule="auto"/>
        <w:rPr>
          <w:rFonts w:ascii="Times New Roman" w:eastAsia="Times New Roman" w:hAnsi="Times New Roman" w:cs="Times New Roman"/>
          <w:sz w:val="24"/>
          <w:szCs w:val="24"/>
        </w:rPr>
      </w:pPr>
    </w:p>
    <w:p w14:paraId="4B76E181" w14:textId="77777777" w:rsidR="00BF6145" w:rsidRPr="00C83C3E" w:rsidRDefault="00BF6145" w:rsidP="00D362B3">
      <w:pPr>
        <w:pStyle w:val="copy1"/>
        <w:spacing w:before="0" w:beforeAutospacing="0" w:after="0" w:afterAutospacing="0"/>
        <w:rPr>
          <w:color w:val="000000"/>
          <w:lang w:val="en-US"/>
        </w:rPr>
      </w:pPr>
      <w:r w:rsidRPr="00E476B3">
        <w:rPr>
          <w:color w:val="000000"/>
        </w:rPr>
        <w:t xml:space="preserve">GIL, A. C. </w:t>
      </w:r>
      <w:r w:rsidRPr="00E476B3">
        <w:rPr>
          <w:b/>
          <w:color w:val="000000"/>
        </w:rPr>
        <w:t>Como elaborar projetos de pesquisa.</w:t>
      </w:r>
      <w:r w:rsidRPr="00E476B3">
        <w:rPr>
          <w:color w:val="000000"/>
        </w:rPr>
        <w:t xml:space="preserve"> </w:t>
      </w:r>
      <w:r w:rsidRPr="00C83C3E">
        <w:rPr>
          <w:color w:val="000000"/>
          <w:lang w:val="en-US"/>
        </w:rPr>
        <w:t>6 ed. São Paulo: Atlas, 2018.</w:t>
      </w:r>
    </w:p>
    <w:p w14:paraId="2AB5FB37" w14:textId="77777777" w:rsidR="00BF6145" w:rsidRPr="00C83C3E" w:rsidRDefault="00BF6145" w:rsidP="00D362B3">
      <w:pPr>
        <w:spacing w:after="0" w:line="240" w:lineRule="auto"/>
        <w:rPr>
          <w:rFonts w:ascii="Times New Roman" w:eastAsia="Times New Roman" w:hAnsi="Times New Roman" w:cs="Times New Roman"/>
          <w:sz w:val="24"/>
          <w:szCs w:val="24"/>
          <w:lang w:val="en-US"/>
        </w:rPr>
      </w:pPr>
    </w:p>
    <w:p w14:paraId="22732F4B" w14:textId="77777777" w:rsidR="00BF6145" w:rsidRPr="004C5D24" w:rsidRDefault="00BF6145" w:rsidP="00D362B3">
      <w:pPr>
        <w:spacing w:after="0" w:line="240" w:lineRule="auto"/>
        <w:rPr>
          <w:rFonts w:ascii="Times New Roman" w:hAnsi="Times New Roman"/>
          <w:sz w:val="24"/>
          <w:szCs w:val="24"/>
          <w:lang w:val="en-US"/>
        </w:rPr>
      </w:pPr>
      <w:r w:rsidRPr="004C5D24">
        <w:rPr>
          <w:rFonts w:ascii="Times New Roman" w:hAnsi="Times New Roman"/>
          <w:sz w:val="24"/>
          <w:szCs w:val="24"/>
          <w:lang w:val="en-US"/>
        </w:rPr>
        <w:t xml:space="preserve">HIRSCH, J. E. An index to quantify an individual’s scientific research output. </w:t>
      </w:r>
      <w:r w:rsidRPr="004C5D24">
        <w:rPr>
          <w:rFonts w:ascii="Times New Roman" w:hAnsi="Times New Roman"/>
          <w:b/>
          <w:sz w:val="24"/>
          <w:szCs w:val="24"/>
          <w:lang w:val="en-US"/>
        </w:rPr>
        <w:t xml:space="preserve">Proceedings </w:t>
      </w:r>
      <w:r w:rsidR="00BC26F1" w:rsidRPr="004C5D24">
        <w:rPr>
          <w:rFonts w:ascii="Times New Roman" w:hAnsi="Times New Roman"/>
          <w:b/>
          <w:sz w:val="24"/>
          <w:szCs w:val="24"/>
          <w:lang w:val="en-US"/>
        </w:rPr>
        <w:t xml:space="preserve">of </w:t>
      </w:r>
      <w:r w:rsidRPr="004C5D24">
        <w:rPr>
          <w:rFonts w:ascii="Times New Roman" w:hAnsi="Times New Roman"/>
          <w:b/>
          <w:sz w:val="24"/>
          <w:szCs w:val="24"/>
          <w:lang w:val="en-US"/>
        </w:rPr>
        <w:t xml:space="preserve">the National Academy </w:t>
      </w:r>
      <w:r w:rsidR="00BC26F1" w:rsidRPr="004C5D24">
        <w:rPr>
          <w:rFonts w:ascii="Times New Roman" w:hAnsi="Times New Roman"/>
          <w:b/>
          <w:sz w:val="24"/>
          <w:szCs w:val="24"/>
          <w:lang w:val="en-US"/>
        </w:rPr>
        <w:t xml:space="preserve">of </w:t>
      </w:r>
      <w:r w:rsidRPr="004C5D24">
        <w:rPr>
          <w:rFonts w:ascii="Times New Roman" w:hAnsi="Times New Roman"/>
          <w:b/>
          <w:sz w:val="24"/>
          <w:szCs w:val="24"/>
          <w:lang w:val="en-US"/>
        </w:rPr>
        <w:t xml:space="preserve">Sciences </w:t>
      </w:r>
      <w:r w:rsidR="00BC26F1" w:rsidRPr="004C5D24">
        <w:rPr>
          <w:rFonts w:ascii="Times New Roman" w:hAnsi="Times New Roman"/>
          <w:b/>
          <w:sz w:val="24"/>
          <w:szCs w:val="24"/>
          <w:lang w:val="en-US"/>
        </w:rPr>
        <w:t xml:space="preserve">of </w:t>
      </w:r>
      <w:r w:rsidRPr="004C5D24">
        <w:rPr>
          <w:rFonts w:ascii="Times New Roman" w:hAnsi="Times New Roman"/>
          <w:b/>
          <w:sz w:val="24"/>
          <w:szCs w:val="24"/>
          <w:lang w:val="en-US"/>
        </w:rPr>
        <w:t xml:space="preserve">the United States </w:t>
      </w:r>
      <w:r w:rsidR="00BC26F1" w:rsidRPr="004C5D24">
        <w:rPr>
          <w:rFonts w:ascii="Times New Roman" w:hAnsi="Times New Roman"/>
          <w:b/>
          <w:sz w:val="24"/>
          <w:szCs w:val="24"/>
          <w:lang w:val="en-US"/>
        </w:rPr>
        <w:t xml:space="preserve">of </w:t>
      </w:r>
      <w:r w:rsidRPr="004C5D24">
        <w:rPr>
          <w:rFonts w:ascii="Times New Roman" w:hAnsi="Times New Roman"/>
          <w:b/>
          <w:sz w:val="24"/>
          <w:szCs w:val="24"/>
          <w:lang w:val="en-US"/>
        </w:rPr>
        <w:t>America</w:t>
      </w:r>
      <w:r w:rsidRPr="004C5D24">
        <w:rPr>
          <w:rFonts w:ascii="Times New Roman" w:hAnsi="Times New Roman"/>
          <w:sz w:val="24"/>
          <w:szCs w:val="24"/>
          <w:lang w:val="en-US"/>
        </w:rPr>
        <w:t>, v. 102, p. 16569-16572, 2005.</w:t>
      </w:r>
    </w:p>
    <w:p w14:paraId="37EA2092" w14:textId="77777777" w:rsidR="00BF6145" w:rsidRPr="004C5D24" w:rsidRDefault="00BF6145" w:rsidP="00D362B3">
      <w:pPr>
        <w:spacing w:after="0" w:line="240" w:lineRule="auto"/>
        <w:rPr>
          <w:rFonts w:ascii="Times New Roman" w:hAnsi="Times New Roman"/>
          <w:sz w:val="24"/>
          <w:szCs w:val="24"/>
          <w:lang w:val="en-US"/>
        </w:rPr>
      </w:pPr>
    </w:p>
    <w:p w14:paraId="2BF05017" w14:textId="77777777" w:rsidR="00BF6145"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IZIDORO, C.; SANTOS, A. C. C. S. Uma análise dos principais meios de entrada utilizados pelo grupo </w:t>
      </w:r>
      <w:proofErr w:type="spellStart"/>
      <w:r>
        <w:rPr>
          <w:rFonts w:ascii="Times New Roman" w:eastAsia="Times New Roman" w:hAnsi="Times New Roman" w:cs="Times New Roman"/>
          <w:sz w:val="24"/>
          <w:szCs w:val="24"/>
        </w:rPr>
        <w:t>gerdau</w:t>
      </w:r>
      <w:proofErr w:type="spellEnd"/>
      <w:r>
        <w:rPr>
          <w:rFonts w:ascii="Times New Roman" w:eastAsia="Times New Roman" w:hAnsi="Times New Roman" w:cs="Times New Roman"/>
          <w:sz w:val="24"/>
          <w:szCs w:val="24"/>
        </w:rPr>
        <w:t xml:space="preserve"> no processo de internacionalização. </w:t>
      </w:r>
      <w:proofErr w:type="spellStart"/>
      <w:r>
        <w:rPr>
          <w:rFonts w:ascii="Times New Roman" w:eastAsia="Times New Roman" w:hAnsi="Times New Roman" w:cs="Times New Roman"/>
          <w:b/>
          <w:sz w:val="24"/>
          <w:szCs w:val="24"/>
        </w:rPr>
        <w:t>Actus</w:t>
      </w:r>
      <w:proofErr w:type="spellEnd"/>
      <w:r>
        <w:rPr>
          <w:rFonts w:ascii="Times New Roman" w:eastAsia="Times New Roman" w:hAnsi="Times New Roman" w:cs="Times New Roman"/>
          <w:sz w:val="24"/>
          <w:szCs w:val="24"/>
        </w:rPr>
        <w:t>, v. 1, n. 1, 2016.</w:t>
      </w:r>
    </w:p>
    <w:p w14:paraId="3D3D4E09" w14:textId="77777777" w:rsidR="00BF6145" w:rsidRDefault="00BF6145" w:rsidP="00D362B3">
      <w:pPr>
        <w:spacing w:after="0" w:line="240" w:lineRule="auto"/>
        <w:rPr>
          <w:rFonts w:ascii="Times New Roman" w:eastAsia="Times New Roman" w:hAnsi="Times New Roman" w:cs="Times New Roman"/>
          <w:sz w:val="24"/>
          <w:szCs w:val="24"/>
        </w:rPr>
      </w:pPr>
    </w:p>
    <w:p w14:paraId="73E77447" w14:textId="77777777" w:rsidR="00BF6145"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LEAL, F. G.; MORAES, M. C. B. Perspectivas de atuação do secretário executivo na gestão da internacionalização da educação superior. </w:t>
      </w:r>
      <w:r>
        <w:rPr>
          <w:rFonts w:ascii="Times New Roman" w:eastAsia="Times New Roman" w:hAnsi="Times New Roman" w:cs="Times New Roman"/>
          <w:b/>
          <w:sz w:val="24"/>
          <w:szCs w:val="24"/>
        </w:rPr>
        <w:t xml:space="preserve">Revista de Gestão e Secretariado - </w:t>
      </w:r>
      <w:proofErr w:type="spellStart"/>
      <w:r>
        <w:rPr>
          <w:rFonts w:ascii="Times New Roman" w:eastAsia="Times New Roman" w:hAnsi="Times New Roman" w:cs="Times New Roman"/>
          <w:b/>
          <w:sz w:val="24"/>
          <w:szCs w:val="24"/>
        </w:rPr>
        <w:t>GeSec</w:t>
      </w:r>
      <w:proofErr w:type="spellEnd"/>
      <w:r>
        <w:rPr>
          <w:rFonts w:ascii="Times New Roman" w:eastAsia="Times New Roman" w:hAnsi="Times New Roman" w:cs="Times New Roman"/>
          <w:sz w:val="24"/>
          <w:szCs w:val="24"/>
        </w:rPr>
        <w:t>, v. 8, n. 1, 2017.</w:t>
      </w:r>
    </w:p>
    <w:p w14:paraId="1164ACCD" w14:textId="77777777" w:rsidR="00BF6145" w:rsidRDefault="00BF6145" w:rsidP="00D362B3">
      <w:pPr>
        <w:spacing w:after="0" w:line="240" w:lineRule="auto"/>
        <w:rPr>
          <w:rFonts w:ascii="Times New Roman" w:eastAsia="Times New Roman" w:hAnsi="Times New Roman" w:cs="Times New Roman"/>
          <w:sz w:val="24"/>
          <w:szCs w:val="24"/>
        </w:rPr>
      </w:pPr>
    </w:p>
    <w:p w14:paraId="5E45E241" w14:textId="77777777" w:rsidR="00BF6145" w:rsidRDefault="00BF6145" w:rsidP="00D362B3">
      <w:pPr>
        <w:pStyle w:val="copy1"/>
        <w:spacing w:before="0" w:beforeAutospacing="0" w:after="0" w:afterAutospacing="0"/>
      </w:pPr>
      <w:r w:rsidRPr="00E476B3">
        <w:t xml:space="preserve">MALHOTRA, N. K. </w:t>
      </w:r>
      <w:r w:rsidRPr="00E476B3">
        <w:rPr>
          <w:b/>
        </w:rPr>
        <w:t xml:space="preserve">Pesquisa de marketing: </w:t>
      </w:r>
      <w:r w:rsidRPr="00E476B3">
        <w:t xml:space="preserve">uma orientação aplicada. 6. ed. Porto Alegre: Bookman, 2012.   </w:t>
      </w:r>
    </w:p>
    <w:p w14:paraId="3A05B0C7" w14:textId="77777777" w:rsidR="00BF6145" w:rsidRDefault="00BF6145" w:rsidP="00D362B3">
      <w:pPr>
        <w:pStyle w:val="copy1"/>
        <w:spacing w:before="0" w:beforeAutospacing="0" w:after="0" w:afterAutospacing="0"/>
      </w:pPr>
    </w:p>
    <w:p w14:paraId="075BA1FB"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MARTINS, A.; REIS; E. C. Internacionalização na UFSC: análise do programa inglês sem fronteiras e do curso extracurricular de inglês. </w:t>
      </w:r>
      <w:r>
        <w:rPr>
          <w:rFonts w:ascii="Times New Roman" w:eastAsia="Times New Roman" w:hAnsi="Times New Roman" w:cs="Times New Roman"/>
          <w:b/>
          <w:sz w:val="24"/>
          <w:szCs w:val="24"/>
        </w:rPr>
        <w:t>In: Anais Eletrônicos</w:t>
      </w:r>
      <w:r>
        <w:rPr>
          <w:rFonts w:ascii="Times New Roman" w:eastAsia="Times New Roman" w:hAnsi="Times New Roman" w:cs="Times New Roman"/>
          <w:sz w:val="24"/>
          <w:szCs w:val="24"/>
        </w:rPr>
        <w:t xml:space="preserve">. XV Colóquio Internacional de Gestão Universitária, Mar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Plata, 2015.</w:t>
      </w:r>
    </w:p>
    <w:p w14:paraId="6161CBEF" w14:textId="77777777" w:rsidR="00BF6145" w:rsidRDefault="00BF6145" w:rsidP="00D362B3">
      <w:pPr>
        <w:spacing w:after="0" w:line="240" w:lineRule="auto"/>
        <w:rPr>
          <w:rFonts w:ascii="Times New Roman" w:eastAsia="Times New Roman" w:hAnsi="Times New Roman" w:cs="Times New Roman"/>
          <w:sz w:val="24"/>
          <w:szCs w:val="24"/>
        </w:rPr>
      </w:pPr>
    </w:p>
    <w:p w14:paraId="7FD9810A"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MOROSINI, M. C.; CORTE, M. G. D. Teses e realidades no contexto da internacionalização da educação superior no Brasil. </w:t>
      </w:r>
      <w:r>
        <w:rPr>
          <w:rFonts w:ascii="Times New Roman" w:eastAsia="Times New Roman" w:hAnsi="Times New Roman" w:cs="Times New Roman"/>
          <w:b/>
          <w:sz w:val="24"/>
          <w:szCs w:val="24"/>
        </w:rPr>
        <w:t>Revista Educação em Questão</w:t>
      </w:r>
      <w:r>
        <w:rPr>
          <w:rFonts w:ascii="Times New Roman" w:eastAsia="Times New Roman" w:hAnsi="Times New Roman" w:cs="Times New Roman"/>
          <w:sz w:val="24"/>
          <w:szCs w:val="24"/>
        </w:rPr>
        <w:t>, v. 56, n. 47, 2018.</w:t>
      </w:r>
    </w:p>
    <w:p w14:paraId="56384814" w14:textId="77777777" w:rsidR="00BF6145" w:rsidRDefault="00BF6145" w:rsidP="00D362B3">
      <w:pPr>
        <w:spacing w:after="0" w:line="240" w:lineRule="auto"/>
        <w:rPr>
          <w:rFonts w:ascii="Times New Roman" w:eastAsia="Times New Roman" w:hAnsi="Times New Roman" w:cs="Times New Roman"/>
          <w:sz w:val="24"/>
          <w:szCs w:val="24"/>
        </w:rPr>
      </w:pPr>
    </w:p>
    <w:p w14:paraId="48321363"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MOROSINI, M.; USTÁRROZ, E. Impactos da internacionalização da educação superior na docência universitária: construindo a cidadania global por meio do currículo globalizado e das competências interculturais. </w:t>
      </w:r>
      <w:r>
        <w:rPr>
          <w:rFonts w:ascii="Times New Roman" w:eastAsia="Times New Roman" w:hAnsi="Times New Roman" w:cs="Times New Roman"/>
          <w:b/>
          <w:sz w:val="24"/>
          <w:szCs w:val="24"/>
        </w:rPr>
        <w:t>Em Aberto</w:t>
      </w:r>
      <w:r>
        <w:rPr>
          <w:rFonts w:ascii="Times New Roman" w:eastAsia="Times New Roman" w:hAnsi="Times New Roman" w:cs="Times New Roman"/>
          <w:sz w:val="24"/>
          <w:szCs w:val="24"/>
        </w:rPr>
        <w:t>, v. 29, n. 97, 2016.</w:t>
      </w:r>
    </w:p>
    <w:p w14:paraId="441E9AED" w14:textId="77777777" w:rsidR="00BF6145" w:rsidRDefault="00BF6145" w:rsidP="00D362B3">
      <w:pPr>
        <w:spacing w:after="0" w:line="240" w:lineRule="auto"/>
        <w:rPr>
          <w:rFonts w:ascii="Times New Roman" w:eastAsia="Times New Roman" w:hAnsi="Times New Roman" w:cs="Times New Roman"/>
          <w:sz w:val="24"/>
          <w:szCs w:val="24"/>
        </w:rPr>
      </w:pPr>
    </w:p>
    <w:p w14:paraId="652A4765"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PEREIRA, A. J. P.; GOMES, J. S. Um estudo das estratégias de internacionalização das indústrias farmacêuticas brasileiras. </w:t>
      </w:r>
      <w:r>
        <w:rPr>
          <w:rFonts w:ascii="Times New Roman" w:eastAsia="Times New Roman" w:hAnsi="Times New Roman" w:cs="Times New Roman"/>
          <w:b/>
          <w:sz w:val="24"/>
          <w:szCs w:val="24"/>
        </w:rPr>
        <w:t>Revista de Contabilidade e Organizações</w:t>
      </w:r>
      <w:r>
        <w:rPr>
          <w:rFonts w:ascii="Times New Roman" w:eastAsia="Times New Roman" w:hAnsi="Times New Roman" w:cs="Times New Roman"/>
          <w:sz w:val="24"/>
          <w:szCs w:val="24"/>
        </w:rPr>
        <w:t>, v. 11, n. 29, 2017.</w:t>
      </w:r>
    </w:p>
    <w:p w14:paraId="2201CA9B" w14:textId="77777777" w:rsidR="009D330E" w:rsidRDefault="009D330E" w:rsidP="00D362B3">
      <w:pPr>
        <w:spacing w:after="0" w:line="240" w:lineRule="auto"/>
        <w:rPr>
          <w:rFonts w:ascii="Times New Roman" w:eastAsia="Times New Roman" w:hAnsi="Times New Roman" w:cs="Times New Roman"/>
          <w:sz w:val="24"/>
          <w:szCs w:val="24"/>
        </w:rPr>
      </w:pPr>
    </w:p>
    <w:p w14:paraId="39C658C7"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PORTO, J. V. J. O PROCESSO DE INTERNACIONALIZAÇÃO DE EMPRESAS EXPORTADORAS DA AMREC: UM ESTUDO MULTICASO COM ENFOQUE NOS DESAFIOS E OPORTUNIDADES. </w:t>
      </w:r>
      <w:r>
        <w:rPr>
          <w:rFonts w:ascii="Times New Roman" w:eastAsia="Times New Roman" w:hAnsi="Times New Roman" w:cs="Times New Roman"/>
          <w:b/>
          <w:sz w:val="24"/>
          <w:szCs w:val="24"/>
        </w:rPr>
        <w:t>Monografia</w:t>
      </w:r>
      <w:r>
        <w:rPr>
          <w:rFonts w:ascii="Times New Roman" w:eastAsia="Times New Roman" w:hAnsi="Times New Roman" w:cs="Times New Roman"/>
          <w:sz w:val="24"/>
          <w:szCs w:val="24"/>
        </w:rPr>
        <w:t>. UNESC, Criciúma, 2013.</w:t>
      </w:r>
    </w:p>
    <w:p w14:paraId="0948942D" w14:textId="77777777" w:rsidR="00F34A8F" w:rsidRPr="00F34A8F" w:rsidRDefault="00F34A8F" w:rsidP="00D362B3">
      <w:pPr>
        <w:spacing w:after="0" w:line="240" w:lineRule="auto"/>
        <w:rPr>
          <w:rFonts w:ascii="Times New Roman" w:eastAsia="Times New Roman" w:hAnsi="Times New Roman" w:cs="Times New Roman"/>
          <w:sz w:val="24"/>
          <w:szCs w:val="24"/>
        </w:rPr>
      </w:pPr>
    </w:p>
    <w:p w14:paraId="40693992" w14:textId="77777777" w:rsidR="00F34A8F" w:rsidRPr="00F34A8F" w:rsidRDefault="00F34A8F" w:rsidP="00D362B3">
      <w:pPr>
        <w:spacing w:after="0" w:line="240" w:lineRule="auto"/>
        <w:rPr>
          <w:rFonts w:ascii="Times New Roman" w:eastAsia="Times New Roman" w:hAnsi="Times New Roman" w:cs="Times New Roman"/>
          <w:sz w:val="24"/>
          <w:szCs w:val="24"/>
        </w:rPr>
      </w:pPr>
      <w:r w:rsidRPr="00F34A8F">
        <w:rPr>
          <w:rFonts w:ascii="Times New Roman" w:hAnsi="Times New Roman" w:cs="Times New Roman"/>
          <w:color w:val="222222"/>
          <w:sz w:val="24"/>
          <w:szCs w:val="24"/>
          <w:shd w:val="clear" w:color="auto" w:fill="FFFFFF"/>
        </w:rPr>
        <w:t>PROLO, I</w:t>
      </w:r>
      <w:r>
        <w:rPr>
          <w:rFonts w:ascii="Times New Roman" w:hAnsi="Times New Roman" w:cs="Times New Roman"/>
          <w:color w:val="222222"/>
          <w:sz w:val="24"/>
          <w:szCs w:val="24"/>
          <w:shd w:val="clear" w:color="auto" w:fill="FFFFFF"/>
        </w:rPr>
        <w:t>;</w:t>
      </w:r>
      <w:r w:rsidRPr="00F34A8F">
        <w:rPr>
          <w:rFonts w:ascii="Times New Roman" w:hAnsi="Times New Roman" w:cs="Times New Roman"/>
          <w:color w:val="222222"/>
          <w:sz w:val="24"/>
          <w:szCs w:val="24"/>
          <w:shd w:val="clear" w:color="auto" w:fill="FFFFFF"/>
        </w:rPr>
        <w:t xml:space="preserve"> VIEIRA, R. C.</w:t>
      </w:r>
      <w:r>
        <w:rPr>
          <w:rFonts w:ascii="Times New Roman" w:hAnsi="Times New Roman" w:cs="Times New Roman"/>
          <w:color w:val="222222"/>
          <w:sz w:val="24"/>
          <w:szCs w:val="24"/>
          <w:shd w:val="clear" w:color="auto" w:fill="FFFFFF"/>
        </w:rPr>
        <w:t>;</w:t>
      </w:r>
      <w:r w:rsidRPr="00F34A8F">
        <w:rPr>
          <w:rFonts w:ascii="Times New Roman" w:hAnsi="Times New Roman" w:cs="Times New Roman"/>
          <w:color w:val="222222"/>
          <w:sz w:val="24"/>
          <w:szCs w:val="24"/>
          <w:shd w:val="clear" w:color="auto" w:fill="FFFFFF"/>
        </w:rPr>
        <w:t xml:space="preserve"> LIMA, M. C.</w:t>
      </w:r>
      <w:r>
        <w:rPr>
          <w:rFonts w:ascii="Times New Roman" w:hAnsi="Times New Roman" w:cs="Times New Roman"/>
          <w:color w:val="222222"/>
          <w:sz w:val="24"/>
          <w:szCs w:val="24"/>
          <w:shd w:val="clear" w:color="auto" w:fill="FFFFFF"/>
        </w:rPr>
        <w:t>;</w:t>
      </w:r>
      <w:r w:rsidRPr="00F34A8F">
        <w:rPr>
          <w:rFonts w:ascii="Times New Roman" w:hAnsi="Times New Roman" w:cs="Times New Roman"/>
          <w:color w:val="222222"/>
          <w:sz w:val="24"/>
          <w:szCs w:val="24"/>
          <w:shd w:val="clear" w:color="auto" w:fill="FFFFFF"/>
        </w:rPr>
        <w:t xml:space="preserve"> LEAL, F. G. Internacionalização das Universidades Brasileiras-Contribuições do Programa Ciência sem Fronteiras. </w:t>
      </w:r>
      <w:r w:rsidRPr="00F34A8F">
        <w:rPr>
          <w:rFonts w:ascii="Times New Roman" w:hAnsi="Times New Roman" w:cs="Times New Roman"/>
          <w:b/>
          <w:bCs/>
          <w:color w:val="222222"/>
          <w:sz w:val="24"/>
          <w:szCs w:val="24"/>
          <w:shd w:val="clear" w:color="auto" w:fill="FFFFFF"/>
        </w:rPr>
        <w:t>Administração: Ensino e Pesquisa</w:t>
      </w:r>
      <w:r w:rsidRPr="00F34A8F">
        <w:rPr>
          <w:rFonts w:ascii="Times New Roman" w:hAnsi="Times New Roman" w:cs="Times New Roman"/>
          <w:color w:val="222222"/>
          <w:sz w:val="24"/>
          <w:szCs w:val="24"/>
          <w:shd w:val="clear" w:color="auto" w:fill="FFFFFF"/>
        </w:rPr>
        <w:t>, v. 20, n. 2, p. 1-27, 2019.</w:t>
      </w:r>
    </w:p>
    <w:p w14:paraId="1FD26ADC" w14:textId="77777777" w:rsidR="009D330E" w:rsidRDefault="009D330E" w:rsidP="00D362B3">
      <w:pPr>
        <w:spacing w:after="0" w:line="240" w:lineRule="auto"/>
        <w:rPr>
          <w:rFonts w:ascii="Times New Roman" w:eastAsia="Times New Roman" w:hAnsi="Times New Roman" w:cs="Times New Roman"/>
          <w:sz w:val="24"/>
          <w:szCs w:val="24"/>
        </w:rPr>
      </w:pPr>
    </w:p>
    <w:p w14:paraId="665A4513"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PUZIOL, J. K. P.; BARREYRO, G. B. Internacionalização, regionalização, integração e a educação superior: algumas considerações sobre a acreditação regional do </w:t>
      </w:r>
      <w:proofErr w:type="spellStart"/>
      <w:r>
        <w:rPr>
          <w:rFonts w:ascii="Times New Roman" w:eastAsia="Times New Roman" w:hAnsi="Times New Roman" w:cs="Times New Roman"/>
          <w:sz w:val="24"/>
          <w:szCs w:val="24"/>
        </w:rPr>
        <w:t>mercosul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Educação e Fronteiras On-Line</w:t>
      </w:r>
      <w:r>
        <w:rPr>
          <w:rFonts w:ascii="Times New Roman" w:eastAsia="Times New Roman" w:hAnsi="Times New Roman" w:cs="Times New Roman"/>
          <w:sz w:val="24"/>
          <w:szCs w:val="24"/>
        </w:rPr>
        <w:t>, v. 6, n. 16, 2016.</w:t>
      </w:r>
    </w:p>
    <w:p w14:paraId="3018CADC" w14:textId="77777777" w:rsidR="009D330E" w:rsidRDefault="009D330E" w:rsidP="00D362B3">
      <w:pPr>
        <w:spacing w:after="0" w:line="240" w:lineRule="auto"/>
        <w:jc w:val="both"/>
        <w:rPr>
          <w:rFonts w:ascii="Times New Roman" w:eastAsia="Times New Roman" w:hAnsi="Times New Roman" w:cs="Times New Roman"/>
          <w:sz w:val="24"/>
          <w:szCs w:val="24"/>
        </w:rPr>
      </w:pPr>
    </w:p>
    <w:p w14:paraId="422B3569" w14:textId="77777777" w:rsidR="00583A89" w:rsidRDefault="00C21A20" w:rsidP="00D362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SANTIN, D. M.; VANZ, S. A. S.; STUMPF, I. R. C. Internacionalização da produção científica brasileira: políticas, estratégias e medidas de avaliação. </w:t>
      </w:r>
      <w:r>
        <w:rPr>
          <w:rFonts w:ascii="Times New Roman" w:eastAsia="Times New Roman" w:hAnsi="Times New Roman" w:cs="Times New Roman"/>
          <w:b/>
          <w:sz w:val="24"/>
          <w:szCs w:val="24"/>
        </w:rPr>
        <w:t>RBPG</w:t>
      </w:r>
      <w:r>
        <w:rPr>
          <w:rFonts w:ascii="Times New Roman" w:eastAsia="Times New Roman" w:hAnsi="Times New Roman" w:cs="Times New Roman"/>
          <w:sz w:val="24"/>
          <w:szCs w:val="24"/>
        </w:rPr>
        <w:t>, v. 13, n. 30, 2016.</w:t>
      </w:r>
    </w:p>
    <w:p w14:paraId="0EACCEAB" w14:textId="77777777" w:rsidR="009D330E" w:rsidRDefault="009D330E" w:rsidP="00D362B3">
      <w:pPr>
        <w:spacing w:after="0" w:line="240" w:lineRule="auto"/>
        <w:rPr>
          <w:rFonts w:ascii="Times New Roman" w:eastAsia="Times New Roman" w:hAnsi="Times New Roman" w:cs="Times New Roman"/>
          <w:sz w:val="24"/>
          <w:szCs w:val="24"/>
        </w:rPr>
      </w:pPr>
    </w:p>
    <w:p w14:paraId="16814194"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SCHERER, B. O processo de internacionalização de universidades: um estudo de caso da UNIVATES. </w:t>
      </w:r>
      <w:r>
        <w:rPr>
          <w:rFonts w:ascii="Times New Roman" w:eastAsia="Times New Roman" w:hAnsi="Times New Roman" w:cs="Times New Roman"/>
          <w:b/>
          <w:sz w:val="24"/>
          <w:szCs w:val="24"/>
        </w:rPr>
        <w:t>Monografia</w:t>
      </w:r>
      <w:r>
        <w:rPr>
          <w:rFonts w:ascii="Times New Roman" w:eastAsia="Times New Roman" w:hAnsi="Times New Roman" w:cs="Times New Roman"/>
          <w:sz w:val="24"/>
          <w:szCs w:val="24"/>
        </w:rPr>
        <w:t>. UNIVATES, Lajeado, 2015.</w:t>
      </w:r>
    </w:p>
    <w:p w14:paraId="77BD7ADE" w14:textId="77777777" w:rsidR="009D330E" w:rsidRDefault="009D330E" w:rsidP="00D362B3">
      <w:pPr>
        <w:shd w:val="clear" w:color="auto" w:fill="FFFFFF"/>
        <w:spacing w:after="0" w:line="240" w:lineRule="auto"/>
        <w:rPr>
          <w:rFonts w:ascii="Times New Roman" w:eastAsia="Times New Roman" w:hAnsi="Times New Roman" w:cs="Times New Roman"/>
          <w:sz w:val="24"/>
          <w:szCs w:val="24"/>
        </w:rPr>
      </w:pPr>
    </w:p>
    <w:p w14:paraId="3B1F8804" w14:textId="77777777" w:rsidR="00583A89" w:rsidRDefault="00C21A20" w:rsidP="00D362B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A. S. L.; LUNA, R. A.; ARRUDA, S. H.; FORTE, C.; MOURA, A. R. PIB e o fluxo das fusões e aquisições internacionais por empresas brasileiras. </w:t>
      </w:r>
      <w:proofErr w:type="spellStart"/>
      <w:r>
        <w:rPr>
          <w:rFonts w:ascii="Times New Roman" w:eastAsia="Times New Roman" w:hAnsi="Times New Roman" w:cs="Times New Roman"/>
          <w:b/>
          <w:sz w:val="24"/>
          <w:szCs w:val="24"/>
        </w:rPr>
        <w:t>Qualitas</w:t>
      </w:r>
      <w:proofErr w:type="spellEnd"/>
      <w:r>
        <w:rPr>
          <w:rFonts w:ascii="Times New Roman" w:eastAsia="Times New Roman" w:hAnsi="Times New Roman" w:cs="Times New Roman"/>
          <w:b/>
          <w:sz w:val="24"/>
          <w:szCs w:val="24"/>
        </w:rPr>
        <w:t xml:space="preserve"> Revista Eletrônica</w:t>
      </w:r>
      <w:r>
        <w:rPr>
          <w:rFonts w:ascii="Times New Roman" w:eastAsia="Times New Roman" w:hAnsi="Times New Roman" w:cs="Times New Roman"/>
          <w:sz w:val="24"/>
          <w:szCs w:val="24"/>
        </w:rPr>
        <w:t>, v.17, n.1, 2016.</w:t>
      </w:r>
    </w:p>
    <w:p w14:paraId="43B1D48C" w14:textId="77777777" w:rsidR="009D330E" w:rsidRDefault="009D330E" w:rsidP="00D362B3">
      <w:pPr>
        <w:shd w:val="clear" w:color="auto" w:fill="FFFFFF"/>
        <w:spacing w:after="0" w:line="240" w:lineRule="auto"/>
        <w:rPr>
          <w:rFonts w:ascii="Times New Roman" w:eastAsia="Times New Roman" w:hAnsi="Times New Roman" w:cs="Times New Roman"/>
          <w:sz w:val="24"/>
          <w:szCs w:val="24"/>
        </w:rPr>
      </w:pPr>
    </w:p>
    <w:p w14:paraId="1833E98F" w14:textId="77777777" w:rsidR="00583A89" w:rsidRDefault="00C21A20" w:rsidP="00D362B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C. D.; FILIPPO, D.; CASADO, E. S. Impacto do Programa de Apoio a Planos de Reestruturação e Expansão das Universidades Federais Brasileiras (REUNI) na atividade investigativa: crescimento, qualidade e internacionalização. </w:t>
      </w:r>
      <w:r>
        <w:rPr>
          <w:rFonts w:ascii="Times New Roman" w:eastAsia="Times New Roman" w:hAnsi="Times New Roman" w:cs="Times New Roman"/>
          <w:b/>
          <w:sz w:val="24"/>
          <w:szCs w:val="24"/>
        </w:rPr>
        <w:t>Em Questão</w:t>
      </w:r>
      <w:r>
        <w:rPr>
          <w:rFonts w:ascii="Times New Roman" w:eastAsia="Times New Roman" w:hAnsi="Times New Roman" w:cs="Times New Roman"/>
          <w:sz w:val="24"/>
          <w:szCs w:val="24"/>
        </w:rPr>
        <w:t>, v. 21, n. 3, 2015.</w:t>
      </w:r>
    </w:p>
    <w:p w14:paraId="1A93DF9A" w14:textId="77777777" w:rsidR="009D330E" w:rsidRDefault="009D330E" w:rsidP="00D362B3">
      <w:pPr>
        <w:spacing w:after="0" w:line="240" w:lineRule="auto"/>
        <w:rPr>
          <w:rFonts w:ascii="Times New Roman" w:eastAsia="Times New Roman" w:hAnsi="Times New Roman" w:cs="Times New Roman"/>
          <w:sz w:val="24"/>
          <w:szCs w:val="24"/>
        </w:rPr>
      </w:pPr>
    </w:p>
    <w:p w14:paraId="35F5E9D1"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SPEARS, E. O valor de um intercâmbio: mobilidade estudantil brasileira, </w:t>
      </w:r>
      <w:proofErr w:type="spellStart"/>
      <w:r>
        <w:rPr>
          <w:rFonts w:ascii="Times New Roman" w:eastAsia="Times New Roman" w:hAnsi="Times New Roman" w:cs="Times New Roman"/>
          <w:sz w:val="24"/>
          <w:szCs w:val="24"/>
        </w:rPr>
        <w:t>bilateralismo</w:t>
      </w:r>
      <w:proofErr w:type="spellEnd"/>
      <w:r>
        <w:rPr>
          <w:rFonts w:ascii="Times New Roman" w:eastAsia="Times New Roman" w:hAnsi="Times New Roman" w:cs="Times New Roman"/>
          <w:sz w:val="24"/>
          <w:szCs w:val="24"/>
        </w:rPr>
        <w:t xml:space="preserve"> &amp; internacionalização da educação. </w:t>
      </w:r>
      <w:r>
        <w:rPr>
          <w:rFonts w:ascii="Times New Roman" w:eastAsia="Times New Roman" w:hAnsi="Times New Roman" w:cs="Times New Roman"/>
          <w:b/>
          <w:sz w:val="24"/>
          <w:szCs w:val="24"/>
        </w:rPr>
        <w:t>Revista Eletrônica de Educação</w:t>
      </w:r>
      <w:r>
        <w:rPr>
          <w:rFonts w:ascii="Times New Roman" w:eastAsia="Times New Roman" w:hAnsi="Times New Roman" w:cs="Times New Roman"/>
          <w:sz w:val="24"/>
          <w:szCs w:val="24"/>
        </w:rPr>
        <w:t>, v. 8, n. 1, 2014.</w:t>
      </w:r>
    </w:p>
    <w:p w14:paraId="3617CCB8" w14:textId="77777777" w:rsidR="00F60044" w:rsidRDefault="00F60044" w:rsidP="00D362B3">
      <w:pPr>
        <w:spacing w:after="0" w:line="240" w:lineRule="auto"/>
        <w:rPr>
          <w:rFonts w:ascii="Times New Roman" w:eastAsia="Times New Roman" w:hAnsi="Times New Roman" w:cs="Times New Roman"/>
          <w:sz w:val="24"/>
          <w:szCs w:val="24"/>
        </w:rPr>
      </w:pPr>
    </w:p>
    <w:p w14:paraId="4A1587DC" w14:textId="77777777" w:rsidR="00583A89" w:rsidRDefault="00C21A20" w:rsidP="00D362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VIEIRA, R. A. A. A internacionalização dos grupos hoteleiros portugueses: fatores que influenciam a escolha do modo de entrada. </w:t>
      </w:r>
      <w:r>
        <w:rPr>
          <w:rFonts w:ascii="Times New Roman" w:eastAsia="Times New Roman" w:hAnsi="Times New Roman" w:cs="Times New Roman"/>
          <w:b/>
          <w:sz w:val="24"/>
          <w:szCs w:val="24"/>
        </w:rPr>
        <w:t>Dissertação de Mestrado</w:t>
      </w:r>
      <w:r>
        <w:rPr>
          <w:rFonts w:ascii="Times New Roman" w:eastAsia="Times New Roman" w:hAnsi="Times New Roman" w:cs="Times New Roman"/>
          <w:sz w:val="24"/>
          <w:szCs w:val="24"/>
        </w:rPr>
        <w:t>. UA, Aveiro, 2014.</w:t>
      </w:r>
    </w:p>
    <w:sectPr w:rsidR="00583A89" w:rsidSect="0074065D">
      <w:pgSz w:w="11906" w:h="16838"/>
      <w:pgMar w:top="1701" w:right="1134"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966AA" w14:textId="77777777" w:rsidR="005A4F73" w:rsidRDefault="005A4F73">
      <w:pPr>
        <w:spacing w:after="0" w:line="240" w:lineRule="auto"/>
      </w:pPr>
      <w:r>
        <w:separator/>
      </w:r>
    </w:p>
  </w:endnote>
  <w:endnote w:type="continuationSeparator" w:id="0">
    <w:p w14:paraId="1AF407A3" w14:textId="77777777" w:rsidR="005A4F73" w:rsidRDefault="005A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Std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45C80" w14:textId="77777777" w:rsidR="005A4F73" w:rsidRDefault="005A4F73">
      <w:pPr>
        <w:spacing w:after="0" w:line="240" w:lineRule="auto"/>
      </w:pPr>
      <w:r>
        <w:separator/>
      </w:r>
    </w:p>
  </w:footnote>
  <w:footnote w:type="continuationSeparator" w:id="0">
    <w:p w14:paraId="35CFA0F6" w14:textId="77777777" w:rsidR="005A4F73" w:rsidRDefault="005A4F73">
      <w:pPr>
        <w:spacing w:after="0" w:line="240" w:lineRule="auto"/>
      </w:pPr>
      <w:r>
        <w:continuationSeparator/>
      </w:r>
    </w:p>
  </w:footnote>
  <w:footnote w:id="1">
    <w:p w14:paraId="075FE225" w14:textId="6DB40C09" w:rsidR="008F51B2" w:rsidRPr="005C323E" w:rsidRDefault="008F51B2">
      <w:pPr>
        <w:pStyle w:val="Textodenotaderodap"/>
        <w:rPr>
          <w:rFonts w:ascii="Times New Roman" w:hAnsi="Times New Roman" w:cs="Times New Roman"/>
        </w:rPr>
      </w:pPr>
      <w:r w:rsidRPr="005C323E">
        <w:rPr>
          <w:rStyle w:val="Refdenotaderodap"/>
          <w:rFonts w:ascii="Times New Roman" w:hAnsi="Times New Roman" w:cs="Times New Roman"/>
        </w:rPr>
        <w:footnoteRef/>
      </w:r>
      <w:r w:rsidRPr="005C323E">
        <w:rPr>
          <w:rFonts w:ascii="Times New Roman" w:hAnsi="Times New Roman" w:cs="Times New Roman"/>
        </w:rPr>
        <w:t xml:space="preserve"> Mestranda em Administração pela Universidade Federal de Santa Maria (UFSM). E-mail: giuliaxisto@gmail.com</w:t>
      </w:r>
    </w:p>
  </w:footnote>
  <w:footnote w:id="2">
    <w:p w14:paraId="131DFC35" w14:textId="08C92134" w:rsidR="008F51B2" w:rsidRPr="005C323E" w:rsidRDefault="008F51B2">
      <w:pPr>
        <w:pStyle w:val="Textodenotaderodap"/>
        <w:rPr>
          <w:rFonts w:ascii="Times New Roman" w:hAnsi="Times New Roman" w:cs="Times New Roman"/>
        </w:rPr>
      </w:pPr>
      <w:r w:rsidRPr="005C323E">
        <w:rPr>
          <w:rStyle w:val="Refdenotaderodap"/>
          <w:rFonts w:ascii="Times New Roman" w:hAnsi="Times New Roman" w:cs="Times New Roman"/>
        </w:rPr>
        <w:footnoteRef/>
      </w:r>
      <w:r w:rsidRPr="005C323E">
        <w:rPr>
          <w:rFonts w:ascii="Times New Roman" w:hAnsi="Times New Roman" w:cs="Times New Roman"/>
        </w:rPr>
        <w:t xml:space="preserve"> Mestranda em Administração pela Universidade Federal de Santa Maria (UFSM). </w:t>
      </w:r>
      <w:r w:rsidRPr="005C323E">
        <w:rPr>
          <w:rFonts w:ascii="Times New Roman" w:hAnsi="Times New Roman" w:cs="Times New Roman"/>
        </w:rPr>
        <w:t>E-mail:</w:t>
      </w:r>
      <w:r w:rsidR="005C323E">
        <w:rPr>
          <w:rFonts w:ascii="Times New Roman" w:hAnsi="Times New Roman" w:cs="Times New Roman"/>
        </w:rPr>
        <w:t xml:space="preserve"> </w:t>
      </w:r>
      <w:bookmarkStart w:id="0" w:name="_GoBack"/>
      <w:bookmarkEnd w:id="0"/>
      <w:r w:rsidRPr="005C323E">
        <w:rPr>
          <w:rFonts w:ascii="Times New Roman" w:hAnsi="Times New Roman" w:cs="Times New Roman"/>
        </w:rPr>
        <w:t>deboravestenaa@gmail.com</w:t>
      </w:r>
    </w:p>
  </w:footnote>
  <w:footnote w:id="3">
    <w:p w14:paraId="148C786C" w14:textId="1E3C5496" w:rsidR="008F51B2" w:rsidRPr="005C323E" w:rsidRDefault="008F51B2">
      <w:pPr>
        <w:pStyle w:val="Textodenotaderodap"/>
        <w:rPr>
          <w:rFonts w:ascii="Times New Roman" w:hAnsi="Times New Roman" w:cs="Times New Roman"/>
        </w:rPr>
      </w:pPr>
      <w:r w:rsidRPr="005C323E">
        <w:rPr>
          <w:rStyle w:val="Refdenotaderodap"/>
          <w:rFonts w:ascii="Times New Roman" w:hAnsi="Times New Roman" w:cs="Times New Roman"/>
        </w:rPr>
        <w:footnoteRef/>
      </w:r>
      <w:r w:rsidRPr="005C323E">
        <w:rPr>
          <w:rFonts w:ascii="Times New Roman" w:hAnsi="Times New Roman" w:cs="Times New Roman"/>
        </w:rPr>
        <w:t xml:space="preserve"> Doutorando em Administração pela Universidade Federal de Santa Maria (UFSM). E-mail: crcost@gmail.com</w:t>
      </w:r>
    </w:p>
  </w:footnote>
  <w:footnote w:id="4">
    <w:p w14:paraId="38EBEE48" w14:textId="78C70F71" w:rsidR="005C323E" w:rsidRPr="005C323E" w:rsidRDefault="005C323E">
      <w:pPr>
        <w:pStyle w:val="Textodenotaderodap"/>
        <w:rPr>
          <w:rFonts w:ascii="Times New Roman" w:hAnsi="Times New Roman" w:cs="Times New Roman"/>
        </w:rPr>
      </w:pPr>
      <w:r w:rsidRPr="005C323E">
        <w:rPr>
          <w:rStyle w:val="Refdenotaderodap"/>
          <w:rFonts w:ascii="Times New Roman" w:hAnsi="Times New Roman" w:cs="Times New Roman"/>
        </w:rPr>
        <w:footnoteRef/>
      </w:r>
      <w:r w:rsidRPr="005C323E">
        <w:rPr>
          <w:rFonts w:ascii="Times New Roman" w:hAnsi="Times New Roman" w:cs="Times New Roman"/>
        </w:rPr>
        <w:t xml:space="preserve"> Professora no Departamento de Ciências Administrativas da Universidade Federal de Santa Maria (UFSM). Doutora em Administração pela Universidade Presbiteriana Mackenzie. E-mail: luciana.traverso@ufsm.br</w:t>
      </w:r>
    </w:p>
  </w:footnote>
  <w:footnote w:id="5">
    <w:p w14:paraId="23E4C5F9" w14:textId="731A241D" w:rsidR="005C323E" w:rsidRDefault="005C323E">
      <w:pPr>
        <w:pStyle w:val="Textodenotaderodap"/>
      </w:pPr>
      <w:r w:rsidRPr="005C323E">
        <w:rPr>
          <w:rStyle w:val="Refdenotaderodap"/>
          <w:rFonts w:ascii="Times New Roman" w:hAnsi="Times New Roman" w:cs="Times New Roman"/>
        </w:rPr>
        <w:footnoteRef/>
      </w:r>
      <w:r w:rsidRPr="005C323E">
        <w:rPr>
          <w:rFonts w:ascii="Times New Roman" w:hAnsi="Times New Roman" w:cs="Times New Roman"/>
        </w:rPr>
        <w:t xml:space="preserve"> Professor no Departamento de Ciências Administrativas da Universidade Federal de Santa Maria (UFSM) e Doutor pela mesma instituição. E-mail: roberto.bichueti@ufsm.br</w:t>
      </w:r>
    </w:p>
  </w:footnote>
  <w:footnote w:id="6">
    <w:p w14:paraId="2BC498AC" w14:textId="77777777" w:rsidR="00021E19" w:rsidRDefault="00021E19" w:rsidP="006954B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Número de publicações de cada autor sobre o tópico;</w:t>
      </w:r>
    </w:p>
  </w:footnote>
  <w:footnote w:id="7">
    <w:p w14:paraId="3021B841" w14:textId="77777777" w:rsidR="00021E19" w:rsidRDefault="00021E19" w:rsidP="006954B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Posição da publicação em relação ao número de citações recebidas;</w:t>
      </w:r>
    </w:p>
  </w:footnote>
  <w:footnote w:id="8">
    <w:p w14:paraId="18A6712E" w14:textId="77777777" w:rsidR="00021E19" w:rsidRDefault="00021E19" w:rsidP="006954B1">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Número de vezes que a publicação foi citada.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89"/>
    <w:rsid w:val="000071BA"/>
    <w:rsid w:val="00021E19"/>
    <w:rsid w:val="0002510C"/>
    <w:rsid w:val="0005221C"/>
    <w:rsid w:val="00090EFE"/>
    <w:rsid w:val="000F3EDE"/>
    <w:rsid w:val="00110F59"/>
    <w:rsid w:val="00196648"/>
    <w:rsid w:val="001D6309"/>
    <w:rsid w:val="0020018D"/>
    <w:rsid w:val="0020133C"/>
    <w:rsid w:val="0020519C"/>
    <w:rsid w:val="002224E7"/>
    <w:rsid w:val="00233EC2"/>
    <w:rsid w:val="00265E4F"/>
    <w:rsid w:val="00280F0A"/>
    <w:rsid w:val="00295B4B"/>
    <w:rsid w:val="002A5184"/>
    <w:rsid w:val="002C5C8D"/>
    <w:rsid w:val="00354064"/>
    <w:rsid w:val="0040101F"/>
    <w:rsid w:val="00433641"/>
    <w:rsid w:val="00453529"/>
    <w:rsid w:val="004615F1"/>
    <w:rsid w:val="00484D3E"/>
    <w:rsid w:val="004C5D24"/>
    <w:rsid w:val="004D7F95"/>
    <w:rsid w:val="0050093F"/>
    <w:rsid w:val="00515B81"/>
    <w:rsid w:val="00583A89"/>
    <w:rsid w:val="0059542A"/>
    <w:rsid w:val="005A4F73"/>
    <w:rsid w:val="005C2D53"/>
    <w:rsid w:val="005C323E"/>
    <w:rsid w:val="00677955"/>
    <w:rsid w:val="006954B1"/>
    <w:rsid w:val="00710E62"/>
    <w:rsid w:val="0074065D"/>
    <w:rsid w:val="007471B4"/>
    <w:rsid w:val="00755640"/>
    <w:rsid w:val="0076584D"/>
    <w:rsid w:val="00770FCF"/>
    <w:rsid w:val="00833C26"/>
    <w:rsid w:val="008A3010"/>
    <w:rsid w:val="008F51B2"/>
    <w:rsid w:val="009A3AE1"/>
    <w:rsid w:val="009A6A18"/>
    <w:rsid w:val="009D330E"/>
    <w:rsid w:val="00A512F8"/>
    <w:rsid w:val="00B46AC2"/>
    <w:rsid w:val="00B53EFA"/>
    <w:rsid w:val="00B60E97"/>
    <w:rsid w:val="00B75014"/>
    <w:rsid w:val="00B77286"/>
    <w:rsid w:val="00BC26F1"/>
    <w:rsid w:val="00BF6145"/>
    <w:rsid w:val="00C21A20"/>
    <w:rsid w:val="00C83C3E"/>
    <w:rsid w:val="00CA4EE8"/>
    <w:rsid w:val="00D362B3"/>
    <w:rsid w:val="00D55F9F"/>
    <w:rsid w:val="00DD5FD0"/>
    <w:rsid w:val="00E816FC"/>
    <w:rsid w:val="00EB397B"/>
    <w:rsid w:val="00EB5700"/>
    <w:rsid w:val="00F212CE"/>
    <w:rsid w:val="00F34A8F"/>
    <w:rsid w:val="00F60044"/>
    <w:rsid w:val="00F63319"/>
    <w:rsid w:val="00F96D2F"/>
    <w:rsid w:val="00FA3B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308B"/>
  <w15:docId w15:val="{6BD24E1A-8CC7-46C7-ABED-99F548C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64330"/>
    <w:pPr>
      <w:keepNext/>
      <w:keepLines/>
      <w:spacing w:after="0"/>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164330"/>
    <w:pPr>
      <w:keepNext/>
      <w:keepLines/>
      <w:spacing w:after="0"/>
      <w:jc w:val="both"/>
      <w:outlineLvl w:val="1"/>
    </w:pPr>
    <w:rPr>
      <w:rFonts w:ascii="Times New Roman" w:eastAsiaTheme="majorEastAsia" w:hAnsi="Times New Roman" w:cstheme="majorBidi"/>
      <w:sz w:val="24"/>
      <w:szCs w:val="26"/>
    </w:rPr>
  </w:style>
  <w:style w:type="paragraph" w:styleId="Ttulo3">
    <w:name w:val="heading 3"/>
    <w:basedOn w:val="Normal"/>
    <w:next w:val="Normal"/>
    <w:link w:val="Ttulo3Char"/>
    <w:uiPriority w:val="9"/>
    <w:unhideWhenUsed/>
    <w:qFormat/>
    <w:rsid w:val="00164330"/>
    <w:pPr>
      <w:keepNext/>
      <w:keepLines/>
      <w:spacing w:after="0"/>
      <w:outlineLvl w:val="2"/>
    </w:pPr>
    <w:rPr>
      <w:rFonts w:ascii="Times New Roman" w:eastAsiaTheme="majorEastAsia" w:hAnsi="Times New Roman" w:cstheme="majorBidi"/>
      <w:b/>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har">
    <w:name w:val="Título 2 Char"/>
    <w:basedOn w:val="Fontepargpadro"/>
    <w:link w:val="Ttulo2"/>
    <w:uiPriority w:val="9"/>
    <w:rsid w:val="00164330"/>
    <w:rPr>
      <w:rFonts w:ascii="Times New Roman" w:eastAsiaTheme="majorEastAsia" w:hAnsi="Times New Roman" w:cstheme="majorBidi"/>
      <w:sz w:val="24"/>
      <w:szCs w:val="26"/>
    </w:rPr>
  </w:style>
  <w:style w:type="character" w:customStyle="1" w:styleId="Ttulo3Char">
    <w:name w:val="Título 3 Char"/>
    <w:basedOn w:val="Fontepargpadro"/>
    <w:link w:val="Ttulo3"/>
    <w:uiPriority w:val="9"/>
    <w:rsid w:val="00164330"/>
    <w:rPr>
      <w:rFonts w:ascii="Times New Roman" w:eastAsiaTheme="majorEastAsia" w:hAnsi="Times New Roman" w:cstheme="majorBidi"/>
      <w:b/>
      <w:sz w:val="24"/>
      <w:szCs w:val="24"/>
    </w:rPr>
  </w:style>
  <w:style w:type="character" w:customStyle="1" w:styleId="Ttulo1Char">
    <w:name w:val="Título 1 Char"/>
    <w:basedOn w:val="Fontepargpadro"/>
    <w:link w:val="Ttulo1"/>
    <w:uiPriority w:val="9"/>
    <w:rsid w:val="00164330"/>
    <w:rPr>
      <w:rFonts w:ascii="Times New Roman" w:eastAsiaTheme="majorEastAsia" w:hAnsi="Times New Roman" w:cstheme="majorBidi"/>
      <w:b/>
      <w:sz w:val="24"/>
      <w:szCs w:val="32"/>
    </w:rPr>
  </w:style>
  <w:style w:type="paragraph" w:styleId="PargrafodaLista">
    <w:name w:val="List Paragraph"/>
    <w:basedOn w:val="Normal"/>
    <w:uiPriority w:val="34"/>
    <w:qFormat/>
    <w:rsid w:val="00007E3A"/>
    <w:pPr>
      <w:ind w:left="720"/>
      <w:contextualSpacing/>
    </w:pPr>
  </w:style>
  <w:style w:type="table" w:styleId="Tabelacomgrade">
    <w:name w:val="Table Grid"/>
    <w:basedOn w:val="Tabelanormal"/>
    <w:uiPriority w:val="39"/>
    <w:rsid w:val="0055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5530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69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title">
    <w:name w:val="sourcetitle"/>
    <w:basedOn w:val="Fontepargpadro"/>
    <w:rsid w:val="006930AB"/>
  </w:style>
  <w:style w:type="paragraph" w:customStyle="1" w:styleId="frfield">
    <w:name w:val="fr_field"/>
    <w:basedOn w:val="Normal"/>
    <w:rsid w:val="0069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label">
    <w:name w:val="fr_label"/>
    <w:basedOn w:val="Fontepargpadro"/>
    <w:rsid w:val="006930AB"/>
  </w:style>
  <w:style w:type="paragraph" w:styleId="Textodenotaderodap">
    <w:name w:val="footnote text"/>
    <w:basedOn w:val="Normal"/>
    <w:link w:val="TextodenotaderodapChar"/>
    <w:uiPriority w:val="99"/>
    <w:semiHidden/>
    <w:unhideWhenUsed/>
    <w:rsid w:val="00C94D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4D76"/>
    <w:rPr>
      <w:sz w:val="20"/>
      <w:szCs w:val="20"/>
    </w:rPr>
  </w:style>
  <w:style w:type="character" w:styleId="Refdenotaderodap">
    <w:name w:val="footnote reference"/>
    <w:basedOn w:val="Fontepargpadro"/>
    <w:uiPriority w:val="99"/>
    <w:semiHidden/>
    <w:unhideWhenUsed/>
    <w:rsid w:val="00C94D76"/>
    <w:rPr>
      <w:vertAlign w:val="superscript"/>
    </w:rPr>
  </w:style>
  <w:style w:type="paragraph" w:customStyle="1" w:styleId="Default">
    <w:name w:val="Default"/>
    <w:rsid w:val="000B2EC3"/>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styleId="Refdecomentrio">
    <w:name w:val="annotation reference"/>
    <w:basedOn w:val="Fontepargpadro"/>
    <w:uiPriority w:val="99"/>
    <w:semiHidden/>
    <w:unhideWhenUsed/>
    <w:rsid w:val="003F6CC5"/>
    <w:rPr>
      <w:sz w:val="16"/>
      <w:szCs w:val="16"/>
    </w:rPr>
  </w:style>
  <w:style w:type="paragraph" w:styleId="Textodecomentrio">
    <w:name w:val="annotation text"/>
    <w:basedOn w:val="Normal"/>
    <w:link w:val="TextodecomentrioChar"/>
    <w:uiPriority w:val="99"/>
    <w:semiHidden/>
    <w:unhideWhenUsed/>
    <w:rsid w:val="003F6C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F6CC5"/>
    <w:rPr>
      <w:sz w:val="20"/>
      <w:szCs w:val="20"/>
    </w:rPr>
  </w:style>
  <w:style w:type="paragraph" w:styleId="Assuntodocomentrio">
    <w:name w:val="annotation subject"/>
    <w:basedOn w:val="Textodecomentrio"/>
    <w:next w:val="Textodecomentrio"/>
    <w:link w:val="AssuntodocomentrioChar"/>
    <w:uiPriority w:val="99"/>
    <w:semiHidden/>
    <w:unhideWhenUsed/>
    <w:rsid w:val="003F6CC5"/>
    <w:rPr>
      <w:b/>
      <w:bCs/>
    </w:rPr>
  </w:style>
  <w:style w:type="character" w:customStyle="1" w:styleId="AssuntodocomentrioChar">
    <w:name w:val="Assunto do comentário Char"/>
    <w:basedOn w:val="TextodecomentrioChar"/>
    <w:link w:val="Assuntodocomentrio"/>
    <w:uiPriority w:val="99"/>
    <w:semiHidden/>
    <w:rsid w:val="003F6CC5"/>
    <w:rPr>
      <w:b/>
      <w:bCs/>
      <w:sz w:val="20"/>
      <w:szCs w:val="20"/>
    </w:rPr>
  </w:style>
  <w:style w:type="paragraph" w:styleId="Textodebalo">
    <w:name w:val="Balloon Text"/>
    <w:basedOn w:val="Normal"/>
    <w:link w:val="TextodebaloChar"/>
    <w:uiPriority w:val="99"/>
    <w:semiHidden/>
    <w:unhideWhenUsed/>
    <w:rsid w:val="003F6C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6CC5"/>
    <w:rPr>
      <w:rFonts w:ascii="Segoe UI" w:hAnsi="Segoe UI" w:cs="Segoe UI"/>
      <w:sz w:val="18"/>
      <w:szCs w:val="18"/>
    </w:rPr>
  </w:style>
  <w:style w:type="paragraph" w:customStyle="1" w:styleId="ABNT-TEXTO">
    <w:name w:val="ABNT - TEXTO"/>
    <w:basedOn w:val="Normal"/>
    <w:rsid w:val="0098292A"/>
    <w:pPr>
      <w:suppressAutoHyphens/>
      <w:spacing w:after="0" w:line="360" w:lineRule="auto"/>
      <w:ind w:firstLine="851"/>
      <w:jc w:val="both"/>
    </w:pPr>
    <w:rPr>
      <w:rFonts w:ascii="Arial" w:eastAsia="Times New Roman" w:hAnsi="Arial" w:cs="Times New Roman"/>
      <w:color w:val="000000"/>
      <w:sz w:val="24"/>
      <w:szCs w:val="20"/>
      <w:lang w:eastAsia="ar-SA"/>
    </w:rPr>
  </w:style>
  <w:style w:type="character" w:customStyle="1" w:styleId="apple-style-span">
    <w:name w:val="apple-style-span"/>
    <w:rsid w:val="00B16B2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2">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4">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5">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ps">
    <w:name w:val="hps"/>
    <w:basedOn w:val="Fontepargpadro"/>
    <w:rsid w:val="006A29C7"/>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8">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9">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a">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b">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c">
    <w:basedOn w:val="TableNormal0"/>
    <w:pPr>
      <w:spacing w:after="0" w:line="240" w:lineRule="auto"/>
    </w:pPr>
    <w:tblPr>
      <w:tblStyleRowBandSize w:val="1"/>
      <w:tblStyleColBandSize w:val="1"/>
      <w:tblCellMar>
        <w:left w:w="108" w:type="dxa"/>
        <w:right w:w="108"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copy1">
    <w:name w:val="copy1"/>
    <w:basedOn w:val="Normal"/>
    <w:rsid w:val="00BF6145"/>
    <w:pPr>
      <w:spacing w:before="100" w:beforeAutospacing="1" w:after="100" w:afterAutospacing="1" w:line="240" w:lineRule="auto"/>
    </w:pPr>
    <w:rPr>
      <w:rFonts w:ascii="Times New Roman" w:eastAsia="Times New Roman" w:hAnsi="Times New Roman" w:cs="Times New Roman"/>
      <w:sz w:val="24"/>
      <w:szCs w:val="24"/>
    </w:rPr>
  </w:style>
  <w:style w:type="paragraph" w:styleId="Reviso">
    <w:name w:val="Revision"/>
    <w:hidden/>
    <w:uiPriority w:val="99"/>
    <w:semiHidden/>
    <w:rsid w:val="00C83C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j/tPDm+kA0f9cyD1a2jms6ssuA==">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BC6453-E682-4D6B-A033-3B1AEA59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20</Pages>
  <Words>6936</Words>
  <Characters>37456</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cp:lastModifiedBy>
  <cp:revision>9</cp:revision>
  <dcterms:created xsi:type="dcterms:W3CDTF">2019-09-04T17:32:00Z</dcterms:created>
  <dcterms:modified xsi:type="dcterms:W3CDTF">2019-12-03T14:17:00Z</dcterms:modified>
</cp:coreProperties>
</file>