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418" w:rsidRPr="0042186F" w:rsidRDefault="00EB0418" w:rsidP="00EB041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2186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À</w:t>
      </w:r>
      <w:r w:rsidRPr="0042186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 xml:space="preserve">Dr.ª Cristine Hermann </w:t>
      </w:r>
      <w:proofErr w:type="spellStart"/>
      <w:r w:rsidRPr="0042186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Nodari</w:t>
      </w:r>
      <w:proofErr w:type="spellEnd"/>
    </w:p>
    <w:p w:rsidR="00471CF5" w:rsidRPr="0042186F" w:rsidRDefault="00EB0418" w:rsidP="00EB04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2186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Universidade </w:t>
      </w:r>
      <w:proofErr w:type="spellStart"/>
      <w:r w:rsidRPr="0042186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Feevale</w:t>
      </w:r>
      <w:proofErr w:type="spellEnd"/>
      <w:r w:rsidRPr="0042186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(Novo Hamburgo/Brasil)</w:t>
      </w:r>
    </w:p>
    <w:p w:rsidR="00EB0418" w:rsidRPr="0042186F" w:rsidRDefault="00EB0418" w:rsidP="00EB04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2186F" w:rsidRPr="0042186F" w:rsidRDefault="0042186F" w:rsidP="00EB04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B0418" w:rsidRPr="0042186F" w:rsidRDefault="00EB0418" w:rsidP="00EB0418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2186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Ref.:</w:t>
      </w:r>
      <w:r w:rsidRPr="0042186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  <w:t>Revisão do artigo "RELAÇÃO ENTRE OS INDICADORES DE GOVERNANÇA DOS PAÍSES E O ÍNDICE DE DESENVOLVIMENTO HUMANO"</w:t>
      </w:r>
    </w:p>
    <w:p w:rsidR="00EB0418" w:rsidRPr="0042186F" w:rsidRDefault="00EB0418" w:rsidP="00EB04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2186F" w:rsidRPr="0042186F" w:rsidRDefault="0042186F" w:rsidP="00EB04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B0418" w:rsidRPr="0042186F" w:rsidRDefault="00EB0418" w:rsidP="00EB04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2186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Atendendo ao solicitado na decisão editorial, recebida por e-mail em 18 de abril de 2018, apresentamos abaixo as alterações realizadas no texto do artigo em referência, que foi submetido no sistema </w:t>
      </w:r>
      <w:r w:rsidR="0042186F" w:rsidRPr="0042186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SEER </w:t>
      </w:r>
      <w:r w:rsidRPr="0042186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 uma nova rodada de avaliação.</w:t>
      </w:r>
    </w:p>
    <w:p w:rsidR="0042186F" w:rsidRPr="0042186F" w:rsidRDefault="0042186F" w:rsidP="005945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2186F" w:rsidRPr="0042186F" w:rsidRDefault="0042186F" w:rsidP="005945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71CF5" w:rsidRPr="0042186F" w:rsidRDefault="0042186F" w:rsidP="00471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2186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Atenciosamente,</w:t>
      </w:r>
    </w:p>
    <w:p w:rsidR="00471CF5" w:rsidRPr="0042186F" w:rsidRDefault="00471CF5" w:rsidP="005945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2186F" w:rsidRPr="0042186F" w:rsidRDefault="0042186F" w:rsidP="00471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2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Dr. Celso Machado </w:t>
      </w:r>
      <w:proofErr w:type="spellStart"/>
      <w:r w:rsidRPr="0042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Machado</w:t>
      </w:r>
      <w:proofErr w:type="spellEnd"/>
      <w:r w:rsidRPr="0042186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Junior</w:t>
      </w:r>
    </w:p>
    <w:p w:rsidR="0042186F" w:rsidRPr="0042186F" w:rsidRDefault="002B48A8" w:rsidP="00471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hyperlink r:id="rId4" w:history="1">
        <w:r w:rsidR="0042186F" w:rsidRPr="0042186F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celsomachado1@gmail.com</w:t>
        </w:r>
      </w:hyperlink>
    </w:p>
    <w:p w:rsidR="0042186F" w:rsidRPr="0042186F" w:rsidRDefault="0042186F" w:rsidP="005945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2186F" w:rsidRPr="0042186F" w:rsidRDefault="0042186F" w:rsidP="005945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71CF5" w:rsidRPr="0042186F" w:rsidRDefault="00471CF5" w:rsidP="00471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2186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------------------------------------------------------</w:t>
      </w:r>
    </w:p>
    <w:p w:rsidR="00471CF5" w:rsidRPr="0042186F" w:rsidRDefault="0042186F" w:rsidP="005945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2186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CORREÇÕES REALIZADAS NO ARTIGO:</w:t>
      </w:r>
    </w:p>
    <w:p w:rsidR="00471CF5" w:rsidRPr="0042186F" w:rsidRDefault="00471CF5" w:rsidP="005945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2186F" w:rsidRPr="0059456E" w:rsidRDefault="0042186F" w:rsidP="0059456E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</w:pPr>
      <w:r w:rsidRPr="005945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1. </w:t>
      </w:r>
      <w:r w:rsidR="0059456E" w:rsidRPr="005945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ab/>
      </w:r>
      <w:r w:rsidR="00F25604" w:rsidRPr="005945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Ú</w:t>
      </w:r>
      <w:r w:rsidR="00471CF5" w:rsidRPr="005945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ltimo parágrafo do capítulo 1, não há necessidade de explicar o que</w:t>
      </w:r>
      <w:r w:rsidR="00F25604" w:rsidRPr="005945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 </w:t>
      </w:r>
      <w:r w:rsidR="00471CF5" w:rsidRPr="005945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vem nos próximos capítulos</w:t>
      </w:r>
      <w:r w:rsidRPr="005945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:</w:t>
      </w:r>
    </w:p>
    <w:p w:rsidR="0042186F" w:rsidRPr="0059456E" w:rsidRDefault="0042186F" w:rsidP="005945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26892" w:rsidRDefault="0059456E" w:rsidP="005945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9456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Foi retirada do parágrafo a frase </w:t>
      </w:r>
    </w:p>
    <w:p w:rsidR="0059456E" w:rsidRPr="0059456E" w:rsidRDefault="0059456E" w:rsidP="005945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456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“</w:t>
      </w:r>
      <w:r w:rsidRPr="000676C6">
        <w:rPr>
          <w:rFonts w:ascii="Times New Roman" w:hAnsi="Times New Roman" w:cs="Times New Roman"/>
          <w:color w:val="FF0000"/>
          <w:sz w:val="24"/>
          <w:szCs w:val="24"/>
        </w:rPr>
        <w:t>Além deste capítulo introdutório, a pesquisa apresenta, na sequência, o referencial teórico, o método científico, a apresentação e análise dos dados, a discussão; e, finalmente, as conclusões.</w:t>
      </w:r>
      <w:r w:rsidRPr="0059456E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456E" w:rsidRPr="0059456E" w:rsidRDefault="0059456E" w:rsidP="005945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71CF5" w:rsidRPr="0059456E" w:rsidRDefault="0059456E" w:rsidP="0059456E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</w:pPr>
      <w:r w:rsidRPr="005945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2.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ab/>
      </w:r>
      <w:r w:rsidR="00471CF5" w:rsidRPr="005945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Quais Indicadores Compõem o WGI? Aprimorar fundamentação teórica</w:t>
      </w:r>
      <w:r w:rsidR="0042186F" w:rsidRPr="005945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. </w:t>
      </w:r>
      <w:r w:rsidR="00471CF5" w:rsidRPr="005945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Na fundamentação é citado</w:t>
      </w:r>
      <w:r w:rsidR="0091371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 que são 6, mas não os descreve:</w:t>
      </w:r>
    </w:p>
    <w:p w:rsidR="00913713" w:rsidRPr="000676C6" w:rsidRDefault="00913713" w:rsidP="00913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26892" w:rsidRDefault="00913713" w:rsidP="00913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676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Foi </w:t>
      </w:r>
      <w:r w:rsidR="000676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alterado o segundo </w:t>
      </w:r>
      <w:r w:rsidRPr="000676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parágrafo </w:t>
      </w:r>
      <w:r w:rsidR="000676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capítulo 2. Referencial Teórico para </w:t>
      </w:r>
    </w:p>
    <w:p w:rsidR="00913713" w:rsidRPr="000676C6" w:rsidRDefault="00913713" w:rsidP="009137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76C6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 w:rsidR="000676C6" w:rsidRPr="000676C6">
        <w:rPr>
          <w:rStyle w:val="NormalT1Char"/>
          <w:rFonts w:cs="Times New Roman"/>
          <w:szCs w:val="24"/>
          <w:lang w:val="pt-BR"/>
        </w:rPr>
        <w:t xml:space="preserve">O índice de governança dos países (WGI), calculado desde 1999 pelo Banco Mundial </w:t>
      </w:r>
      <w:r w:rsidR="000676C6" w:rsidRPr="000676C6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0676C6" w:rsidRPr="000676C6">
        <w:rPr>
          <w:rFonts w:ascii="Times New Roman" w:hAnsi="Times New Roman" w:cs="Times New Roman"/>
          <w:sz w:val="24"/>
          <w:szCs w:val="24"/>
        </w:rPr>
        <w:t>KAUFMANN; KRAAY; MASTRUZZI, 2010), é composto por seis indicadores</w:t>
      </w:r>
      <w:r w:rsidR="00664C63">
        <w:rPr>
          <w:rFonts w:ascii="Times New Roman" w:hAnsi="Times New Roman" w:cs="Times New Roman"/>
          <w:sz w:val="24"/>
          <w:szCs w:val="24"/>
        </w:rPr>
        <w:t>, a saber</w:t>
      </w:r>
      <w:r w:rsidR="000676C6" w:rsidRPr="000676C6">
        <w:rPr>
          <w:rFonts w:ascii="Times New Roman" w:hAnsi="Times New Roman" w:cs="Times New Roman"/>
          <w:color w:val="FF0000"/>
          <w:sz w:val="24"/>
          <w:szCs w:val="24"/>
        </w:rPr>
        <w:t>: Voz e participação popular</w:t>
      </w:r>
      <w:r w:rsidR="00664C63">
        <w:rPr>
          <w:rFonts w:ascii="Times New Roman" w:hAnsi="Times New Roman" w:cs="Times New Roman"/>
          <w:color w:val="FF0000"/>
          <w:sz w:val="24"/>
          <w:szCs w:val="24"/>
        </w:rPr>
        <w:t>;</w:t>
      </w:r>
      <w:r w:rsidR="000676C6" w:rsidRPr="000676C6">
        <w:rPr>
          <w:rFonts w:ascii="Times New Roman" w:hAnsi="Times New Roman" w:cs="Times New Roman"/>
          <w:color w:val="FF0000"/>
          <w:sz w:val="24"/>
          <w:szCs w:val="24"/>
        </w:rPr>
        <w:t xml:space="preserve"> Estabilidade política e ausência</w:t>
      </w:r>
      <w:r w:rsidR="00926892">
        <w:rPr>
          <w:rFonts w:ascii="Times New Roman" w:hAnsi="Times New Roman" w:cs="Times New Roman"/>
          <w:color w:val="FF0000"/>
          <w:sz w:val="24"/>
          <w:szCs w:val="24"/>
        </w:rPr>
        <w:t>s</w:t>
      </w:r>
      <w:r w:rsidR="00664C63">
        <w:rPr>
          <w:rFonts w:ascii="Times New Roman" w:hAnsi="Times New Roman" w:cs="Times New Roman"/>
          <w:color w:val="FF0000"/>
          <w:sz w:val="24"/>
          <w:szCs w:val="24"/>
        </w:rPr>
        <w:t xml:space="preserve"> de violência e terrorismo;</w:t>
      </w:r>
      <w:r w:rsidR="000676C6" w:rsidRPr="000676C6">
        <w:rPr>
          <w:rFonts w:ascii="Times New Roman" w:hAnsi="Times New Roman" w:cs="Times New Roman"/>
          <w:color w:val="FF0000"/>
          <w:sz w:val="24"/>
          <w:szCs w:val="24"/>
        </w:rPr>
        <w:t xml:space="preserve"> Eficácia governam</w:t>
      </w:r>
      <w:r w:rsidR="00664C63">
        <w:rPr>
          <w:rFonts w:ascii="Times New Roman" w:hAnsi="Times New Roman" w:cs="Times New Roman"/>
          <w:color w:val="FF0000"/>
          <w:sz w:val="24"/>
          <w:szCs w:val="24"/>
        </w:rPr>
        <w:t>ental; Qualidade do regulador;</w:t>
      </w:r>
      <w:r w:rsidR="000676C6" w:rsidRPr="000676C6">
        <w:rPr>
          <w:rFonts w:ascii="Times New Roman" w:hAnsi="Times New Roman" w:cs="Times New Roman"/>
          <w:color w:val="FF0000"/>
          <w:sz w:val="24"/>
          <w:szCs w:val="24"/>
        </w:rPr>
        <w:t xml:space="preserve"> Estado de direito</w:t>
      </w:r>
      <w:r w:rsidR="00664C63">
        <w:rPr>
          <w:rFonts w:ascii="Times New Roman" w:hAnsi="Times New Roman" w:cs="Times New Roman"/>
          <w:color w:val="FF0000"/>
          <w:sz w:val="24"/>
          <w:szCs w:val="24"/>
        </w:rPr>
        <w:t>;</w:t>
      </w:r>
      <w:r w:rsidR="000676C6" w:rsidRPr="000676C6">
        <w:rPr>
          <w:rFonts w:ascii="Times New Roman" w:hAnsi="Times New Roman" w:cs="Times New Roman"/>
          <w:color w:val="FF0000"/>
          <w:sz w:val="24"/>
          <w:szCs w:val="24"/>
        </w:rPr>
        <w:t xml:space="preserve"> e Controle da corrupção, os quais têm </w:t>
      </w:r>
      <w:r w:rsidR="000676C6" w:rsidRPr="000676C6">
        <w:rPr>
          <w:rFonts w:ascii="Times New Roman" w:hAnsi="Times New Roman" w:cs="Times New Roman"/>
          <w:sz w:val="24"/>
          <w:szCs w:val="24"/>
        </w:rPr>
        <w:t>se mostrado úteis como ferramenta para comparações entre países, e para avaliação das tendências ao longo do tempo.</w:t>
      </w:r>
      <w:r w:rsidRPr="000676C6">
        <w:rPr>
          <w:rFonts w:ascii="Times New Roman" w:hAnsi="Times New Roman" w:cs="Times New Roman"/>
          <w:sz w:val="24"/>
          <w:szCs w:val="24"/>
        </w:rPr>
        <w:t>”.</w:t>
      </w:r>
    </w:p>
    <w:p w:rsidR="00913713" w:rsidRPr="000676C6" w:rsidRDefault="00913713" w:rsidP="00913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1CF5" w:rsidRPr="0059456E" w:rsidRDefault="0059456E" w:rsidP="0059456E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</w:pPr>
      <w:r w:rsidRPr="005945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3.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ab/>
      </w:r>
      <w:r w:rsidR="00471CF5" w:rsidRPr="005945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Faltou correlacionar de forma mais conclusiva na fundamentação teórica a</w:t>
      </w:r>
      <w:r w:rsidR="00F25604" w:rsidRPr="005945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 </w:t>
      </w:r>
      <w:r w:rsidR="00471CF5" w:rsidRPr="005945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relação com a sustenta</w:t>
      </w:r>
      <w:r w:rsidR="0091371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bilidade e os índices estudados:</w:t>
      </w:r>
    </w:p>
    <w:p w:rsidR="00913713" w:rsidRPr="00D366A5" w:rsidRDefault="00913713" w:rsidP="00913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366A5" w:rsidRPr="00D366A5" w:rsidRDefault="00D366A5" w:rsidP="00D366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6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Foi alterado o terceiro parágrafo do capítulo 2. Referencial Teórico para </w:t>
      </w:r>
    </w:p>
    <w:p w:rsidR="00913713" w:rsidRPr="00D366A5" w:rsidRDefault="00D366A5" w:rsidP="00D366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66A5">
        <w:rPr>
          <w:rFonts w:ascii="Times New Roman" w:hAnsi="Times New Roman" w:cs="Times New Roman"/>
          <w:sz w:val="24"/>
          <w:szCs w:val="24"/>
        </w:rPr>
        <w:t>Apesar de o Desenvolvimento Sustentável ser um conceito de difícil definição, parece haver o entendimento de que ele está intimamente ligado à qualidade de vida</w:t>
      </w:r>
      <w:r w:rsidR="00664C63">
        <w:rPr>
          <w:rFonts w:ascii="Times New Roman" w:hAnsi="Times New Roman" w:cs="Times New Roman"/>
          <w:sz w:val="24"/>
          <w:szCs w:val="24"/>
        </w:rPr>
        <w:t>,</w:t>
      </w:r>
      <w:r w:rsidRPr="00D366A5">
        <w:rPr>
          <w:rFonts w:ascii="Times New Roman" w:hAnsi="Times New Roman" w:cs="Times New Roman"/>
          <w:sz w:val="24"/>
          <w:szCs w:val="24"/>
        </w:rPr>
        <w:t xml:space="preserve"> e à ampliação da liberdade e opções de escolha que são oferecidas à população das distintas nações; sendo elementos da qualidade de vida e das escolhas, principalmente: vida longa e saudável, educação, padrão de vida decente, liberdades políticas, garantia dos direitos humanos e autoestima </w:t>
      </w:r>
      <w:r w:rsidRPr="00D366A5">
        <w:rPr>
          <w:rFonts w:ascii="Times New Roman" w:hAnsi="Times New Roman" w:cs="Times New Roman"/>
          <w:sz w:val="24"/>
          <w:szCs w:val="24"/>
        </w:rPr>
        <w:lastRenderedPageBreak/>
        <w:t>(YAKUNINA; BYCHKOV, 2015</w:t>
      </w:r>
      <w:r w:rsidRPr="00664C63">
        <w:rPr>
          <w:rFonts w:ascii="Times New Roman" w:hAnsi="Times New Roman" w:cs="Times New Roman"/>
          <w:sz w:val="24"/>
          <w:szCs w:val="24"/>
        </w:rPr>
        <w:t>)</w:t>
      </w:r>
      <w:r w:rsidR="00664C63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664C6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64C63" w:rsidRPr="00664C63">
        <w:rPr>
          <w:rFonts w:ascii="Times New Roman" w:hAnsi="Times New Roman" w:cs="Times New Roman"/>
          <w:color w:val="FF0000"/>
          <w:sz w:val="24"/>
          <w:szCs w:val="24"/>
        </w:rPr>
        <w:t xml:space="preserve">Contexto este, em que o Desenvolvimento Sustentável se aproxima, </w:t>
      </w:r>
      <w:r w:rsidR="00664C63" w:rsidRPr="00664C63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="00664C63" w:rsidRPr="00664C63">
        <w:rPr>
          <w:rFonts w:ascii="Times New Roman" w:hAnsi="Times New Roman" w:cs="Times New Roman"/>
          <w:color w:val="FF0000"/>
          <w:sz w:val="24"/>
          <w:szCs w:val="24"/>
        </w:rPr>
        <w:t xml:space="preserve"> abordagem dos indicadores de governança WGI que, nos seus níveis mais elevados, indicam melhoria na qualidade de vida dos povos, posicionando-se assim como fundamentais na avaliação do nível de sustentabilidade dos envolvidos</w:t>
      </w:r>
      <w:r w:rsidR="00913713" w:rsidRPr="00664C63">
        <w:rPr>
          <w:rFonts w:ascii="Times New Roman" w:hAnsi="Times New Roman" w:cs="Times New Roman"/>
          <w:sz w:val="24"/>
          <w:szCs w:val="24"/>
        </w:rPr>
        <w:t>.</w:t>
      </w:r>
    </w:p>
    <w:p w:rsidR="00913713" w:rsidRPr="00D366A5" w:rsidRDefault="00913713" w:rsidP="00913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1CF5" w:rsidRPr="0059456E" w:rsidRDefault="0059456E" w:rsidP="0059456E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4.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ab/>
      </w:r>
      <w:r w:rsidR="00471CF5" w:rsidRPr="005945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No final do capítulo 2, explana o que vem no próximo, não há</w:t>
      </w:r>
      <w:r w:rsidR="00F25604" w:rsidRPr="005945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 </w:t>
      </w:r>
      <w:r w:rsidR="0091371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necessidade:</w:t>
      </w:r>
    </w:p>
    <w:p w:rsidR="00913713" w:rsidRPr="00913713" w:rsidRDefault="00913713" w:rsidP="00913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26892" w:rsidRDefault="00913713" w:rsidP="00913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37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Foi retirada 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último </w:t>
      </w:r>
      <w:r w:rsidRPr="0091371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parágrafo a frase </w:t>
      </w:r>
    </w:p>
    <w:p w:rsidR="00913713" w:rsidRPr="00913713" w:rsidRDefault="00913713" w:rsidP="009137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3713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 w:rsidRPr="00926892">
        <w:rPr>
          <w:rFonts w:ascii="Times New Roman" w:hAnsi="Times New Roman" w:cs="Times New Roman"/>
          <w:color w:val="FF0000"/>
          <w:sz w:val="24"/>
          <w:szCs w:val="24"/>
        </w:rPr>
        <w:t>O capítulo seguinte apresenta os procedimentos metodológicos.</w:t>
      </w:r>
      <w:r w:rsidRPr="00913713">
        <w:rPr>
          <w:rFonts w:ascii="Times New Roman" w:hAnsi="Times New Roman" w:cs="Times New Roman"/>
          <w:sz w:val="24"/>
          <w:szCs w:val="24"/>
        </w:rPr>
        <w:t>”.</w:t>
      </w:r>
    </w:p>
    <w:p w:rsidR="00913713" w:rsidRPr="00913713" w:rsidRDefault="00913713" w:rsidP="00913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1CF5" w:rsidRPr="0059456E" w:rsidRDefault="0059456E" w:rsidP="0059456E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ab/>
      </w:r>
      <w:r w:rsidR="00471CF5" w:rsidRPr="005945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Tabela 1 - Estatística, há uma variação na comparação de número de</w:t>
      </w:r>
      <w:r w:rsidR="00F25604" w:rsidRPr="005945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 </w:t>
      </w:r>
      <w:r w:rsidR="00471CF5" w:rsidRPr="005945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casos, não fica claro a amostra to</w:t>
      </w:r>
      <w:r w:rsidR="0091371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tal:</w:t>
      </w:r>
    </w:p>
    <w:p w:rsidR="00913713" w:rsidRPr="007F765D" w:rsidRDefault="00913713" w:rsidP="009137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F765D" w:rsidRDefault="007F765D" w:rsidP="009137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6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Foi alterado o terceiro parágrafo do capítulo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D366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Apresentação e Análise dos Dad</w:t>
      </w:r>
      <w:r w:rsidR="00417148">
        <w:rPr>
          <w:rFonts w:ascii="Times New Roman" w:eastAsia="Times New Roman" w:hAnsi="Times New Roman" w:cs="Times New Roman"/>
          <w:sz w:val="24"/>
          <w:szCs w:val="24"/>
          <w:lang w:eastAsia="pt-BR"/>
        </w:rPr>
        <w:t>os</w:t>
      </w:r>
      <w:r w:rsidRPr="00D366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</w:t>
      </w:r>
      <w:r w:rsidRPr="007F76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913713" w:rsidRPr="00304C1D" w:rsidRDefault="00304C1D" w:rsidP="009137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0AF6">
        <w:rPr>
          <w:rFonts w:ascii="Times New Roman" w:hAnsi="Times New Roman" w:cs="Times New Roman"/>
          <w:sz w:val="24"/>
          <w:szCs w:val="24"/>
        </w:rPr>
        <w:t>A Tabela 1 exibe as estatísticas descritivas</w:t>
      </w:r>
      <w:r w:rsidRPr="00240AF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40AF6">
        <w:rPr>
          <w:rFonts w:ascii="Times New Roman" w:hAnsi="Times New Roman" w:cs="Times New Roman"/>
          <w:sz w:val="24"/>
          <w:szCs w:val="24"/>
        </w:rPr>
        <w:t xml:space="preserve">para cada um dos parâmetros analisados. </w:t>
      </w:r>
      <w:r w:rsidRPr="00240AF6">
        <w:rPr>
          <w:rFonts w:ascii="Times New Roman" w:hAnsi="Times New Roman" w:cs="Times New Roman"/>
          <w:color w:val="FF0000"/>
          <w:sz w:val="24"/>
          <w:szCs w:val="24"/>
        </w:rPr>
        <w:t>A amostra totalizou 183 casos válidos, sendo excluídos aqueles casos com algum valor faltante em qualquer das variáveis consideradas.</w:t>
      </w:r>
      <w:r w:rsidR="007F765D" w:rsidRPr="00304C1D">
        <w:rPr>
          <w:rFonts w:ascii="Times New Roman" w:hAnsi="Times New Roman" w:cs="Times New Roman"/>
          <w:sz w:val="24"/>
          <w:szCs w:val="24"/>
        </w:rPr>
        <w:t xml:space="preserve"> Com a finalidade de confirmar a possível existência de relacionamento entre as variáveis, foi efetuada uma análise de correlação, na qual se observou índices de correlação de moderados para altos, com valores acima de 0,6 (p&lt;0,000) para os cruzamentos das variáveis independentes, conforme mostrado na Tabela 2.</w:t>
      </w:r>
    </w:p>
    <w:p w:rsidR="00913713" w:rsidRPr="007F765D" w:rsidRDefault="00913713" w:rsidP="00913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1CF5" w:rsidRPr="0059456E" w:rsidRDefault="0059456E" w:rsidP="0059456E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6.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ab/>
      </w:r>
      <w:r w:rsidR="00471CF5" w:rsidRPr="005945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Deixar claro que amostra se refere, que é citado nas considerações finais</w:t>
      </w:r>
      <w:r w:rsidR="00F25604" w:rsidRPr="005945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 xml:space="preserve"> </w:t>
      </w:r>
      <w:r w:rsidR="0091371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penúltimo capítulo:</w:t>
      </w:r>
    </w:p>
    <w:p w:rsidR="00913713" w:rsidRPr="00417148" w:rsidRDefault="00913713" w:rsidP="00913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17148" w:rsidRDefault="00417148" w:rsidP="004171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6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Foi alterado 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segundo</w:t>
      </w:r>
      <w:r w:rsidRPr="00D366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parágrafo do capítulo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D366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Considerações Finais</w:t>
      </w:r>
      <w:r w:rsidRPr="00D366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</w:t>
      </w:r>
      <w:r w:rsidRPr="007F76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913713" w:rsidRPr="00417148" w:rsidRDefault="00913713" w:rsidP="00417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7148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 w:rsidR="00417148" w:rsidRPr="00417148">
        <w:rPr>
          <w:rFonts w:ascii="Times New Roman" w:hAnsi="Times New Roman" w:cs="Times New Roman"/>
          <w:sz w:val="24"/>
          <w:szCs w:val="24"/>
        </w:rPr>
        <w:t xml:space="preserve">As análises estatísticas aplicadas aos dados </w:t>
      </w:r>
      <w:r w:rsidR="00417148" w:rsidRPr="00417148">
        <w:rPr>
          <w:rFonts w:ascii="Times New Roman" w:hAnsi="Times New Roman" w:cs="Times New Roman"/>
          <w:color w:val="FF0000"/>
          <w:sz w:val="24"/>
          <w:szCs w:val="24"/>
        </w:rPr>
        <w:t xml:space="preserve">da </w:t>
      </w:r>
      <w:r w:rsidR="00304C1D">
        <w:rPr>
          <w:rFonts w:ascii="Times New Roman" w:hAnsi="Times New Roman" w:cs="Times New Roman"/>
          <w:color w:val="FF0000"/>
          <w:sz w:val="24"/>
          <w:szCs w:val="24"/>
        </w:rPr>
        <w:t>pesquisa</w:t>
      </w:r>
      <w:r w:rsidR="00417148" w:rsidRPr="00237D4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37D49" w:rsidRPr="00237D49">
        <w:rPr>
          <w:rFonts w:ascii="Times New Roman" w:hAnsi="Times New Roman" w:cs="Times New Roman"/>
          <w:color w:val="FF0000"/>
          <w:sz w:val="24"/>
          <w:szCs w:val="24"/>
        </w:rPr>
        <w:t>de</w:t>
      </w:r>
      <w:r w:rsidR="00417148" w:rsidRPr="00237D49">
        <w:rPr>
          <w:rFonts w:ascii="Times New Roman" w:hAnsi="Times New Roman" w:cs="Times New Roman"/>
          <w:color w:val="FF0000"/>
          <w:sz w:val="24"/>
          <w:szCs w:val="24"/>
        </w:rPr>
        <w:t>mo</w:t>
      </w:r>
      <w:r w:rsidR="00237D49">
        <w:rPr>
          <w:rFonts w:ascii="Times New Roman" w:hAnsi="Times New Roman" w:cs="Times New Roman"/>
          <w:color w:val="FF0000"/>
          <w:sz w:val="24"/>
          <w:szCs w:val="24"/>
        </w:rPr>
        <w:t>n</w:t>
      </w:r>
      <w:r w:rsidR="00417148" w:rsidRPr="00237D49">
        <w:rPr>
          <w:rFonts w:ascii="Times New Roman" w:hAnsi="Times New Roman" w:cs="Times New Roman"/>
          <w:color w:val="FF0000"/>
          <w:sz w:val="24"/>
          <w:szCs w:val="24"/>
        </w:rPr>
        <w:t xml:space="preserve">straram </w:t>
      </w:r>
      <w:r w:rsidR="00417148" w:rsidRPr="00417148">
        <w:rPr>
          <w:rFonts w:ascii="Times New Roman" w:hAnsi="Times New Roman" w:cs="Times New Roman"/>
          <w:sz w:val="24"/>
          <w:szCs w:val="24"/>
        </w:rPr>
        <w:t xml:space="preserve">não ser apropriado buscar a correlação direta do IDH com os seis indicadores de governança dos países - WGI, uma vez que existe entre esses últimos, um grau elevado de </w:t>
      </w:r>
      <w:proofErr w:type="spellStart"/>
      <w:r w:rsidR="00417148" w:rsidRPr="00417148">
        <w:rPr>
          <w:rFonts w:ascii="Times New Roman" w:hAnsi="Times New Roman" w:cs="Times New Roman"/>
          <w:sz w:val="24"/>
          <w:szCs w:val="24"/>
        </w:rPr>
        <w:t>multicolinearidade</w:t>
      </w:r>
      <w:proofErr w:type="spellEnd"/>
      <w:r w:rsidR="00417148" w:rsidRPr="00417148">
        <w:rPr>
          <w:rFonts w:ascii="Times New Roman" w:hAnsi="Times New Roman" w:cs="Times New Roman"/>
          <w:sz w:val="24"/>
          <w:szCs w:val="24"/>
        </w:rPr>
        <w:t>.</w:t>
      </w:r>
      <w:r w:rsidRPr="00417148">
        <w:rPr>
          <w:rFonts w:ascii="Times New Roman" w:hAnsi="Times New Roman" w:cs="Times New Roman"/>
          <w:sz w:val="24"/>
          <w:szCs w:val="24"/>
        </w:rPr>
        <w:t>”.</w:t>
      </w:r>
    </w:p>
    <w:p w:rsidR="00913713" w:rsidRPr="00417148" w:rsidRDefault="00913713" w:rsidP="009137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1CF5" w:rsidRPr="0059456E" w:rsidRDefault="00913713" w:rsidP="00913713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7.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ab/>
      </w:r>
      <w:r w:rsidR="00471CF5" w:rsidRPr="0059456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Item Análise Fatorial - IDH sem dados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:</w:t>
      </w:r>
    </w:p>
    <w:p w:rsidR="00417148" w:rsidRPr="00257B90" w:rsidRDefault="00417148" w:rsidP="004171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2CB8" w:rsidRDefault="00392CB8" w:rsidP="004171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366A5">
        <w:rPr>
          <w:rFonts w:ascii="Times New Roman" w:eastAsia="Times New Roman" w:hAnsi="Times New Roman" w:cs="Times New Roman"/>
          <w:sz w:val="24"/>
          <w:szCs w:val="24"/>
          <w:lang w:eastAsia="pt-BR"/>
        </w:rPr>
        <w:t>Foi alterad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a Tabela 1 n</w:t>
      </w:r>
      <w:r w:rsidRPr="00D366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capítulo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D366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Apresentação e Análise dos Dados</w:t>
      </w:r>
      <w:r w:rsidRPr="00D366A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2"/>
        <w:gridCol w:w="836"/>
        <w:gridCol w:w="787"/>
        <w:gridCol w:w="822"/>
        <w:gridCol w:w="951"/>
        <w:gridCol w:w="992"/>
        <w:gridCol w:w="764"/>
        <w:gridCol w:w="894"/>
        <w:gridCol w:w="893"/>
      </w:tblGrid>
      <w:tr w:rsidR="00392CB8" w:rsidRPr="006859C4" w:rsidTr="001E15B5">
        <w:trPr>
          <w:cantSplit/>
          <w:trHeight w:val="510"/>
          <w:jc w:val="center"/>
        </w:trPr>
        <w:tc>
          <w:tcPr>
            <w:tcW w:w="117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0" w:colLast="3"/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Indicador</w:t>
            </w:r>
          </w:p>
        </w:tc>
        <w:tc>
          <w:tcPr>
            <w:tcW w:w="2419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b/>
                <w:sz w:val="20"/>
                <w:szCs w:val="20"/>
              </w:rPr>
              <w:t>Estatística Descritiva</w:t>
            </w:r>
          </w:p>
        </w:tc>
        <w:tc>
          <w:tcPr>
            <w:tcW w:w="140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b/>
                <w:sz w:val="20"/>
                <w:szCs w:val="20"/>
              </w:rPr>
              <w:t>Análise Fatorial</w:t>
            </w:r>
          </w:p>
        </w:tc>
      </w:tr>
      <w:tr w:rsidR="00392CB8" w:rsidRPr="006859C4" w:rsidTr="001E15B5">
        <w:trPr>
          <w:cantSplit/>
          <w:jc w:val="center"/>
        </w:trPr>
        <w:tc>
          <w:tcPr>
            <w:tcW w:w="117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Nº de casos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Mínimo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Máximo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Média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Desvio Padrão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MSA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Comu-nalidade</w:t>
            </w:r>
            <w:proofErr w:type="spellEnd"/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Carga</w:t>
            </w:r>
          </w:p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Fatorial</w:t>
            </w:r>
          </w:p>
        </w:tc>
      </w:tr>
      <w:tr w:rsidR="00392CB8" w:rsidRPr="006859C4" w:rsidTr="001E15B5">
        <w:trPr>
          <w:cantSplit/>
          <w:trHeight w:val="510"/>
          <w:jc w:val="center"/>
        </w:trPr>
        <w:tc>
          <w:tcPr>
            <w:tcW w:w="1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IDH_2014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0,348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,944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0,69248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0,156310</w:t>
            </w:r>
          </w:p>
        </w:tc>
        <w:tc>
          <w:tcPr>
            <w:tcW w:w="14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Variável dependente</w:t>
            </w:r>
          </w:p>
        </w:tc>
      </w:tr>
      <w:tr w:rsidR="00392CB8" w:rsidRPr="006859C4" w:rsidTr="001E15B5">
        <w:trPr>
          <w:cantSplit/>
          <w:jc w:val="center"/>
        </w:trPr>
        <w:tc>
          <w:tcPr>
            <w:tcW w:w="1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Voz e participação popular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-2,222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1,710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0,00005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1,000002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0,910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0,729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0,854</w:t>
            </w:r>
          </w:p>
        </w:tc>
      </w:tr>
      <w:tr w:rsidR="00392CB8" w:rsidRPr="006859C4" w:rsidTr="001E15B5">
        <w:trPr>
          <w:cantSplit/>
          <w:jc w:val="center"/>
        </w:trPr>
        <w:tc>
          <w:tcPr>
            <w:tcW w:w="1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Estabilidade política e Ausências de violência e terrorismo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-2,757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1,938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1,000000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0,932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0,699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0,836</w:t>
            </w:r>
          </w:p>
        </w:tc>
      </w:tr>
      <w:tr w:rsidR="00392CB8" w:rsidRPr="006859C4" w:rsidTr="001E15B5">
        <w:trPr>
          <w:cantSplit/>
          <w:jc w:val="center"/>
        </w:trPr>
        <w:tc>
          <w:tcPr>
            <w:tcW w:w="1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Eficácia governamental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-2,480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2,194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-0,00001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1,000023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0,881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0,907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0,952</w:t>
            </w:r>
          </w:p>
        </w:tc>
      </w:tr>
      <w:tr w:rsidR="00392CB8" w:rsidRPr="006859C4" w:rsidTr="001E15B5">
        <w:trPr>
          <w:cantSplit/>
          <w:jc w:val="center"/>
        </w:trPr>
        <w:tc>
          <w:tcPr>
            <w:tcW w:w="1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Qualidade do regulador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-2,202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2,231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1,000057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0,884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0,871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0,933</w:t>
            </w:r>
          </w:p>
        </w:tc>
      </w:tr>
      <w:tr w:rsidR="00392CB8" w:rsidRPr="006859C4" w:rsidTr="001E15B5">
        <w:trPr>
          <w:cantSplit/>
          <w:jc w:val="center"/>
        </w:trPr>
        <w:tc>
          <w:tcPr>
            <w:tcW w:w="1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 xml:space="preserve">Estado de </w:t>
            </w:r>
            <w:r w:rsidRPr="00240AF6">
              <w:rPr>
                <w:rFonts w:ascii="Times New Roman" w:hAnsi="Times New Roman" w:cs="Times New Roman"/>
                <w:sz w:val="20"/>
                <w:szCs w:val="20"/>
              </w:rPr>
              <w:br/>
              <w:t>direito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-2,389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2,121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0,00003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1,000064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0,846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0,955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0,977</w:t>
            </w:r>
          </w:p>
        </w:tc>
      </w:tr>
      <w:tr w:rsidR="00392CB8" w:rsidRPr="006859C4" w:rsidTr="001E15B5">
        <w:trPr>
          <w:cantSplit/>
          <w:jc w:val="center"/>
        </w:trPr>
        <w:tc>
          <w:tcPr>
            <w:tcW w:w="1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 xml:space="preserve">Controle da </w:t>
            </w:r>
            <w:r w:rsidRPr="00240AF6">
              <w:rPr>
                <w:rFonts w:ascii="Times New Roman" w:hAnsi="Times New Roman" w:cs="Times New Roman"/>
                <w:sz w:val="20"/>
                <w:szCs w:val="20"/>
              </w:rPr>
              <w:br/>
              <w:t>corrupção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-1,836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2,270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0,999983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0,893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0,910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0,954</w:t>
            </w:r>
          </w:p>
        </w:tc>
      </w:tr>
      <w:tr w:rsidR="00392CB8" w:rsidRPr="006859C4" w:rsidTr="001E15B5">
        <w:trPr>
          <w:cantSplit/>
          <w:jc w:val="center"/>
        </w:trPr>
        <w:tc>
          <w:tcPr>
            <w:tcW w:w="11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Número de casos válidos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0AF6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4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92CB8" w:rsidRPr="00240AF6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392CB8" w:rsidRPr="006859C4" w:rsidTr="001E15B5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92CB8" w:rsidRDefault="00392CB8" w:rsidP="001E15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6859C4">
              <w:rPr>
                <w:rFonts w:cs="Times New Roman"/>
                <w:sz w:val="20"/>
                <w:szCs w:val="20"/>
              </w:rPr>
              <w:t>Fonte: elaborada pelos autores</w:t>
            </w:r>
          </w:p>
          <w:p w:rsidR="00304C1D" w:rsidRPr="006859C4" w:rsidRDefault="00304C1D" w:rsidP="001E15B5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Nota: a variável IDH foi considerada variável dependente da pesquisa e não foi submetida à análise fatorial</w:t>
            </w:r>
          </w:p>
        </w:tc>
      </w:tr>
    </w:tbl>
    <w:p w:rsidR="00392CB8" w:rsidRDefault="00392CB8" w:rsidP="004171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17148" w:rsidRPr="00257B90" w:rsidRDefault="00417148" w:rsidP="004171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57B9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Foi alterado o </w:t>
      </w:r>
      <w:r w:rsidR="00087BE1">
        <w:rPr>
          <w:rFonts w:ascii="Times New Roman" w:eastAsia="Times New Roman" w:hAnsi="Times New Roman" w:cs="Times New Roman"/>
          <w:sz w:val="24"/>
          <w:szCs w:val="24"/>
          <w:lang w:eastAsia="pt-BR"/>
        </w:rPr>
        <w:t>terceiro</w:t>
      </w:r>
      <w:r w:rsidRPr="00257B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parágrafo do capítulo 6. Considerações Finais para </w:t>
      </w:r>
    </w:p>
    <w:p w:rsidR="00417148" w:rsidRPr="00257B90" w:rsidRDefault="00417148" w:rsidP="004171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7B90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 w:rsidR="00257B9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... </w:t>
      </w:r>
      <w:r w:rsidR="00257B90" w:rsidRPr="00257B90">
        <w:rPr>
          <w:rFonts w:ascii="Times New Roman" w:hAnsi="Times New Roman" w:cs="Times New Roman"/>
          <w:sz w:val="24"/>
          <w:szCs w:val="24"/>
        </w:rPr>
        <w:t xml:space="preserve">Assim, a aplicação das adequadas ferramentas estatísticas </w:t>
      </w:r>
      <w:r w:rsidR="00304C1D">
        <w:rPr>
          <w:rFonts w:ascii="Times New Roman" w:hAnsi="Times New Roman" w:cs="Times New Roman"/>
          <w:color w:val="FF0000"/>
          <w:sz w:val="24"/>
          <w:szCs w:val="24"/>
        </w:rPr>
        <w:t>aos dados da pesquisa</w:t>
      </w:r>
      <w:r w:rsidR="00257B90" w:rsidRPr="00087BE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87BE1" w:rsidRPr="00087BE1">
        <w:rPr>
          <w:rFonts w:ascii="Times New Roman" w:hAnsi="Times New Roman" w:cs="Times New Roman"/>
          <w:color w:val="FF0000"/>
          <w:sz w:val="24"/>
          <w:szCs w:val="24"/>
        </w:rPr>
        <w:t>comprovou</w:t>
      </w:r>
      <w:r w:rsidR="00257B90" w:rsidRPr="00087BE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57B90" w:rsidRPr="00257B90">
        <w:rPr>
          <w:rFonts w:ascii="Times New Roman" w:hAnsi="Times New Roman" w:cs="Times New Roman"/>
          <w:sz w:val="24"/>
          <w:szCs w:val="24"/>
        </w:rPr>
        <w:t xml:space="preserve">que </w:t>
      </w:r>
      <w:r w:rsidR="00257B90" w:rsidRPr="00257B90">
        <w:rPr>
          <w:rFonts w:ascii="Times New Roman" w:hAnsi="Times New Roman" w:cs="Times New Roman"/>
          <w:color w:val="FF0000"/>
          <w:sz w:val="24"/>
          <w:szCs w:val="24"/>
        </w:rPr>
        <w:t xml:space="preserve">por meio </w:t>
      </w:r>
      <w:r w:rsidR="00257B90" w:rsidRPr="00257B90">
        <w:rPr>
          <w:rFonts w:ascii="Times New Roman" w:hAnsi="Times New Roman" w:cs="Times New Roman"/>
          <w:sz w:val="24"/>
          <w:szCs w:val="24"/>
        </w:rPr>
        <w:t>da análise fatorial foi possível determinar a variável independente - Índice de Governança Resumo - que apresentou alta correlação com o IDH.</w:t>
      </w:r>
      <w:r w:rsidR="00237D49">
        <w:rPr>
          <w:rFonts w:ascii="Times New Roman" w:hAnsi="Times New Roman" w:cs="Times New Roman"/>
          <w:sz w:val="24"/>
          <w:szCs w:val="24"/>
        </w:rPr>
        <w:t xml:space="preserve"> Isso permite</w:t>
      </w:r>
      <w:r w:rsidR="00087BE1">
        <w:rPr>
          <w:rFonts w:ascii="Times New Roman" w:hAnsi="Times New Roman" w:cs="Times New Roman"/>
          <w:sz w:val="24"/>
          <w:szCs w:val="24"/>
        </w:rPr>
        <w:t xml:space="preserve"> ...</w:t>
      </w:r>
      <w:r w:rsidRPr="00257B90">
        <w:rPr>
          <w:rFonts w:ascii="Times New Roman" w:hAnsi="Times New Roman" w:cs="Times New Roman"/>
          <w:sz w:val="24"/>
          <w:szCs w:val="24"/>
        </w:rPr>
        <w:t>”.</w:t>
      </w:r>
    </w:p>
    <w:p w:rsidR="00417148" w:rsidRPr="00257B90" w:rsidRDefault="00417148" w:rsidP="004171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1CF5" w:rsidRPr="0042186F" w:rsidRDefault="00471CF5" w:rsidP="00471C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42186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------------------------------------------------------</w:t>
      </w:r>
    </w:p>
    <w:p w:rsidR="007F1701" w:rsidRPr="0042186F" w:rsidRDefault="007F1701" w:rsidP="00471C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F1701" w:rsidRPr="0042186F" w:rsidSect="00471CF5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CF5"/>
    <w:rsid w:val="000676C6"/>
    <w:rsid w:val="00087BE1"/>
    <w:rsid w:val="00195278"/>
    <w:rsid w:val="00237D49"/>
    <w:rsid w:val="00240AF6"/>
    <w:rsid w:val="00257B90"/>
    <w:rsid w:val="002B48A8"/>
    <w:rsid w:val="00304C1D"/>
    <w:rsid w:val="00392CB8"/>
    <w:rsid w:val="00417148"/>
    <w:rsid w:val="0042186F"/>
    <w:rsid w:val="00471CF5"/>
    <w:rsid w:val="004F41BF"/>
    <w:rsid w:val="0059456E"/>
    <w:rsid w:val="00664C63"/>
    <w:rsid w:val="0071181B"/>
    <w:rsid w:val="007F1701"/>
    <w:rsid w:val="007F765D"/>
    <w:rsid w:val="00913713"/>
    <w:rsid w:val="00926892"/>
    <w:rsid w:val="00A6552D"/>
    <w:rsid w:val="00B21AD6"/>
    <w:rsid w:val="00D366A5"/>
    <w:rsid w:val="00D449D9"/>
    <w:rsid w:val="00EB0418"/>
    <w:rsid w:val="00F2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5BEBA"/>
  <w15:docId w15:val="{9FFD7A44-B264-4ADC-8EC1-41DF1116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1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71C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71CF5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71CF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2186F"/>
    <w:pPr>
      <w:ind w:left="720"/>
      <w:contextualSpacing/>
    </w:pPr>
  </w:style>
  <w:style w:type="paragraph" w:customStyle="1" w:styleId="NormalT1">
    <w:name w:val="Normal T1"/>
    <w:basedOn w:val="Normal"/>
    <w:link w:val="NormalT1Char"/>
    <w:qFormat/>
    <w:rsid w:val="0059456E"/>
    <w:pPr>
      <w:spacing w:after="240" w:line="360" w:lineRule="auto"/>
      <w:ind w:firstLine="709"/>
      <w:jc w:val="both"/>
    </w:pPr>
    <w:rPr>
      <w:rFonts w:ascii="Times New Roman" w:hAnsi="Times New Roman"/>
      <w:sz w:val="24"/>
      <w:lang w:val="en-US"/>
    </w:rPr>
  </w:style>
  <w:style w:type="character" w:customStyle="1" w:styleId="NormalT1Char">
    <w:name w:val="Normal T1 Char"/>
    <w:basedOn w:val="Fontepargpadro"/>
    <w:link w:val="NormalT1"/>
    <w:rsid w:val="0059456E"/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0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elsomachado1@g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840</Words>
  <Characters>4538</Characters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2018-04-22T23:24:00Z</dcterms:created>
  <dcterms:modified xsi:type="dcterms:W3CDTF">2018-04-23T19:01:00Z</dcterms:modified>
</cp:coreProperties>
</file>