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0BC" w:rsidRPr="00E2273A" w:rsidRDefault="003B50BC" w:rsidP="007040DB">
      <w:pPr>
        <w:pStyle w:val="SemEspaamento"/>
        <w:rPr>
          <w:rFonts w:ascii="Times New Roman" w:hAnsi="Times New Roman"/>
          <w:b/>
          <w:sz w:val="24"/>
          <w:szCs w:val="24"/>
        </w:rPr>
      </w:pPr>
      <w:r w:rsidRPr="00E2273A">
        <w:rPr>
          <w:rFonts w:ascii="Times New Roman" w:hAnsi="Times New Roman"/>
          <w:b/>
          <w:sz w:val="24"/>
          <w:szCs w:val="24"/>
        </w:rPr>
        <w:t>A GRAMÁTICA</w:t>
      </w:r>
      <w:r w:rsidR="00F72110">
        <w:rPr>
          <w:rFonts w:ascii="Times New Roman" w:hAnsi="Times New Roman"/>
          <w:b/>
          <w:sz w:val="24"/>
          <w:szCs w:val="24"/>
        </w:rPr>
        <w:t xml:space="preserve"> NORMATIVA</w:t>
      </w:r>
      <w:r w:rsidRPr="00E2273A">
        <w:rPr>
          <w:rFonts w:ascii="Times New Roman" w:hAnsi="Times New Roman"/>
          <w:b/>
          <w:sz w:val="24"/>
          <w:szCs w:val="24"/>
        </w:rPr>
        <w:t xml:space="preserve"> NA PROVA DO EXAME NACIONAL DO ENSINO MÉDIO</w:t>
      </w:r>
      <w:r w:rsidR="00E2273A" w:rsidRPr="00E2273A">
        <w:rPr>
          <w:rFonts w:ascii="Times New Roman" w:hAnsi="Times New Roman"/>
          <w:b/>
          <w:sz w:val="24"/>
          <w:szCs w:val="24"/>
        </w:rPr>
        <w:t xml:space="preserve"> (ENEM, BRASIL)</w:t>
      </w:r>
      <w:r w:rsidR="005015C5" w:rsidRPr="00E2273A">
        <w:rPr>
          <w:rFonts w:ascii="Times New Roman" w:hAnsi="Times New Roman"/>
          <w:b/>
          <w:sz w:val="24"/>
          <w:szCs w:val="24"/>
        </w:rPr>
        <w:t xml:space="preserve">: ANÁLISE COM BASE NA TEORIA DE VIGOTSKI </w:t>
      </w:r>
    </w:p>
    <w:p w:rsidR="007040DB" w:rsidRPr="00F72110" w:rsidRDefault="007040DB" w:rsidP="007040DB">
      <w:pPr>
        <w:pStyle w:val="SemEspaamento"/>
        <w:rPr>
          <w:rFonts w:ascii="Times New Roman" w:hAnsi="Times New Roman"/>
          <w:b/>
          <w:sz w:val="24"/>
          <w:szCs w:val="24"/>
        </w:rPr>
      </w:pPr>
    </w:p>
    <w:p w:rsidR="00E2273A" w:rsidRPr="00E2273A" w:rsidRDefault="00F72110" w:rsidP="007040DB">
      <w:pPr>
        <w:pStyle w:val="SemEspaamento"/>
        <w:rPr>
          <w:rFonts w:ascii="Times New Roman" w:hAnsi="Times New Roman"/>
          <w:b/>
          <w:sz w:val="24"/>
          <w:szCs w:val="24"/>
          <w:lang w:val="en-US"/>
        </w:rPr>
      </w:pPr>
      <w:r>
        <w:rPr>
          <w:rFonts w:ascii="Times New Roman" w:hAnsi="Times New Roman"/>
          <w:b/>
          <w:sz w:val="24"/>
          <w:szCs w:val="24"/>
          <w:lang w:val="en-US"/>
        </w:rPr>
        <w:t xml:space="preserve">NORMATIVE </w:t>
      </w:r>
      <w:r w:rsidR="00E2273A" w:rsidRPr="00E2273A">
        <w:rPr>
          <w:rFonts w:ascii="Times New Roman" w:hAnsi="Times New Roman"/>
          <w:b/>
          <w:sz w:val="24"/>
          <w:szCs w:val="24"/>
          <w:lang w:val="en-US"/>
        </w:rPr>
        <w:t>GRAMMAR IN THE UPPER SECONDARY TEST (ENEM, BRAZIL): ANALYSES BASED ON  VYGOTSKY'S THEORY</w:t>
      </w:r>
    </w:p>
    <w:p w:rsidR="007040DB" w:rsidRPr="00F72110" w:rsidRDefault="007040DB" w:rsidP="007040DB">
      <w:pPr>
        <w:pStyle w:val="SemEspaamento"/>
        <w:rPr>
          <w:rFonts w:ascii="Times New Roman" w:hAnsi="Times New Roman"/>
          <w:b/>
          <w:sz w:val="24"/>
          <w:szCs w:val="24"/>
          <w:lang w:val="en-US"/>
        </w:rPr>
      </w:pPr>
    </w:p>
    <w:p w:rsidR="000D0E99" w:rsidRDefault="000D0E99" w:rsidP="007040DB">
      <w:pPr>
        <w:pStyle w:val="SemEspaamento"/>
        <w:rPr>
          <w:rFonts w:ascii="Times New Roman" w:hAnsi="Times New Roman"/>
          <w:b/>
          <w:sz w:val="24"/>
          <w:szCs w:val="24"/>
          <w:lang w:val="es-AR"/>
        </w:rPr>
      </w:pPr>
      <w:r w:rsidRPr="00E2273A">
        <w:rPr>
          <w:rFonts w:ascii="Times New Roman" w:hAnsi="Times New Roman"/>
          <w:b/>
          <w:sz w:val="24"/>
          <w:szCs w:val="24"/>
          <w:lang w:val="es-AR"/>
        </w:rPr>
        <w:t>LA GRAMÁTICA</w:t>
      </w:r>
      <w:r w:rsidR="0050010C">
        <w:rPr>
          <w:rFonts w:ascii="Times New Roman" w:hAnsi="Times New Roman"/>
          <w:b/>
          <w:sz w:val="24"/>
          <w:szCs w:val="24"/>
          <w:lang w:val="es-AR"/>
        </w:rPr>
        <w:t xml:space="preserve"> NORMATIVA</w:t>
      </w:r>
      <w:r w:rsidRPr="00E2273A">
        <w:rPr>
          <w:rFonts w:ascii="Times New Roman" w:hAnsi="Times New Roman"/>
          <w:b/>
          <w:sz w:val="24"/>
          <w:szCs w:val="24"/>
          <w:lang w:val="es-AR"/>
        </w:rPr>
        <w:t xml:space="preserve"> EN LA PRUEBA NACIONAL DEL BRASIL</w:t>
      </w:r>
      <w:r w:rsidR="00E2273A" w:rsidRPr="00E2273A">
        <w:rPr>
          <w:rFonts w:ascii="Times New Roman" w:hAnsi="Times New Roman"/>
          <w:b/>
          <w:sz w:val="24"/>
          <w:szCs w:val="24"/>
          <w:lang w:val="es-AR"/>
        </w:rPr>
        <w:t xml:space="preserve"> (ENEM, BRASIL)</w:t>
      </w:r>
      <w:r w:rsidRPr="00E2273A">
        <w:rPr>
          <w:rFonts w:ascii="Times New Roman" w:hAnsi="Times New Roman"/>
          <w:b/>
          <w:sz w:val="24"/>
          <w:szCs w:val="24"/>
          <w:lang w:val="es-AR"/>
        </w:rPr>
        <w:t>: AN</w:t>
      </w:r>
      <w:r w:rsidR="00E2273A" w:rsidRPr="00E2273A">
        <w:rPr>
          <w:rFonts w:ascii="Times New Roman" w:hAnsi="Times New Roman"/>
          <w:b/>
          <w:sz w:val="24"/>
          <w:szCs w:val="24"/>
          <w:lang w:val="es-AR"/>
        </w:rPr>
        <w:t xml:space="preserve">ÁLISIS </w:t>
      </w:r>
      <w:r w:rsidRPr="00E2273A">
        <w:rPr>
          <w:rFonts w:ascii="Times New Roman" w:hAnsi="Times New Roman"/>
          <w:b/>
          <w:sz w:val="24"/>
          <w:szCs w:val="24"/>
          <w:lang w:val="es-AR"/>
        </w:rPr>
        <w:t xml:space="preserve">CON BASE EN LA TEORÍA DE </w:t>
      </w:r>
      <w:r w:rsidR="00E2273A" w:rsidRPr="00E2273A">
        <w:rPr>
          <w:rFonts w:ascii="Times New Roman" w:hAnsi="Times New Roman"/>
          <w:b/>
          <w:sz w:val="24"/>
          <w:szCs w:val="24"/>
          <w:lang w:val="es-AR"/>
        </w:rPr>
        <w:t>VYGOTSKY</w:t>
      </w:r>
      <w:r w:rsidRPr="00E2273A">
        <w:rPr>
          <w:rFonts w:ascii="Times New Roman" w:hAnsi="Times New Roman"/>
          <w:b/>
          <w:sz w:val="24"/>
          <w:szCs w:val="24"/>
          <w:lang w:val="es-AR"/>
        </w:rPr>
        <w:t xml:space="preserve"> </w:t>
      </w:r>
    </w:p>
    <w:p w:rsidR="007040DB" w:rsidRPr="00E2273A" w:rsidRDefault="007040DB" w:rsidP="007040DB">
      <w:pPr>
        <w:pStyle w:val="SemEspaamento"/>
        <w:jc w:val="right"/>
        <w:rPr>
          <w:rFonts w:ascii="Times New Roman" w:hAnsi="Times New Roman"/>
          <w:b/>
          <w:sz w:val="24"/>
          <w:szCs w:val="24"/>
          <w:lang w:val="es-AR"/>
        </w:rPr>
      </w:pPr>
    </w:p>
    <w:p w:rsidR="007040DB" w:rsidRDefault="007040DB" w:rsidP="007040DB">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Solange Marilene Melchior</w:t>
      </w:r>
    </w:p>
    <w:p w:rsidR="007040DB" w:rsidRDefault="007040DB" w:rsidP="007040DB">
      <w:pPr>
        <w:spacing w:after="0" w:line="240" w:lineRule="auto"/>
        <w:jc w:val="right"/>
        <w:rPr>
          <w:rFonts w:ascii="Times New Roman" w:eastAsia="Calibri" w:hAnsi="Times New Roman"/>
          <w:sz w:val="24"/>
          <w:szCs w:val="24"/>
          <w:lang w:eastAsia="en-US"/>
        </w:rPr>
      </w:pPr>
      <w:r>
        <w:rPr>
          <w:rFonts w:ascii="Times New Roman" w:hAnsi="Times New Roman"/>
          <w:sz w:val="24"/>
          <w:szCs w:val="24"/>
        </w:rPr>
        <w:t>SEED/PR</w:t>
      </w:r>
    </w:p>
    <w:p w:rsidR="007040DB" w:rsidRDefault="007040DB" w:rsidP="007040DB">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soll_aa@hotmail.com</w:t>
      </w:r>
    </w:p>
    <w:p w:rsidR="007040DB" w:rsidRDefault="007040DB" w:rsidP="007040DB">
      <w:pPr>
        <w:pStyle w:val="Textodenotaderodap"/>
        <w:jc w:val="right"/>
        <w:rPr>
          <w:rFonts w:ascii="Times New Roman" w:hAnsi="Times New Roman"/>
          <w:sz w:val="24"/>
          <w:szCs w:val="24"/>
        </w:rPr>
      </w:pPr>
      <w:r>
        <w:rPr>
          <w:rFonts w:ascii="Times New Roman" w:hAnsi="Times New Roman"/>
          <w:sz w:val="24"/>
          <w:szCs w:val="24"/>
        </w:rPr>
        <w:t xml:space="preserve">Professora de Língua Portuguesa do Ensino Médio da Rede Estadual de Ensino em Foz do Iguaçu, PR. </w:t>
      </w:r>
    </w:p>
    <w:p w:rsidR="007040DB" w:rsidRDefault="007040DB" w:rsidP="007040DB">
      <w:pPr>
        <w:pStyle w:val="SemEspaamento"/>
        <w:jc w:val="right"/>
        <w:rPr>
          <w:rFonts w:ascii="Times New Roman" w:eastAsia="Times New Roman" w:hAnsi="Times New Roman"/>
          <w:sz w:val="24"/>
          <w:szCs w:val="24"/>
          <w:lang w:eastAsia="pt-BR"/>
        </w:rPr>
      </w:pPr>
    </w:p>
    <w:p w:rsidR="007040DB" w:rsidRDefault="007040DB" w:rsidP="007040DB">
      <w:pPr>
        <w:pStyle w:val="SemEspaamento"/>
        <w:jc w:val="right"/>
        <w:rPr>
          <w:rFonts w:ascii="Times New Roman" w:eastAsia="Times New Roman" w:hAnsi="Times New Roman"/>
          <w:sz w:val="24"/>
          <w:szCs w:val="24"/>
          <w:lang w:eastAsia="pt-BR"/>
        </w:rPr>
      </w:pPr>
      <w:r>
        <w:rPr>
          <w:rFonts w:ascii="Times New Roman" w:eastAsia="Times New Roman" w:hAnsi="Times New Roman"/>
          <w:sz w:val="24"/>
          <w:szCs w:val="24"/>
          <w:lang w:eastAsia="pt-BR"/>
        </w:rPr>
        <w:t>Tamara Cardoso André</w:t>
      </w:r>
    </w:p>
    <w:p w:rsidR="007040DB" w:rsidRDefault="007040DB" w:rsidP="007040DB">
      <w:pPr>
        <w:pStyle w:val="SemEspaamento"/>
        <w:jc w:val="right"/>
        <w:rPr>
          <w:rFonts w:ascii="Times New Roman" w:eastAsia="Times New Roman" w:hAnsi="Times New Roman"/>
          <w:sz w:val="24"/>
          <w:szCs w:val="24"/>
          <w:lang w:eastAsia="pt-BR"/>
        </w:rPr>
      </w:pPr>
      <w:r>
        <w:rPr>
          <w:rFonts w:ascii="Times New Roman" w:eastAsia="Times New Roman" w:hAnsi="Times New Roman"/>
          <w:sz w:val="24"/>
          <w:szCs w:val="24"/>
          <w:lang w:eastAsia="pt-BR"/>
        </w:rPr>
        <w:t>UNIOESTE</w:t>
      </w:r>
    </w:p>
    <w:p w:rsidR="007040DB" w:rsidRDefault="007040DB" w:rsidP="007040DB">
      <w:pPr>
        <w:pStyle w:val="SemEspaamento"/>
        <w:jc w:val="right"/>
        <w:rPr>
          <w:rFonts w:ascii="Times New Roman" w:hAnsi="Times New Roman"/>
          <w:sz w:val="24"/>
          <w:szCs w:val="24"/>
        </w:rPr>
      </w:pPr>
      <w:r>
        <w:rPr>
          <w:rFonts w:ascii="Times New Roman" w:eastAsia="Times New Roman" w:hAnsi="Times New Roman"/>
          <w:sz w:val="24"/>
          <w:szCs w:val="24"/>
          <w:lang w:eastAsia="pt-BR"/>
        </w:rPr>
        <w:t>tcardosoandre@yahoo.com.br</w:t>
      </w:r>
    </w:p>
    <w:p w:rsidR="007040DB" w:rsidRDefault="007040DB" w:rsidP="007040DB">
      <w:pPr>
        <w:pStyle w:val="Textodenotaderodap"/>
        <w:jc w:val="right"/>
        <w:rPr>
          <w:rFonts w:ascii="Times New Roman" w:hAnsi="Times New Roman"/>
          <w:sz w:val="24"/>
          <w:szCs w:val="24"/>
        </w:rPr>
      </w:pPr>
      <w:r>
        <w:rPr>
          <w:rFonts w:ascii="Times New Roman" w:hAnsi="Times New Roman"/>
          <w:sz w:val="24"/>
          <w:szCs w:val="24"/>
        </w:rPr>
        <w:t xml:space="preserve">Doutora em Educação. Professora do Mestrado em Ensino da Universidade Estadual do Oeste do Paraná, Campus de Foz do Iguaçu, PR. </w:t>
      </w:r>
    </w:p>
    <w:p w:rsidR="002F6EB5" w:rsidRDefault="002F6EB5" w:rsidP="002F6EB5">
      <w:pPr>
        <w:pStyle w:val="SemEspaamento"/>
        <w:jc w:val="both"/>
        <w:rPr>
          <w:rFonts w:ascii="Times New Roman" w:hAnsi="Times New Roman"/>
          <w:b/>
          <w:sz w:val="24"/>
          <w:szCs w:val="24"/>
        </w:rPr>
      </w:pPr>
    </w:p>
    <w:p w:rsidR="003B50BC" w:rsidRPr="002F6EB5" w:rsidRDefault="003B50BC" w:rsidP="002F6EB5">
      <w:pPr>
        <w:pStyle w:val="SemEspaamento"/>
        <w:jc w:val="both"/>
        <w:rPr>
          <w:rFonts w:ascii="Times New Roman" w:hAnsi="Times New Roman"/>
          <w:b/>
          <w:sz w:val="24"/>
          <w:szCs w:val="24"/>
        </w:rPr>
      </w:pPr>
      <w:r w:rsidRPr="002F6EB5">
        <w:rPr>
          <w:rFonts w:ascii="Times New Roman" w:hAnsi="Times New Roman"/>
          <w:sz w:val="24"/>
          <w:szCs w:val="24"/>
        </w:rPr>
        <w:t>RESUMO</w:t>
      </w:r>
      <w:r w:rsidR="002F6EB5" w:rsidRPr="002F6EB5">
        <w:rPr>
          <w:rFonts w:ascii="Times New Roman" w:hAnsi="Times New Roman"/>
          <w:sz w:val="24"/>
          <w:szCs w:val="24"/>
        </w:rPr>
        <w:t>:</w:t>
      </w:r>
      <w:r w:rsidR="002F6EB5" w:rsidRPr="002F6EB5">
        <w:rPr>
          <w:rFonts w:ascii="Times New Roman" w:hAnsi="Times New Roman"/>
          <w:b/>
          <w:sz w:val="24"/>
          <w:szCs w:val="24"/>
        </w:rPr>
        <w:t xml:space="preserve"> </w:t>
      </w:r>
      <w:r w:rsidRPr="002F6EB5">
        <w:rPr>
          <w:rFonts w:ascii="Times New Roman" w:eastAsia="Times New Roman" w:hAnsi="Times New Roman"/>
          <w:sz w:val="24"/>
          <w:szCs w:val="24"/>
          <w:lang w:eastAsia="pt-BR"/>
        </w:rPr>
        <w:t xml:space="preserve">Este artigo analisa </w:t>
      </w:r>
      <w:r w:rsidR="00E56DBC" w:rsidRPr="002F6EB5">
        <w:rPr>
          <w:rFonts w:ascii="Times New Roman" w:eastAsia="Times New Roman" w:hAnsi="Times New Roman"/>
          <w:sz w:val="24"/>
          <w:szCs w:val="24"/>
          <w:lang w:eastAsia="pt-BR"/>
        </w:rPr>
        <w:t>a prova</w:t>
      </w:r>
      <w:r w:rsidRPr="002F6EB5">
        <w:rPr>
          <w:rFonts w:ascii="Times New Roman" w:eastAsia="Times New Roman" w:hAnsi="Times New Roman"/>
          <w:sz w:val="24"/>
          <w:szCs w:val="24"/>
          <w:lang w:eastAsia="pt-BR"/>
        </w:rPr>
        <w:t xml:space="preserve"> </w:t>
      </w:r>
      <w:r w:rsidR="0063798C" w:rsidRPr="002F6EB5">
        <w:rPr>
          <w:rFonts w:ascii="Times New Roman" w:eastAsia="Times New Roman" w:hAnsi="Times New Roman"/>
          <w:sz w:val="24"/>
          <w:szCs w:val="24"/>
          <w:lang w:eastAsia="pt-BR"/>
        </w:rPr>
        <w:t>nacional brasileira aplicada ao final da escolarização básica: o</w:t>
      </w:r>
      <w:r w:rsidRPr="002F6EB5">
        <w:rPr>
          <w:rFonts w:ascii="Times New Roman" w:eastAsia="Times New Roman" w:hAnsi="Times New Roman"/>
          <w:sz w:val="24"/>
          <w:szCs w:val="24"/>
          <w:lang w:eastAsia="pt-BR"/>
        </w:rPr>
        <w:t xml:space="preserve"> </w:t>
      </w:r>
      <w:r w:rsidR="0063798C" w:rsidRPr="002F6EB5">
        <w:rPr>
          <w:rFonts w:ascii="Times New Roman" w:eastAsia="Times New Roman" w:hAnsi="Times New Roman"/>
          <w:sz w:val="24"/>
          <w:szCs w:val="24"/>
          <w:lang w:eastAsia="pt-BR"/>
        </w:rPr>
        <w:t xml:space="preserve">Exame Nacional do </w:t>
      </w:r>
      <w:r w:rsidRPr="002F6EB5">
        <w:rPr>
          <w:rFonts w:ascii="Times New Roman" w:eastAsia="Times New Roman" w:hAnsi="Times New Roman"/>
          <w:sz w:val="24"/>
          <w:szCs w:val="24"/>
          <w:lang w:eastAsia="pt-BR"/>
        </w:rPr>
        <w:t>Ensino Médio (ENEM)</w:t>
      </w:r>
      <w:r w:rsidR="0063798C" w:rsidRPr="002F6EB5">
        <w:rPr>
          <w:rFonts w:ascii="Times New Roman" w:eastAsia="Times New Roman" w:hAnsi="Times New Roman"/>
          <w:sz w:val="24"/>
          <w:szCs w:val="24"/>
          <w:lang w:eastAsia="pt-BR"/>
        </w:rPr>
        <w:t xml:space="preserve">. O objetivo foi </w:t>
      </w:r>
      <w:r w:rsidRPr="002F6EB5">
        <w:rPr>
          <w:rFonts w:ascii="Times New Roman" w:eastAsia="Times New Roman" w:hAnsi="Times New Roman"/>
          <w:sz w:val="24"/>
          <w:szCs w:val="24"/>
          <w:lang w:eastAsia="pt-BR"/>
        </w:rPr>
        <w:t xml:space="preserve">verificar </w:t>
      </w:r>
      <w:r w:rsidR="00E56DBC" w:rsidRPr="002F6EB5">
        <w:rPr>
          <w:rFonts w:ascii="Times New Roman" w:eastAsia="Times New Roman" w:hAnsi="Times New Roman"/>
          <w:sz w:val="24"/>
          <w:szCs w:val="24"/>
          <w:lang w:eastAsia="pt-BR"/>
        </w:rPr>
        <w:t>conteúdos de gramática</w:t>
      </w:r>
      <w:r w:rsidR="0063798C" w:rsidRPr="002F6EB5">
        <w:rPr>
          <w:rFonts w:ascii="Times New Roman" w:eastAsia="Times New Roman" w:hAnsi="Times New Roman"/>
          <w:sz w:val="24"/>
          <w:szCs w:val="24"/>
          <w:lang w:eastAsia="pt-BR"/>
        </w:rPr>
        <w:t xml:space="preserve"> </w:t>
      </w:r>
      <w:r w:rsidR="00F72110">
        <w:rPr>
          <w:rFonts w:ascii="Times New Roman" w:eastAsia="Times New Roman" w:hAnsi="Times New Roman"/>
          <w:sz w:val="24"/>
          <w:szCs w:val="24"/>
          <w:lang w:eastAsia="pt-BR"/>
        </w:rPr>
        <w:t xml:space="preserve">normativa </w:t>
      </w:r>
      <w:r w:rsidR="0063798C" w:rsidRPr="002F6EB5">
        <w:rPr>
          <w:rFonts w:ascii="Times New Roman" w:eastAsia="Times New Roman" w:hAnsi="Times New Roman"/>
          <w:sz w:val="24"/>
          <w:szCs w:val="24"/>
          <w:lang w:eastAsia="pt-BR"/>
        </w:rPr>
        <w:t>da língua portuguesa</w:t>
      </w:r>
      <w:r w:rsidRPr="002F6EB5">
        <w:rPr>
          <w:rFonts w:ascii="Times New Roman" w:eastAsia="Times New Roman" w:hAnsi="Times New Roman"/>
          <w:sz w:val="24"/>
          <w:szCs w:val="24"/>
          <w:lang w:eastAsia="pt-BR"/>
        </w:rPr>
        <w:t xml:space="preserve">. Com base na </w:t>
      </w:r>
      <w:r w:rsidR="00E56DBC" w:rsidRPr="002F6EB5">
        <w:rPr>
          <w:rFonts w:ascii="Times New Roman" w:eastAsia="Times New Roman" w:hAnsi="Times New Roman"/>
          <w:sz w:val="24"/>
          <w:szCs w:val="24"/>
          <w:lang w:eastAsia="pt-BR"/>
        </w:rPr>
        <w:t>teoria de Vigotski</w:t>
      </w:r>
      <w:r w:rsidRPr="002F6EB5">
        <w:rPr>
          <w:rFonts w:ascii="Times New Roman" w:eastAsia="Times New Roman" w:hAnsi="Times New Roman"/>
          <w:sz w:val="24"/>
          <w:szCs w:val="24"/>
          <w:lang w:eastAsia="pt-BR"/>
        </w:rPr>
        <w:t>, partiu-se do pressuposto de que o ensino da Gramática é importante, por se tratar de requisito para a própria compreensão de textos. Foi realizada comparação entre a</w:t>
      </w:r>
      <w:r w:rsidR="005E6DD0" w:rsidRPr="002F6EB5">
        <w:rPr>
          <w:rFonts w:ascii="Times New Roman" w:eastAsia="Times New Roman" w:hAnsi="Times New Roman"/>
          <w:sz w:val="24"/>
          <w:szCs w:val="24"/>
          <w:lang w:eastAsia="pt-BR"/>
        </w:rPr>
        <w:t>s</w:t>
      </w:r>
      <w:r w:rsidRPr="002F6EB5">
        <w:rPr>
          <w:rFonts w:ascii="Times New Roman" w:eastAsia="Times New Roman" w:hAnsi="Times New Roman"/>
          <w:sz w:val="24"/>
          <w:szCs w:val="24"/>
          <w:lang w:eastAsia="pt-BR"/>
        </w:rPr>
        <w:t xml:space="preserve"> Prova do ENEM do</w:t>
      </w:r>
      <w:r w:rsidR="005E6DD0" w:rsidRPr="002F6EB5">
        <w:rPr>
          <w:rFonts w:ascii="Times New Roman" w:eastAsia="Times New Roman" w:hAnsi="Times New Roman"/>
          <w:sz w:val="24"/>
          <w:szCs w:val="24"/>
          <w:lang w:eastAsia="pt-BR"/>
        </w:rPr>
        <w:t>s</w:t>
      </w:r>
      <w:r w:rsidRPr="002F6EB5">
        <w:rPr>
          <w:rFonts w:ascii="Times New Roman" w:eastAsia="Times New Roman" w:hAnsi="Times New Roman"/>
          <w:sz w:val="24"/>
          <w:szCs w:val="24"/>
          <w:lang w:eastAsia="pt-BR"/>
        </w:rPr>
        <w:t xml:space="preserve"> ano</w:t>
      </w:r>
      <w:r w:rsidR="005E6DD0" w:rsidRPr="002F6EB5">
        <w:rPr>
          <w:rFonts w:ascii="Times New Roman" w:eastAsia="Times New Roman" w:hAnsi="Times New Roman"/>
          <w:sz w:val="24"/>
          <w:szCs w:val="24"/>
          <w:lang w:eastAsia="pt-BR"/>
        </w:rPr>
        <w:t>s</w:t>
      </w:r>
      <w:r w:rsidRPr="002F6EB5">
        <w:rPr>
          <w:rFonts w:ascii="Times New Roman" w:eastAsia="Times New Roman" w:hAnsi="Times New Roman"/>
          <w:sz w:val="24"/>
          <w:szCs w:val="24"/>
          <w:lang w:eastAsia="pt-BR"/>
        </w:rPr>
        <w:t xml:space="preserve"> de 2013</w:t>
      </w:r>
      <w:r w:rsidR="005E6DD0" w:rsidRPr="002F6EB5">
        <w:rPr>
          <w:rFonts w:ascii="Times New Roman" w:eastAsia="Times New Roman" w:hAnsi="Times New Roman"/>
          <w:sz w:val="24"/>
          <w:szCs w:val="24"/>
          <w:lang w:eastAsia="pt-BR"/>
        </w:rPr>
        <w:t xml:space="preserve"> e 2015</w:t>
      </w:r>
      <w:r w:rsidRPr="002F6EB5">
        <w:rPr>
          <w:rFonts w:ascii="Times New Roman" w:eastAsia="Times New Roman" w:hAnsi="Times New Roman"/>
          <w:sz w:val="24"/>
          <w:szCs w:val="24"/>
          <w:lang w:eastAsia="pt-BR"/>
        </w:rPr>
        <w:t xml:space="preserve"> e </w:t>
      </w:r>
      <w:r w:rsidR="0063798C" w:rsidRPr="002F6EB5">
        <w:rPr>
          <w:rFonts w:ascii="Times New Roman" w:eastAsia="Times New Roman" w:hAnsi="Times New Roman"/>
          <w:sz w:val="24"/>
          <w:szCs w:val="24"/>
          <w:lang w:eastAsia="pt-BR"/>
        </w:rPr>
        <w:t>um livro de gramática</w:t>
      </w:r>
      <w:r w:rsidR="0013570A" w:rsidRPr="002F6EB5">
        <w:rPr>
          <w:rFonts w:ascii="Times New Roman" w:eastAsia="Times New Roman" w:hAnsi="Times New Roman"/>
          <w:sz w:val="24"/>
          <w:szCs w:val="24"/>
          <w:lang w:eastAsia="pt-BR"/>
        </w:rPr>
        <w:t>.</w:t>
      </w:r>
      <w:r w:rsidRPr="002F6EB5">
        <w:rPr>
          <w:rFonts w:ascii="Times New Roman" w:eastAsia="Times New Roman" w:hAnsi="Times New Roman"/>
          <w:sz w:val="24"/>
          <w:szCs w:val="24"/>
          <w:lang w:eastAsia="pt-BR"/>
        </w:rPr>
        <w:t xml:space="preserve"> Concluiu-se que a prova do ENEM </w:t>
      </w:r>
      <w:r w:rsidR="00902C22" w:rsidRPr="002F6EB5">
        <w:rPr>
          <w:rFonts w:ascii="Times New Roman" w:eastAsia="Times New Roman" w:hAnsi="Times New Roman"/>
          <w:sz w:val="24"/>
          <w:szCs w:val="24"/>
          <w:lang w:eastAsia="pt-BR"/>
        </w:rPr>
        <w:t>pouco</w:t>
      </w:r>
      <w:r w:rsidRPr="002F6EB5">
        <w:rPr>
          <w:rFonts w:ascii="Times New Roman" w:eastAsia="Times New Roman" w:hAnsi="Times New Roman"/>
          <w:sz w:val="24"/>
          <w:szCs w:val="24"/>
          <w:lang w:eastAsia="pt-BR"/>
        </w:rPr>
        <w:t xml:space="preserve"> avalia conteúdos de gramática</w:t>
      </w:r>
      <w:r w:rsidR="0013570A" w:rsidRPr="002F6EB5">
        <w:rPr>
          <w:rFonts w:ascii="Times New Roman" w:eastAsia="Times New Roman" w:hAnsi="Times New Roman"/>
          <w:sz w:val="24"/>
          <w:szCs w:val="24"/>
          <w:lang w:eastAsia="pt-BR"/>
        </w:rPr>
        <w:t xml:space="preserve">. </w:t>
      </w:r>
    </w:p>
    <w:p w:rsidR="003B50BC" w:rsidRPr="002F6EB5" w:rsidRDefault="003B50BC" w:rsidP="002F6EB5">
      <w:pPr>
        <w:pStyle w:val="Pr-formataoHTML"/>
        <w:shd w:val="clear" w:color="auto" w:fill="FFFFFF"/>
        <w:jc w:val="both"/>
        <w:rPr>
          <w:rFonts w:ascii="Times New Roman" w:eastAsia="Times New Roman" w:hAnsi="Times New Roman"/>
          <w:sz w:val="24"/>
          <w:szCs w:val="24"/>
          <w:lang w:eastAsia="pt-BR"/>
        </w:rPr>
      </w:pPr>
      <w:r w:rsidRPr="002F6EB5">
        <w:rPr>
          <w:rFonts w:ascii="Times New Roman" w:hAnsi="Times New Roman"/>
          <w:sz w:val="24"/>
          <w:szCs w:val="24"/>
        </w:rPr>
        <w:t>PALAVRAS-CHAVE: Ensino de Gramática; Avaliação; Currículo.</w:t>
      </w:r>
    </w:p>
    <w:p w:rsidR="002F6EB5" w:rsidRPr="002F6EB5" w:rsidRDefault="002F6EB5" w:rsidP="002F6EB5">
      <w:pPr>
        <w:tabs>
          <w:tab w:val="left" w:pos="708"/>
        </w:tabs>
        <w:spacing w:after="0" w:line="240" w:lineRule="auto"/>
        <w:jc w:val="both"/>
        <w:rPr>
          <w:rFonts w:ascii="Times New Roman" w:eastAsia="Times New Roman" w:hAnsi="Times New Roman" w:cs="Times New Roman"/>
          <w:sz w:val="24"/>
          <w:szCs w:val="24"/>
        </w:rPr>
      </w:pPr>
    </w:p>
    <w:p w:rsidR="002F6EB5" w:rsidRPr="002F6EB5" w:rsidRDefault="003B50BC" w:rsidP="002F6EB5">
      <w:pPr>
        <w:tabs>
          <w:tab w:val="left" w:pos="708"/>
        </w:tabs>
        <w:spacing w:after="0" w:line="240" w:lineRule="auto"/>
        <w:jc w:val="both"/>
        <w:rPr>
          <w:rFonts w:ascii="Times New Roman" w:hAnsi="Times New Roman" w:cs="Times New Roman"/>
          <w:sz w:val="24"/>
          <w:szCs w:val="24"/>
          <w:lang w:val="en-US"/>
        </w:rPr>
      </w:pPr>
      <w:r w:rsidRPr="002F6EB5">
        <w:rPr>
          <w:rFonts w:ascii="Times New Roman" w:eastAsia="Times New Roman" w:hAnsi="Times New Roman" w:cs="Times New Roman"/>
          <w:sz w:val="24"/>
          <w:szCs w:val="24"/>
          <w:lang w:val="en-US"/>
        </w:rPr>
        <w:t>ABSTRACT</w:t>
      </w:r>
      <w:r w:rsidR="002F6EB5" w:rsidRPr="002F6EB5">
        <w:rPr>
          <w:rFonts w:ascii="Times New Roman" w:eastAsia="Times New Roman" w:hAnsi="Times New Roman" w:cs="Times New Roman"/>
          <w:sz w:val="24"/>
          <w:szCs w:val="24"/>
          <w:lang w:val="en-US"/>
        </w:rPr>
        <w:t xml:space="preserve">: </w:t>
      </w:r>
      <w:r w:rsidR="00AF3154" w:rsidRPr="002F6EB5">
        <w:rPr>
          <w:rFonts w:ascii="Times New Roman" w:hAnsi="Times New Roman" w:cs="Times New Roman"/>
          <w:sz w:val="24"/>
          <w:szCs w:val="24"/>
          <w:lang w:val="en-US"/>
        </w:rPr>
        <w:t xml:space="preserve">This paper analyses the brazilian national test applied on the end of the school age: Upper Secondary National Test (ENEM). </w:t>
      </w:r>
      <w:r w:rsidR="00AF3154" w:rsidRPr="00F72110">
        <w:rPr>
          <w:rFonts w:ascii="Times New Roman" w:hAnsi="Times New Roman" w:cs="Times New Roman"/>
          <w:sz w:val="24"/>
          <w:szCs w:val="24"/>
          <w:lang w:val="en-US"/>
        </w:rPr>
        <w:t>The objective was check if portuguese</w:t>
      </w:r>
      <w:r w:rsidR="00F72110">
        <w:rPr>
          <w:rFonts w:ascii="Times New Roman" w:hAnsi="Times New Roman" w:cs="Times New Roman"/>
          <w:sz w:val="24"/>
          <w:szCs w:val="24"/>
          <w:lang w:val="en-US"/>
        </w:rPr>
        <w:t>’</w:t>
      </w:r>
      <w:r w:rsidR="00AF3154" w:rsidRPr="00F72110">
        <w:rPr>
          <w:rFonts w:ascii="Times New Roman" w:hAnsi="Times New Roman" w:cs="Times New Roman"/>
          <w:sz w:val="24"/>
          <w:szCs w:val="24"/>
          <w:lang w:val="en-US"/>
        </w:rPr>
        <w:t xml:space="preserve"> </w:t>
      </w:r>
      <w:r w:rsidR="00F72110">
        <w:rPr>
          <w:rFonts w:ascii="Times New Roman" w:hAnsi="Times New Roman" w:cs="Times New Roman"/>
          <w:sz w:val="24"/>
          <w:szCs w:val="24"/>
          <w:lang w:val="en-US"/>
        </w:rPr>
        <w:t xml:space="preserve">normative </w:t>
      </w:r>
      <w:r w:rsidR="00AF3154" w:rsidRPr="00F72110">
        <w:rPr>
          <w:rFonts w:ascii="Times New Roman" w:hAnsi="Times New Roman" w:cs="Times New Roman"/>
          <w:sz w:val="24"/>
          <w:szCs w:val="24"/>
          <w:lang w:val="en-US"/>
        </w:rPr>
        <w:t xml:space="preserve">grammar contents are assessed. The base was the Vygotsky's theory, that starts from the assumption that teaching grammar is important, because it is a requisite in itself for understanding texts. Was made a comparison between ENEM tests applied in 2013 and 2015  and a grammar book, which brings the current language rules. </w:t>
      </w:r>
      <w:r w:rsidR="00796FD0" w:rsidRPr="002F6EB5">
        <w:rPr>
          <w:rFonts w:ascii="Times New Roman" w:hAnsi="Times New Roman" w:cs="Times New Roman"/>
          <w:sz w:val="24"/>
          <w:szCs w:val="24"/>
          <w:lang w:val="en-US"/>
        </w:rPr>
        <w:t>It was conc</w:t>
      </w:r>
      <w:r w:rsidR="002F6EB5" w:rsidRPr="002F6EB5">
        <w:rPr>
          <w:rFonts w:ascii="Times New Roman" w:hAnsi="Times New Roman" w:cs="Times New Roman"/>
          <w:sz w:val="24"/>
          <w:szCs w:val="24"/>
          <w:lang w:val="en-US"/>
        </w:rPr>
        <w:t xml:space="preserve">luded that the ENEM few assess </w:t>
      </w:r>
      <w:r w:rsidR="00796FD0" w:rsidRPr="002F6EB5">
        <w:rPr>
          <w:rFonts w:ascii="Times New Roman" w:hAnsi="Times New Roman" w:cs="Times New Roman"/>
          <w:sz w:val="24"/>
          <w:szCs w:val="24"/>
          <w:lang w:val="en-US"/>
        </w:rPr>
        <w:t>grammar contents.</w:t>
      </w:r>
      <w:r w:rsidR="002F6EB5" w:rsidRPr="002F6EB5">
        <w:rPr>
          <w:rFonts w:ascii="Times New Roman" w:hAnsi="Times New Roman" w:cs="Times New Roman"/>
          <w:sz w:val="24"/>
          <w:szCs w:val="24"/>
          <w:lang w:val="en-US"/>
        </w:rPr>
        <w:t xml:space="preserve"> </w:t>
      </w:r>
    </w:p>
    <w:p w:rsidR="003B50BC" w:rsidRPr="002F6EB5" w:rsidRDefault="003B50BC" w:rsidP="002F6EB5">
      <w:pPr>
        <w:tabs>
          <w:tab w:val="left" w:pos="708"/>
        </w:tabs>
        <w:spacing w:after="0" w:line="240" w:lineRule="auto"/>
        <w:jc w:val="both"/>
        <w:rPr>
          <w:rFonts w:ascii="Times New Roman" w:eastAsia="Times New Roman" w:hAnsi="Times New Roman" w:cs="Times New Roman"/>
          <w:sz w:val="24"/>
          <w:szCs w:val="24"/>
          <w:lang w:val="en-US"/>
        </w:rPr>
      </w:pPr>
      <w:r w:rsidRPr="002F6EB5">
        <w:rPr>
          <w:rFonts w:ascii="Times New Roman" w:hAnsi="Times New Roman" w:cs="Times New Roman"/>
          <w:sz w:val="24"/>
          <w:szCs w:val="24"/>
          <w:lang w:val="en-US"/>
        </w:rPr>
        <w:t>KEYWORDS: Grammar Teaching</w:t>
      </w:r>
      <w:r w:rsidR="00CB08D0" w:rsidRPr="002F6EB5">
        <w:rPr>
          <w:rFonts w:ascii="Times New Roman" w:hAnsi="Times New Roman" w:cs="Times New Roman"/>
          <w:sz w:val="24"/>
          <w:szCs w:val="24"/>
          <w:lang w:val="en-US"/>
        </w:rPr>
        <w:t>;</w:t>
      </w:r>
      <w:r w:rsidRPr="002F6EB5">
        <w:rPr>
          <w:rFonts w:ascii="Times New Roman" w:hAnsi="Times New Roman" w:cs="Times New Roman"/>
          <w:sz w:val="24"/>
          <w:szCs w:val="24"/>
          <w:lang w:val="en-US"/>
        </w:rPr>
        <w:t xml:space="preserve"> Assessment</w:t>
      </w:r>
      <w:r w:rsidR="00CB08D0" w:rsidRPr="002F6EB5">
        <w:rPr>
          <w:rFonts w:ascii="Times New Roman" w:hAnsi="Times New Roman" w:cs="Times New Roman"/>
          <w:sz w:val="24"/>
          <w:szCs w:val="24"/>
          <w:lang w:val="en-US"/>
        </w:rPr>
        <w:t>;</w:t>
      </w:r>
      <w:r w:rsidRPr="002F6EB5">
        <w:rPr>
          <w:rFonts w:ascii="Times New Roman" w:hAnsi="Times New Roman" w:cs="Times New Roman"/>
          <w:sz w:val="24"/>
          <w:szCs w:val="24"/>
          <w:lang w:val="en-US"/>
        </w:rPr>
        <w:t xml:space="preserve"> Curriculum.</w:t>
      </w:r>
    </w:p>
    <w:p w:rsidR="002F6EB5" w:rsidRDefault="002F6EB5" w:rsidP="002F6EB5">
      <w:pPr>
        <w:pStyle w:val="SemEspaamento"/>
        <w:tabs>
          <w:tab w:val="left" w:pos="708"/>
        </w:tabs>
        <w:jc w:val="both"/>
        <w:rPr>
          <w:rFonts w:ascii="Times New Roman" w:hAnsi="Times New Roman"/>
          <w:lang w:val="en-US"/>
        </w:rPr>
      </w:pPr>
    </w:p>
    <w:p w:rsidR="00272DF1" w:rsidRPr="00BF5866" w:rsidRDefault="002C0253" w:rsidP="002F6EB5">
      <w:pPr>
        <w:pStyle w:val="SemEspaamento"/>
        <w:tabs>
          <w:tab w:val="left" w:pos="708"/>
        </w:tabs>
        <w:jc w:val="both"/>
        <w:rPr>
          <w:rFonts w:ascii="Times New Roman" w:hAnsi="Times New Roman"/>
          <w:sz w:val="24"/>
          <w:szCs w:val="24"/>
          <w:lang w:val="de-DE"/>
        </w:rPr>
      </w:pPr>
      <w:r w:rsidRPr="002F6EB5">
        <w:rPr>
          <w:rFonts w:ascii="Times New Roman" w:hAnsi="Times New Roman"/>
          <w:sz w:val="24"/>
          <w:szCs w:val="24"/>
          <w:lang w:val="de-DE"/>
        </w:rPr>
        <w:t>RESUMEN</w:t>
      </w:r>
      <w:r w:rsidR="002F6EB5">
        <w:rPr>
          <w:rFonts w:ascii="Times New Roman" w:hAnsi="Times New Roman"/>
          <w:sz w:val="24"/>
          <w:szCs w:val="24"/>
          <w:lang w:val="de-DE"/>
        </w:rPr>
        <w:t xml:space="preserve">: </w:t>
      </w:r>
      <w:r w:rsidR="00272DF1" w:rsidRPr="00BF5866">
        <w:rPr>
          <w:rFonts w:ascii="Times New Roman" w:hAnsi="Times New Roman"/>
          <w:sz w:val="24"/>
          <w:szCs w:val="24"/>
          <w:lang w:val="de-DE"/>
        </w:rPr>
        <w:t xml:space="preserve">Este artículo analiza la prueba nacional del Brasil, aplicado en final de la escolarización básica: Examen Nacional de la Enseñanza Media (ENEM). El objetivo fue de verificar los contenidos de  gramática </w:t>
      </w:r>
      <w:r w:rsidR="0050010C">
        <w:rPr>
          <w:rFonts w:ascii="Times New Roman" w:hAnsi="Times New Roman"/>
          <w:sz w:val="24"/>
          <w:szCs w:val="24"/>
          <w:lang w:val="de-DE"/>
        </w:rPr>
        <w:t xml:space="preserve">normativa </w:t>
      </w:r>
      <w:r w:rsidR="00272DF1" w:rsidRPr="00BF5866">
        <w:rPr>
          <w:rFonts w:ascii="Times New Roman" w:hAnsi="Times New Roman"/>
          <w:sz w:val="24"/>
          <w:szCs w:val="24"/>
          <w:lang w:val="de-DE"/>
        </w:rPr>
        <w:t xml:space="preserve">del portugues.  Con base en la teoría de Vygotsky, la idea inicial fue que la enseñanza de la gramática es importante, porque es requisito para la comprensión de textos. Fue realizada una comparación entre las pruebas de ENEM de los años 2013 y 2015 con un libro de gramática.  </w:t>
      </w:r>
      <w:r w:rsidR="00BF5866" w:rsidRPr="00BF5866">
        <w:rPr>
          <w:rFonts w:ascii="Times New Roman" w:hAnsi="Times New Roman"/>
          <w:sz w:val="24"/>
          <w:szCs w:val="24"/>
          <w:lang w:val="de-DE"/>
        </w:rPr>
        <w:t>Concluyóse que en ENEM pocos contenidos gramaticales son evaluados.</w:t>
      </w:r>
    </w:p>
    <w:p w:rsidR="00272DF1" w:rsidRPr="00E066FB" w:rsidRDefault="002C0253" w:rsidP="002F6EB5">
      <w:pPr>
        <w:pStyle w:val="SemEspaamento"/>
        <w:tabs>
          <w:tab w:val="left" w:pos="708"/>
        </w:tabs>
        <w:rPr>
          <w:rFonts w:ascii="Times New Roman" w:hAnsi="Times New Roman"/>
          <w:lang w:val="de-DE"/>
        </w:rPr>
      </w:pPr>
      <w:r w:rsidRPr="002F6EB5">
        <w:rPr>
          <w:rFonts w:ascii="Times New Roman" w:hAnsi="Times New Roman"/>
          <w:lang w:val="de-DE"/>
        </w:rPr>
        <w:t>PALABRAS CLAVE:</w:t>
      </w:r>
      <w:r>
        <w:rPr>
          <w:rFonts w:ascii="Times New Roman" w:hAnsi="Times New Roman"/>
          <w:lang w:val="de-DE"/>
        </w:rPr>
        <w:t xml:space="preserve"> Enseñanza de la gramática; Evaluación; Curriculum. </w:t>
      </w:r>
    </w:p>
    <w:p w:rsidR="002F6EB5" w:rsidRDefault="002F6EB5" w:rsidP="002F6EB5">
      <w:pPr>
        <w:spacing w:after="0" w:line="360" w:lineRule="auto"/>
        <w:jc w:val="both"/>
        <w:rPr>
          <w:rFonts w:ascii="Times New Roman" w:eastAsia="Calibri" w:hAnsi="Times New Roman" w:cs="Times New Roman"/>
          <w:b/>
          <w:sz w:val="24"/>
          <w:szCs w:val="24"/>
          <w:lang w:val="de-DE" w:eastAsia="en-US"/>
        </w:rPr>
      </w:pPr>
    </w:p>
    <w:p w:rsidR="008F308B" w:rsidRDefault="008F308B" w:rsidP="008F308B">
      <w:pPr>
        <w:pStyle w:val="SemEspaamento"/>
        <w:tabs>
          <w:tab w:val="left" w:pos="708"/>
        </w:tabs>
        <w:spacing w:line="360" w:lineRule="auto"/>
        <w:ind w:firstLine="709"/>
        <w:jc w:val="both"/>
        <w:rPr>
          <w:rFonts w:ascii="Times New Roman" w:hAnsi="Times New Roman"/>
          <w:sz w:val="24"/>
          <w:szCs w:val="24"/>
        </w:rPr>
      </w:pPr>
      <w:r>
        <w:rPr>
          <w:rFonts w:ascii="Times New Roman" w:hAnsi="Times New Roman"/>
          <w:sz w:val="24"/>
          <w:szCs w:val="24"/>
        </w:rPr>
        <w:lastRenderedPageBreak/>
        <w:t xml:space="preserve">O </w:t>
      </w:r>
      <w:r w:rsidR="00D04EF9">
        <w:rPr>
          <w:rFonts w:ascii="Times New Roman" w:hAnsi="Times New Roman"/>
          <w:sz w:val="24"/>
          <w:szCs w:val="24"/>
        </w:rPr>
        <w:t>Exame Nacional do Ensino Médio (</w:t>
      </w:r>
      <w:r>
        <w:rPr>
          <w:rFonts w:ascii="Times New Roman" w:hAnsi="Times New Roman"/>
          <w:sz w:val="24"/>
          <w:szCs w:val="24"/>
        </w:rPr>
        <w:t>ENEM</w:t>
      </w:r>
      <w:r w:rsidR="00D04EF9">
        <w:rPr>
          <w:rFonts w:ascii="Times New Roman" w:hAnsi="Times New Roman"/>
          <w:sz w:val="24"/>
          <w:szCs w:val="24"/>
        </w:rPr>
        <w:t>),</w:t>
      </w:r>
      <w:r>
        <w:rPr>
          <w:rFonts w:ascii="Times New Roman" w:hAnsi="Times New Roman"/>
          <w:sz w:val="24"/>
          <w:szCs w:val="24"/>
        </w:rPr>
        <w:t xml:space="preserve"> é uma prova realizada pelo Instituto Nacional de Estudos e Pesquisas Educacionais Anísio Teixeira (INEP), autarquia do Ministério da E</w:t>
      </w:r>
      <w:r w:rsidR="009F10D4">
        <w:rPr>
          <w:rFonts w:ascii="Times New Roman" w:hAnsi="Times New Roman"/>
          <w:sz w:val="24"/>
          <w:szCs w:val="24"/>
        </w:rPr>
        <w:t xml:space="preserve">ducação (MEC). </w:t>
      </w:r>
      <w:r>
        <w:rPr>
          <w:rFonts w:ascii="Times New Roman" w:hAnsi="Times New Roman"/>
          <w:sz w:val="24"/>
          <w:szCs w:val="24"/>
        </w:rPr>
        <w:t xml:space="preserve">Foi implantado no Brasil em 1998 com o objetivo de tornar-se um padrão nacional para a admissão dos alunos na universidade e, ao mesmo tempo, servir de critério para avaliação das escolas. </w:t>
      </w:r>
      <w:r w:rsidR="009F10D4">
        <w:rPr>
          <w:rFonts w:ascii="Times New Roman" w:hAnsi="Times New Roman"/>
          <w:sz w:val="24"/>
          <w:szCs w:val="24"/>
        </w:rPr>
        <w:t>Pela internet, os</w:t>
      </w:r>
      <w:r w:rsidR="00B13B2E">
        <w:rPr>
          <w:rFonts w:ascii="Times New Roman" w:hAnsi="Times New Roman"/>
          <w:sz w:val="24"/>
          <w:szCs w:val="24"/>
        </w:rPr>
        <w:t xml:space="preserve"> alunos acessam o </w:t>
      </w:r>
      <w:r>
        <w:rPr>
          <w:rFonts w:ascii="Times New Roman" w:hAnsi="Times New Roman"/>
          <w:sz w:val="24"/>
          <w:szCs w:val="24"/>
        </w:rPr>
        <w:t>desempenho individual e</w:t>
      </w:r>
      <w:r w:rsidR="00B13B2E">
        <w:rPr>
          <w:rFonts w:ascii="Times New Roman" w:hAnsi="Times New Roman"/>
          <w:sz w:val="24"/>
          <w:szCs w:val="24"/>
        </w:rPr>
        <w:t>,</w:t>
      </w:r>
      <w:r>
        <w:rPr>
          <w:rFonts w:ascii="Times New Roman" w:hAnsi="Times New Roman"/>
          <w:sz w:val="24"/>
          <w:szCs w:val="24"/>
        </w:rPr>
        <w:t xml:space="preserve"> a sociedade</w:t>
      </w:r>
      <w:r w:rsidR="00B13B2E">
        <w:rPr>
          <w:rFonts w:ascii="Times New Roman" w:hAnsi="Times New Roman"/>
          <w:sz w:val="24"/>
          <w:szCs w:val="24"/>
        </w:rPr>
        <w:t>,</w:t>
      </w:r>
      <w:r>
        <w:rPr>
          <w:rFonts w:ascii="Times New Roman" w:hAnsi="Times New Roman"/>
          <w:sz w:val="24"/>
          <w:szCs w:val="24"/>
        </w:rPr>
        <w:t xml:space="preserve"> </w:t>
      </w:r>
      <w:r w:rsidR="00B13B2E">
        <w:rPr>
          <w:rFonts w:ascii="Times New Roman" w:hAnsi="Times New Roman"/>
          <w:sz w:val="24"/>
          <w:szCs w:val="24"/>
        </w:rPr>
        <w:t>os</w:t>
      </w:r>
      <w:r>
        <w:rPr>
          <w:rFonts w:ascii="Times New Roman" w:hAnsi="Times New Roman"/>
          <w:sz w:val="24"/>
          <w:szCs w:val="24"/>
        </w:rPr>
        <w:t xml:space="preserve"> escores obtidos pelas</w:t>
      </w:r>
      <w:r w:rsidR="00B13B2E">
        <w:rPr>
          <w:rFonts w:ascii="Times New Roman" w:hAnsi="Times New Roman"/>
          <w:sz w:val="24"/>
          <w:szCs w:val="24"/>
        </w:rPr>
        <w:t xml:space="preserve"> unidades escolares</w:t>
      </w:r>
      <w:r>
        <w:rPr>
          <w:rFonts w:ascii="Times New Roman" w:hAnsi="Times New Roman"/>
          <w:sz w:val="24"/>
          <w:szCs w:val="24"/>
        </w:rPr>
        <w:t xml:space="preserve">. </w:t>
      </w:r>
    </w:p>
    <w:p w:rsidR="0050010C" w:rsidRDefault="009F10D4" w:rsidP="0050010C">
      <w:pPr>
        <w:pStyle w:val="SemEspaamento"/>
        <w:tabs>
          <w:tab w:val="left" w:pos="708"/>
        </w:tabs>
        <w:spacing w:line="360" w:lineRule="auto"/>
        <w:ind w:firstLine="709"/>
        <w:jc w:val="both"/>
        <w:rPr>
          <w:rFonts w:ascii="Times New Roman" w:hAnsi="Times New Roman"/>
          <w:sz w:val="24"/>
          <w:szCs w:val="24"/>
        </w:rPr>
      </w:pPr>
      <w:r>
        <w:rPr>
          <w:rFonts w:ascii="Times New Roman" w:hAnsi="Times New Roman"/>
          <w:sz w:val="24"/>
          <w:szCs w:val="24"/>
        </w:rPr>
        <w:t>A nota do</w:t>
      </w:r>
      <w:r w:rsidR="00B13B2E">
        <w:rPr>
          <w:rFonts w:ascii="Times New Roman" w:hAnsi="Times New Roman"/>
          <w:sz w:val="24"/>
          <w:szCs w:val="24"/>
        </w:rPr>
        <w:t xml:space="preserve"> ENEM </w:t>
      </w:r>
      <w:r>
        <w:rPr>
          <w:rFonts w:ascii="Times New Roman" w:hAnsi="Times New Roman"/>
          <w:sz w:val="24"/>
          <w:szCs w:val="24"/>
        </w:rPr>
        <w:t>pode ser utilizada pelo aluno para obter</w:t>
      </w:r>
      <w:r w:rsidR="00B13B2E">
        <w:rPr>
          <w:rFonts w:ascii="Times New Roman" w:hAnsi="Times New Roman"/>
          <w:sz w:val="24"/>
          <w:szCs w:val="24"/>
        </w:rPr>
        <w:t xml:space="preserve"> bolsa de estudos </w:t>
      </w:r>
      <w:r>
        <w:rPr>
          <w:rFonts w:ascii="Times New Roman" w:hAnsi="Times New Roman"/>
          <w:sz w:val="24"/>
          <w:szCs w:val="24"/>
        </w:rPr>
        <w:t>em</w:t>
      </w:r>
      <w:r w:rsidR="00B13B2E">
        <w:rPr>
          <w:rFonts w:ascii="Times New Roman" w:hAnsi="Times New Roman"/>
          <w:sz w:val="24"/>
          <w:szCs w:val="24"/>
        </w:rPr>
        <w:t xml:space="preserve"> universidades privadas </w:t>
      </w:r>
      <w:r>
        <w:rPr>
          <w:rFonts w:ascii="Times New Roman" w:hAnsi="Times New Roman"/>
          <w:sz w:val="24"/>
          <w:szCs w:val="24"/>
        </w:rPr>
        <w:t>ou ingressar em universidade</w:t>
      </w:r>
      <w:r w:rsidR="00B03E60">
        <w:rPr>
          <w:rFonts w:ascii="Times New Roman" w:hAnsi="Times New Roman"/>
          <w:sz w:val="24"/>
          <w:szCs w:val="24"/>
        </w:rPr>
        <w:t>s</w:t>
      </w:r>
      <w:r>
        <w:rPr>
          <w:rFonts w:ascii="Times New Roman" w:hAnsi="Times New Roman"/>
          <w:sz w:val="24"/>
          <w:szCs w:val="24"/>
        </w:rPr>
        <w:t xml:space="preserve"> pública</w:t>
      </w:r>
      <w:r w:rsidR="00B03E60">
        <w:rPr>
          <w:rFonts w:ascii="Times New Roman" w:hAnsi="Times New Roman"/>
          <w:sz w:val="24"/>
          <w:szCs w:val="24"/>
        </w:rPr>
        <w:t>s</w:t>
      </w:r>
      <w:r>
        <w:rPr>
          <w:rFonts w:ascii="Times New Roman" w:hAnsi="Times New Roman"/>
          <w:sz w:val="24"/>
          <w:szCs w:val="24"/>
        </w:rPr>
        <w:t xml:space="preserve">. Algumas faculdades selecionam alunos integralmente via nota do ENEM e, outras, </w:t>
      </w:r>
      <w:r w:rsidR="0050010C">
        <w:rPr>
          <w:rFonts w:ascii="Times New Roman" w:hAnsi="Times New Roman"/>
          <w:sz w:val="24"/>
          <w:szCs w:val="24"/>
        </w:rPr>
        <w:t xml:space="preserve">utilizam </w:t>
      </w:r>
      <w:r>
        <w:rPr>
          <w:rFonts w:ascii="Times New Roman" w:hAnsi="Times New Roman"/>
          <w:sz w:val="24"/>
          <w:szCs w:val="24"/>
        </w:rPr>
        <w:t xml:space="preserve">a nota do ENEM e do vestibular.  </w:t>
      </w:r>
      <w:r w:rsidR="00B13B2E">
        <w:rPr>
          <w:rFonts w:ascii="Times New Roman" w:hAnsi="Times New Roman"/>
          <w:sz w:val="24"/>
          <w:szCs w:val="24"/>
        </w:rPr>
        <w:t>Desde 2009 o exame serve também para certificação de conclusão de ensino médio em cursos de Educação de Jovens e Adultos (EJA).</w:t>
      </w:r>
      <w:r w:rsidR="00B13B2E" w:rsidRPr="00B13B2E">
        <w:rPr>
          <w:rFonts w:ascii="Times New Roman" w:hAnsi="Times New Roman"/>
          <w:sz w:val="24"/>
          <w:szCs w:val="24"/>
        </w:rPr>
        <w:t xml:space="preserve"> </w:t>
      </w:r>
    </w:p>
    <w:p w:rsidR="00B13B2E" w:rsidRDefault="0050010C" w:rsidP="0050010C">
      <w:pPr>
        <w:pStyle w:val="SemEspaamento"/>
        <w:tabs>
          <w:tab w:val="left" w:pos="708"/>
        </w:tabs>
        <w:spacing w:line="360" w:lineRule="auto"/>
        <w:ind w:firstLine="709"/>
        <w:jc w:val="both"/>
        <w:rPr>
          <w:rFonts w:ascii="Times New Roman" w:hAnsi="Times New Roman"/>
          <w:sz w:val="24"/>
          <w:szCs w:val="24"/>
        </w:rPr>
      </w:pPr>
      <w:r>
        <w:rPr>
          <w:rFonts w:ascii="Times New Roman" w:hAnsi="Times New Roman"/>
          <w:sz w:val="24"/>
          <w:szCs w:val="24"/>
        </w:rPr>
        <w:t>R</w:t>
      </w:r>
      <w:r w:rsidR="009F10D4">
        <w:rPr>
          <w:rFonts w:ascii="Times New Roman" w:hAnsi="Times New Roman"/>
          <w:sz w:val="24"/>
          <w:szCs w:val="24"/>
        </w:rPr>
        <w:t>ealizado uma vez por ano,</w:t>
      </w:r>
      <w:r w:rsidR="00B13B2E">
        <w:rPr>
          <w:rFonts w:ascii="Times New Roman" w:hAnsi="Times New Roman"/>
          <w:sz w:val="24"/>
          <w:szCs w:val="24"/>
        </w:rPr>
        <w:t xml:space="preserve"> </w:t>
      </w:r>
      <w:r>
        <w:rPr>
          <w:rFonts w:ascii="Times New Roman" w:hAnsi="Times New Roman"/>
          <w:sz w:val="24"/>
          <w:szCs w:val="24"/>
        </w:rPr>
        <w:t xml:space="preserve">o exame </w:t>
      </w:r>
      <w:r w:rsidR="009F10D4">
        <w:rPr>
          <w:rFonts w:ascii="Times New Roman" w:hAnsi="Times New Roman"/>
          <w:sz w:val="24"/>
          <w:szCs w:val="24"/>
        </w:rPr>
        <w:t>c</w:t>
      </w:r>
      <w:r w:rsidR="00B13B2E">
        <w:rPr>
          <w:rFonts w:ascii="Times New Roman" w:hAnsi="Times New Roman"/>
          <w:sz w:val="24"/>
          <w:szCs w:val="24"/>
        </w:rPr>
        <w:t>ontém</w:t>
      </w:r>
      <w:r>
        <w:rPr>
          <w:rFonts w:ascii="Times New Roman" w:hAnsi="Times New Roman"/>
          <w:sz w:val="24"/>
          <w:szCs w:val="24"/>
        </w:rPr>
        <w:t xml:space="preserve"> proposta de</w:t>
      </w:r>
      <w:r w:rsidR="009F10D4">
        <w:rPr>
          <w:rFonts w:ascii="Times New Roman" w:hAnsi="Times New Roman"/>
          <w:sz w:val="24"/>
          <w:szCs w:val="24"/>
        </w:rPr>
        <w:t xml:space="preserve"> redação argumentativa e</w:t>
      </w:r>
      <w:r w:rsidR="00B13B2E">
        <w:rPr>
          <w:rFonts w:ascii="Times New Roman" w:hAnsi="Times New Roman"/>
          <w:sz w:val="24"/>
          <w:szCs w:val="24"/>
        </w:rPr>
        <w:t xml:space="preserve"> 180 (cento e oitenta) questões objetivas</w:t>
      </w:r>
      <w:r w:rsidR="009F10D4">
        <w:rPr>
          <w:rFonts w:ascii="Times New Roman" w:hAnsi="Times New Roman"/>
          <w:sz w:val="24"/>
          <w:szCs w:val="24"/>
        </w:rPr>
        <w:t xml:space="preserve"> </w:t>
      </w:r>
      <w:r w:rsidR="001C674E">
        <w:rPr>
          <w:rFonts w:ascii="Times New Roman" w:hAnsi="Times New Roman"/>
          <w:sz w:val="24"/>
          <w:szCs w:val="24"/>
        </w:rPr>
        <w:t xml:space="preserve">com cinco alternativas, </w:t>
      </w:r>
      <w:r w:rsidR="009F10D4">
        <w:rPr>
          <w:rFonts w:ascii="Times New Roman" w:hAnsi="Times New Roman"/>
          <w:sz w:val="24"/>
          <w:szCs w:val="24"/>
        </w:rPr>
        <w:t>em</w:t>
      </w:r>
      <w:r w:rsidR="00B13B2E">
        <w:rPr>
          <w:rFonts w:ascii="Times New Roman" w:hAnsi="Times New Roman"/>
          <w:sz w:val="24"/>
          <w:szCs w:val="24"/>
        </w:rPr>
        <w:t xml:space="preserve"> quatr</w:t>
      </w:r>
      <w:r w:rsidR="009F10D4">
        <w:rPr>
          <w:rFonts w:ascii="Times New Roman" w:hAnsi="Times New Roman"/>
          <w:sz w:val="24"/>
          <w:szCs w:val="24"/>
        </w:rPr>
        <w:t xml:space="preserve">o grandes áreas do conhecimento: </w:t>
      </w:r>
      <w:r w:rsidR="00B13B2E">
        <w:rPr>
          <w:rFonts w:ascii="Times New Roman" w:hAnsi="Times New Roman"/>
          <w:sz w:val="24"/>
          <w:szCs w:val="24"/>
        </w:rPr>
        <w:t xml:space="preserve">Ciências Humanas e suas Tecnologias; Ciências da Natureza e suas Tecnologias; Linguagens, Códigos e suas Tecnologias; Matemática e suas Tecnologias. </w:t>
      </w:r>
      <w:r w:rsidR="009F10D4">
        <w:rPr>
          <w:rFonts w:ascii="Times New Roman" w:hAnsi="Times New Roman"/>
          <w:sz w:val="24"/>
          <w:szCs w:val="24"/>
        </w:rPr>
        <w:t xml:space="preserve">Língua Portuguesa é conteúdo da área de Linguagens, Códigos e suas Tecnologias. </w:t>
      </w:r>
    </w:p>
    <w:p w:rsidR="00B13B2E" w:rsidRDefault="00B13B2E" w:rsidP="00B13B2E">
      <w:pPr>
        <w:pStyle w:val="SemEspaamento"/>
        <w:tabs>
          <w:tab w:val="left" w:pos="708"/>
        </w:tabs>
        <w:spacing w:line="360" w:lineRule="auto"/>
        <w:ind w:firstLine="709"/>
        <w:jc w:val="both"/>
        <w:rPr>
          <w:rFonts w:ascii="Times New Roman" w:hAnsi="Times New Roman"/>
          <w:sz w:val="24"/>
          <w:szCs w:val="24"/>
        </w:rPr>
      </w:pPr>
      <w:r>
        <w:rPr>
          <w:rFonts w:ascii="Times New Roman" w:hAnsi="Times New Roman"/>
          <w:sz w:val="24"/>
          <w:szCs w:val="24"/>
        </w:rPr>
        <w:t>As provas são corrigidas de acordo com o sistema de  Teoria da Resposta ao Item (TRI) que, segundo o INEP</w:t>
      </w:r>
      <w:r>
        <w:rPr>
          <w:rStyle w:val="Refdenotaderodap"/>
          <w:rFonts w:ascii="Times New Roman" w:hAnsi="Times New Roman"/>
          <w:sz w:val="24"/>
          <w:szCs w:val="24"/>
        </w:rPr>
        <w:footnoteReference w:id="2"/>
      </w:r>
      <w:r>
        <w:rPr>
          <w:rFonts w:ascii="Times New Roman" w:hAnsi="Times New Roman"/>
          <w:sz w:val="24"/>
          <w:szCs w:val="24"/>
        </w:rPr>
        <w:t xml:space="preserve">, permite a comparação dos desempenhos dos candidatos, independente do ano de realização da prova. A TRI é um modelo estatístico usado na avaliação de habilidades e conhecimentos que estima a probabilidade de o candidato acertar uma questão. Ou seja, se acertar poucas respostas “fáceis” terá menos chances de acertar as mais difíceis. A TRI minimiza os efeitos de acertos por sorte, ou “chute”, nas provas, pois as questões pontuam de acordo com o grau de dificuldade, </w:t>
      </w:r>
      <w:r w:rsidR="009F10D4">
        <w:rPr>
          <w:rFonts w:ascii="Times New Roman" w:hAnsi="Times New Roman"/>
          <w:sz w:val="24"/>
          <w:szCs w:val="24"/>
        </w:rPr>
        <w:t>seguindo</w:t>
      </w:r>
      <w:r>
        <w:rPr>
          <w:rFonts w:ascii="Times New Roman" w:hAnsi="Times New Roman"/>
          <w:sz w:val="24"/>
          <w:szCs w:val="24"/>
        </w:rPr>
        <w:t xml:space="preserve"> três parâmetros: grau de discrminação (o quanto um item tem a possibilidade de diferenciar os alunos que apresentam certas habilidades); grau de dificuldade da questão</w:t>
      </w:r>
      <w:r w:rsidR="0050010C">
        <w:rPr>
          <w:rFonts w:ascii="Times New Roman" w:hAnsi="Times New Roman"/>
          <w:sz w:val="24"/>
          <w:szCs w:val="24"/>
        </w:rPr>
        <w:t xml:space="preserve"> e </w:t>
      </w:r>
      <w:r>
        <w:rPr>
          <w:rFonts w:ascii="Times New Roman" w:hAnsi="Times New Roman"/>
          <w:sz w:val="24"/>
          <w:szCs w:val="24"/>
        </w:rPr>
        <w:t xml:space="preserve">possibilidade de acerto ao acaso. </w:t>
      </w:r>
    </w:p>
    <w:p w:rsidR="0054269A" w:rsidRDefault="00E00FB6" w:rsidP="005F50C9">
      <w:pPr>
        <w:pStyle w:val="SemEspaamento"/>
        <w:tabs>
          <w:tab w:val="left" w:pos="708"/>
        </w:tabs>
        <w:spacing w:line="360" w:lineRule="auto"/>
        <w:ind w:firstLine="709"/>
        <w:jc w:val="both"/>
        <w:rPr>
          <w:rFonts w:ascii="Times New Roman" w:hAnsi="Times New Roman"/>
          <w:sz w:val="24"/>
          <w:szCs w:val="24"/>
        </w:rPr>
      </w:pPr>
      <w:r>
        <w:rPr>
          <w:rFonts w:ascii="Times New Roman" w:hAnsi="Times New Roman"/>
          <w:sz w:val="24"/>
          <w:szCs w:val="24"/>
        </w:rPr>
        <w:t xml:space="preserve">Tendo em vista a importância que o ENEM assume para escolas e alunos, há possibilidade de que o exame acabe por influenciar os conteúdos ensinados no ensino médio. Neste artigo, a pesquisa realizada não permitiu verificar a influência do ENEM nos conteúdos ensinados nas escolas. O objetivo foi </w:t>
      </w:r>
      <w:r w:rsidR="00294B2A">
        <w:rPr>
          <w:rFonts w:ascii="Times New Roman" w:hAnsi="Times New Roman"/>
          <w:sz w:val="24"/>
          <w:szCs w:val="24"/>
        </w:rPr>
        <w:t>investigar</w:t>
      </w:r>
      <w:r w:rsidR="001C674E">
        <w:rPr>
          <w:rFonts w:ascii="Times New Roman" w:hAnsi="Times New Roman"/>
          <w:sz w:val="24"/>
          <w:szCs w:val="24"/>
        </w:rPr>
        <w:t xml:space="preserve"> na perspectiva vigotskiana,</w:t>
      </w:r>
      <w:r>
        <w:rPr>
          <w:rFonts w:ascii="Times New Roman" w:hAnsi="Times New Roman"/>
          <w:sz w:val="24"/>
          <w:szCs w:val="24"/>
        </w:rPr>
        <w:t xml:space="preserve"> </w:t>
      </w:r>
      <w:r w:rsidR="00294B2A">
        <w:rPr>
          <w:rFonts w:ascii="Times New Roman" w:hAnsi="Times New Roman"/>
          <w:sz w:val="24"/>
          <w:szCs w:val="24"/>
        </w:rPr>
        <w:t>a gramática normativa nas questões do ENEM</w:t>
      </w:r>
      <w:r>
        <w:rPr>
          <w:rFonts w:ascii="Times New Roman" w:hAnsi="Times New Roman"/>
          <w:sz w:val="24"/>
          <w:szCs w:val="24"/>
        </w:rPr>
        <w:t xml:space="preserve">. Antes de proceder a esta análise, foi feita uma pesquisa para saber se há trabalhos acerca dos conteúdos do ENEM, com o objetivo de buscar recursos metodológicos para a resolução do problema proposto. </w:t>
      </w:r>
      <w:r w:rsidR="0054269A">
        <w:rPr>
          <w:rFonts w:ascii="Times New Roman" w:hAnsi="Times New Roman"/>
          <w:sz w:val="24"/>
          <w:szCs w:val="24"/>
        </w:rPr>
        <w:t xml:space="preserve">Para </w:t>
      </w:r>
      <w:r w:rsidR="008F308B">
        <w:rPr>
          <w:rFonts w:ascii="Times New Roman" w:hAnsi="Times New Roman"/>
          <w:sz w:val="24"/>
          <w:szCs w:val="24"/>
        </w:rPr>
        <w:t xml:space="preserve">isso, </w:t>
      </w:r>
      <w:r w:rsidR="00B03E60">
        <w:rPr>
          <w:rFonts w:ascii="Times New Roman" w:hAnsi="Times New Roman"/>
          <w:sz w:val="24"/>
          <w:szCs w:val="24"/>
        </w:rPr>
        <w:t xml:space="preserve">foram consultadas as </w:t>
      </w:r>
      <w:r w:rsidR="00B03E60">
        <w:rPr>
          <w:rFonts w:ascii="Times New Roman" w:hAnsi="Times New Roman"/>
          <w:sz w:val="24"/>
          <w:szCs w:val="24"/>
        </w:rPr>
        <w:lastRenderedPageBreak/>
        <w:t>seguintes bases de dados</w:t>
      </w:r>
      <w:r w:rsidR="0054269A">
        <w:rPr>
          <w:rFonts w:ascii="Times New Roman" w:hAnsi="Times New Roman"/>
          <w:sz w:val="24"/>
          <w:szCs w:val="24"/>
        </w:rPr>
        <w:t xml:space="preserve">: </w:t>
      </w:r>
      <w:r w:rsidR="003B50BC">
        <w:rPr>
          <w:rFonts w:ascii="Times New Roman" w:hAnsi="Times New Roman"/>
          <w:sz w:val="24"/>
          <w:szCs w:val="24"/>
        </w:rPr>
        <w:t xml:space="preserve"> </w:t>
      </w:r>
      <w:r w:rsidR="003B50BC" w:rsidRPr="00EB6468">
        <w:rPr>
          <w:rFonts w:ascii="Times New Roman" w:hAnsi="Times New Roman"/>
          <w:i/>
          <w:sz w:val="24"/>
          <w:szCs w:val="24"/>
        </w:rPr>
        <w:t>Scientific Electronic Library Online (Scielo)</w:t>
      </w:r>
      <w:r w:rsidR="003B50BC">
        <w:rPr>
          <w:rStyle w:val="Refdenotaderodap"/>
          <w:rFonts w:ascii="Times New Roman" w:hAnsi="Times New Roman"/>
          <w:sz w:val="24"/>
          <w:szCs w:val="24"/>
        </w:rPr>
        <w:footnoteReference w:id="3"/>
      </w:r>
      <w:r w:rsidR="00EB6468">
        <w:rPr>
          <w:rFonts w:ascii="Times New Roman" w:hAnsi="Times New Roman"/>
          <w:sz w:val="24"/>
          <w:szCs w:val="24"/>
        </w:rPr>
        <w:t xml:space="preserve">, </w:t>
      </w:r>
      <w:r w:rsidR="00EB6468" w:rsidRPr="00EB6468">
        <w:rPr>
          <w:rFonts w:ascii="Times New Roman" w:hAnsi="Times New Roman"/>
          <w:i/>
          <w:sz w:val="24"/>
          <w:szCs w:val="24"/>
        </w:rPr>
        <w:t>Google</w:t>
      </w:r>
      <w:r w:rsidR="00EB6468">
        <w:rPr>
          <w:rFonts w:ascii="Times New Roman" w:hAnsi="Times New Roman"/>
          <w:sz w:val="24"/>
          <w:szCs w:val="24"/>
        </w:rPr>
        <w:t xml:space="preserve"> Acad</w:t>
      </w:r>
      <w:r w:rsidR="003B50BC">
        <w:rPr>
          <w:rFonts w:ascii="Times New Roman" w:hAnsi="Times New Roman"/>
          <w:sz w:val="24"/>
          <w:szCs w:val="24"/>
        </w:rPr>
        <w:t>êmico e Banco de Teses e Dissertações da Capes</w:t>
      </w:r>
      <w:r w:rsidR="003B50BC">
        <w:rPr>
          <w:rStyle w:val="Refdenotaderodap"/>
          <w:rFonts w:ascii="Times New Roman" w:hAnsi="Times New Roman"/>
          <w:sz w:val="24"/>
          <w:szCs w:val="24"/>
        </w:rPr>
        <w:footnoteReference w:id="4"/>
      </w:r>
      <w:r w:rsidR="003B50BC">
        <w:rPr>
          <w:rFonts w:ascii="Times New Roman" w:hAnsi="Times New Roman"/>
          <w:sz w:val="24"/>
          <w:szCs w:val="24"/>
        </w:rPr>
        <w:t xml:space="preserve">. </w:t>
      </w:r>
      <w:r w:rsidR="0054269A">
        <w:rPr>
          <w:rFonts w:ascii="Times New Roman" w:hAnsi="Times New Roman"/>
          <w:sz w:val="24"/>
          <w:szCs w:val="24"/>
        </w:rPr>
        <w:t>Cinco</w:t>
      </w:r>
      <w:r w:rsidR="003B50BC">
        <w:rPr>
          <w:rFonts w:ascii="Times New Roman" w:hAnsi="Times New Roman"/>
          <w:sz w:val="24"/>
          <w:szCs w:val="24"/>
        </w:rPr>
        <w:t xml:space="preserve"> </w:t>
      </w:r>
      <w:r w:rsidR="00EB6468">
        <w:rPr>
          <w:rFonts w:ascii="Times New Roman" w:hAnsi="Times New Roman"/>
          <w:sz w:val="24"/>
          <w:szCs w:val="24"/>
        </w:rPr>
        <w:t>artigos</w:t>
      </w:r>
      <w:r w:rsidR="0054269A">
        <w:rPr>
          <w:rFonts w:ascii="Times New Roman" w:hAnsi="Times New Roman"/>
          <w:sz w:val="24"/>
          <w:szCs w:val="24"/>
        </w:rPr>
        <w:t xml:space="preserve"> foram</w:t>
      </w:r>
      <w:r w:rsidR="00EB6468">
        <w:rPr>
          <w:rFonts w:ascii="Times New Roman" w:hAnsi="Times New Roman"/>
          <w:sz w:val="24"/>
          <w:szCs w:val="24"/>
        </w:rPr>
        <w:t xml:space="preserve"> encontrados</w:t>
      </w:r>
      <w:r w:rsidR="0054269A">
        <w:rPr>
          <w:rFonts w:ascii="Times New Roman" w:hAnsi="Times New Roman"/>
          <w:sz w:val="24"/>
          <w:szCs w:val="24"/>
        </w:rPr>
        <w:t xml:space="preserve">. </w:t>
      </w:r>
    </w:p>
    <w:p w:rsidR="0054269A" w:rsidRDefault="0054269A" w:rsidP="003B50BC">
      <w:pPr>
        <w:spacing w:after="0" w:line="360" w:lineRule="auto"/>
        <w:ind w:firstLine="708"/>
        <w:jc w:val="both"/>
        <w:rPr>
          <w:rFonts w:ascii="Times New Roman" w:hAnsi="Times New Roman"/>
          <w:sz w:val="24"/>
          <w:szCs w:val="24"/>
        </w:rPr>
      </w:pPr>
      <w:r>
        <w:rPr>
          <w:rFonts w:ascii="Times New Roman" w:hAnsi="Times New Roman"/>
          <w:sz w:val="24"/>
          <w:szCs w:val="24"/>
        </w:rPr>
        <w:t>Três</w:t>
      </w:r>
      <w:r w:rsidR="00EB6468">
        <w:rPr>
          <w:rFonts w:ascii="Times New Roman" w:hAnsi="Times New Roman"/>
          <w:sz w:val="24"/>
          <w:szCs w:val="24"/>
        </w:rPr>
        <w:t xml:space="preserve"> </w:t>
      </w:r>
      <w:r>
        <w:rPr>
          <w:rFonts w:ascii="Times New Roman" w:hAnsi="Times New Roman"/>
          <w:sz w:val="24"/>
          <w:szCs w:val="24"/>
        </w:rPr>
        <w:t xml:space="preserve">dos artigos </w:t>
      </w:r>
      <w:r w:rsidR="00277024">
        <w:rPr>
          <w:rFonts w:ascii="Times New Roman" w:hAnsi="Times New Roman"/>
          <w:sz w:val="24"/>
          <w:szCs w:val="24"/>
        </w:rPr>
        <w:t>sobre conteúdos disciplinares no ENEM</w:t>
      </w:r>
      <w:r>
        <w:rPr>
          <w:rFonts w:ascii="Times New Roman" w:hAnsi="Times New Roman"/>
          <w:sz w:val="24"/>
          <w:szCs w:val="24"/>
        </w:rPr>
        <w:t xml:space="preserve"> </w:t>
      </w:r>
      <w:r w:rsidR="00EB6468">
        <w:rPr>
          <w:rFonts w:ascii="Times New Roman" w:hAnsi="Times New Roman"/>
          <w:sz w:val="24"/>
          <w:szCs w:val="24"/>
        </w:rPr>
        <w:t>trat</w:t>
      </w:r>
      <w:r w:rsidR="00277024">
        <w:rPr>
          <w:rFonts w:ascii="Times New Roman" w:hAnsi="Times New Roman"/>
          <w:sz w:val="24"/>
          <w:szCs w:val="24"/>
        </w:rPr>
        <w:t xml:space="preserve">am do ensino de física. </w:t>
      </w:r>
      <w:r w:rsidR="003B50BC">
        <w:rPr>
          <w:rFonts w:ascii="Times New Roman" w:hAnsi="Times New Roman"/>
          <w:sz w:val="24"/>
          <w:szCs w:val="24"/>
        </w:rPr>
        <w:t>Gonçalves Júnior e Barroso (2014) analisaram as questões de física e as respostas dos alunos nas provas do Enem em 2009, 2010 e 2011. Concluíram que as questões do ENEM são longas, porém com pouca exigência de raciocínio comple</w:t>
      </w:r>
      <w:r w:rsidR="00277024">
        <w:rPr>
          <w:rFonts w:ascii="Times New Roman" w:hAnsi="Times New Roman"/>
          <w:sz w:val="24"/>
          <w:szCs w:val="24"/>
        </w:rPr>
        <w:t>xo, bem como pouco conhecimento</w:t>
      </w:r>
      <w:r w:rsidR="003B50BC">
        <w:rPr>
          <w:rFonts w:ascii="Times New Roman" w:hAnsi="Times New Roman"/>
          <w:sz w:val="24"/>
          <w:szCs w:val="24"/>
        </w:rPr>
        <w:t xml:space="preserve"> disciplinar. O maior índice de erros dos alunos na prova de física foi observado nas questões </w:t>
      </w:r>
      <w:r w:rsidR="00EB6468">
        <w:rPr>
          <w:rFonts w:ascii="Times New Roman" w:hAnsi="Times New Roman"/>
          <w:sz w:val="24"/>
          <w:szCs w:val="24"/>
        </w:rPr>
        <w:t>envolvendo</w:t>
      </w:r>
      <w:r w:rsidR="003B50BC">
        <w:rPr>
          <w:rFonts w:ascii="Times New Roman" w:hAnsi="Times New Roman"/>
          <w:sz w:val="24"/>
          <w:szCs w:val="24"/>
        </w:rPr>
        <w:t xml:space="preserve"> conhecimentos disciplinare</w:t>
      </w:r>
      <w:r w:rsidR="00EB6468">
        <w:rPr>
          <w:rFonts w:ascii="Times New Roman" w:hAnsi="Times New Roman"/>
          <w:sz w:val="24"/>
          <w:szCs w:val="24"/>
        </w:rPr>
        <w:t xml:space="preserve">s de física. </w:t>
      </w:r>
      <w:r w:rsidR="003B50BC">
        <w:rPr>
          <w:rFonts w:ascii="Times New Roman" w:hAnsi="Times New Roman"/>
          <w:sz w:val="24"/>
          <w:szCs w:val="24"/>
        </w:rPr>
        <w:t xml:space="preserve">Silveira, Stilck e Barbosa (2014) publicaram um manifesto contra </w:t>
      </w:r>
      <w:r w:rsidR="00EB6468">
        <w:rPr>
          <w:rFonts w:ascii="Times New Roman" w:hAnsi="Times New Roman"/>
          <w:sz w:val="24"/>
          <w:szCs w:val="24"/>
        </w:rPr>
        <w:t>a</w:t>
      </w:r>
      <w:r w:rsidR="003B50BC">
        <w:rPr>
          <w:rFonts w:ascii="Times New Roman" w:hAnsi="Times New Roman"/>
          <w:sz w:val="24"/>
          <w:szCs w:val="24"/>
        </w:rPr>
        <w:t xml:space="preserve"> “ideologia da interdisciplinaridade”, perspectiva que consideram um equívoco. Segundo os autores, no ENEM de 2012 e 2013 não existe uma prova de física, apenas 15 questões distribuídas ao acaso dentre outras de Ciências da Natureza.  Em direção opo</w:t>
      </w:r>
      <w:r w:rsidR="00EB6468">
        <w:rPr>
          <w:rFonts w:ascii="Times New Roman" w:hAnsi="Times New Roman"/>
          <w:sz w:val="24"/>
          <w:szCs w:val="24"/>
        </w:rPr>
        <w:t>sta, Hernandes e Martins (2013)</w:t>
      </w:r>
      <w:r w:rsidR="003B50BC">
        <w:rPr>
          <w:rFonts w:ascii="Times New Roman" w:hAnsi="Times New Roman"/>
          <w:sz w:val="24"/>
          <w:szCs w:val="24"/>
        </w:rPr>
        <w:t xml:space="preserve"> defenderam a perspectiva do ENEM. Os autores consideram que a “Física das Coisas”, com base na pedagogia das competências e habilidades, é  critério para  a qualidade do ensino.  Compararam as questões de Física do Enem de 2005, 2006, 2007 e 2008 com os Parâmetros Curriculares Nacionais (PCN). Conclu</w:t>
      </w:r>
      <w:r w:rsidR="00EB6468">
        <w:rPr>
          <w:rFonts w:ascii="Times New Roman" w:hAnsi="Times New Roman"/>
          <w:sz w:val="24"/>
          <w:szCs w:val="24"/>
        </w:rPr>
        <w:t>íram</w:t>
      </w:r>
      <w:r w:rsidR="003B50BC">
        <w:rPr>
          <w:rFonts w:ascii="Times New Roman" w:hAnsi="Times New Roman"/>
          <w:sz w:val="24"/>
          <w:szCs w:val="24"/>
        </w:rPr>
        <w:t xml:space="preserve"> que há uma aproximação entre o ENEM e os PCN e o PCN+, embora ocorram reminiscências de questões tradicionais, que exigem mais memorização de conteúdos</w:t>
      </w:r>
      <w:r w:rsidR="00EB6468">
        <w:rPr>
          <w:rFonts w:ascii="Times New Roman" w:hAnsi="Times New Roman"/>
          <w:sz w:val="24"/>
          <w:szCs w:val="24"/>
        </w:rPr>
        <w:t>,</w:t>
      </w:r>
      <w:r w:rsidR="003B50BC">
        <w:rPr>
          <w:rFonts w:ascii="Times New Roman" w:hAnsi="Times New Roman"/>
          <w:sz w:val="24"/>
          <w:szCs w:val="24"/>
        </w:rPr>
        <w:t xml:space="preserve"> </w:t>
      </w:r>
      <w:r w:rsidR="00EB6468">
        <w:rPr>
          <w:rFonts w:ascii="Times New Roman" w:hAnsi="Times New Roman"/>
          <w:sz w:val="24"/>
          <w:szCs w:val="24"/>
        </w:rPr>
        <w:t>a</w:t>
      </w:r>
      <w:r w:rsidR="003B50BC">
        <w:rPr>
          <w:rFonts w:ascii="Times New Roman" w:hAnsi="Times New Roman"/>
          <w:sz w:val="24"/>
          <w:szCs w:val="24"/>
        </w:rPr>
        <w:t xml:space="preserve"> exemplo dos vestibulares. </w:t>
      </w:r>
    </w:p>
    <w:p w:rsidR="0054269A" w:rsidRDefault="0054269A" w:rsidP="003B50BC">
      <w:pPr>
        <w:spacing w:after="0" w:line="360" w:lineRule="auto"/>
        <w:ind w:firstLine="708"/>
        <w:jc w:val="both"/>
        <w:rPr>
          <w:rFonts w:ascii="Times New Roman" w:hAnsi="Times New Roman"/>
          <w:sz w:val="24"/>
          <w:szCs w:val="24"/>
        </w:rPr>
      </w:pPr>
      <w:r>
        <w:rPr>
          <w:rFonts w:ascii="Times New Roman" w:hAnsi="Times New Roman"/>
          <w:sz w:val="24"/>
          <w:szCs w:val="24"/>
        </w:rPr>
        <w:t>Um dos</w:t>
      </w:r>
      <w:r w:rsidR="003B50BC">
        <w:rPr>
          <w:rFonts w:ascii="Times New Roman" w:hAnsi="Times New Roman"/>
          <w:sz w:val="24"/>
          <w:szCs w:val="24"/>
        </w:rPr>
        <w:t xml:space="preserve"> artigo</w:t>
      </w:r>
      <w:r>
        <w:rPr>
          <w:rFonts w:ascii="Times New Roman" w:hAnsi="Times New Roman"/>
          <w:sz w:val="24"/>
          <w:szCs w:val="24"/>
        </w:rPr>
        <w:t xml:space="preserve">s encontrados </w:t>
      </w:r>
      <w:r w:rsidR="003B50BC">
        <w:rPr>
          <w:rFonts w:ascii="Times New Roman" w:hAnsi="Times New Roman"/>
          <w:sz w:val="24"/>
          <w:szCs w:val="24"/>
        </w:rPr>
        <w:t>tratou do ensino de química</w:t>
      </w:r>
      <w:r>
        <w:rPr>
          <w:rFonts w:ascii="Times New Roman" w:hAnsi="Times New Roman"/>
          <w:sz w:val="24"/>
          <w:szCs w:val="24"/>
        </w:rPr>
        <w:t>, partindo do</w:t>
      </w:r>
      <w:r w:rsidR="003B50BC">
        <w:rPr>
          <w:rFonts w:ascii="Times New Roman" w:hAnsi="Times New Roman"/>
          <w:sz w:val="24"/>
          <w:szCs w:val="24"/>
        </w:rPr>
        <w:t xml:space="preserve"> pressuposto de que o ENEM pode acarretar em mudanças positivas para a educação.  Silva (2011) analisou a Matriz de Referência de Química do ENEM de 2009 e concluiu que o exame tem potencial para induzir a superação de um ensino pautado em conteúdos memorizáveis e desarticulados de problemas reais.  </w:t>
      </w:r>
    </w:p>
    <w:p w:rsidR="003B50BC" w:rsidRDefault="003B50BC" w:rsidP="003B50BC">
      <w:pPr>
        <w:spacing w:after="0" w:line="360" w:lineRule="auto"/>
        <w:ind w:firstLine="708"/>
        <w:jc w:val="both"/>
        <w:rPr>
          <w:rFonts w:ascii="Times New Roman" w:hAnsi="Times New Roman"/>
          <w:sz w:val="24"/>
          <w:szCs w:val="24"/>
        </w:rPr>
      </w:pPr>
      <w:r>
        <w:rPr>
          <w:rFonts w:ascii="Times New Roman" w:hAnsi="Times New Roman"/>
          <w:sz w:val="24"/>
          <w:szCs w:val="24"/>
        </w:rPr>
        <w:t xml:space="preserve">Foi encontrado apenas um artigo sobre a prova de Linguagens, Códigos e Suas Tecnologias. Fischer, Luft, Frizon, Leite, Lucena, </w:t>
      </w:r>
      <w:r w:rsidR="0054269A">
        <w:rPr>
          <w:rFonts w:ascii="Times New Roman" w:hAnsi="Times New Roman"/>
          <w:sz w:val="24"/>
          <w:szCs w:val="24"/>
        </w:rPr>
        <w:t>Vianna e Weller (2012)</w:t>
      </w:r>
      <w:r>
        <w:rPr>
          <w:rFonts w:ascii="Times New Roman" w:hAnsi="Times New Roman"/>
          <w:sz w:val="24"/>
          <w:szCs w:val="24"/>
        </w:rPr>
        <w:t xml:space="preserve"> analisaram os gêneros literários e autores de literaturas requisitados em questões das provas do ENEM de Literatura, Língua, Ciências Humanas, Artes e Humanidades</w:t>
      </w:r>
      <w:r w:rsidR="0054269A">
        <w:rPr>
          <w:rFonts w:ascii="Times New Roman" w:hAnsi="Times New Roman"/>
          <w:sz w:val="24"/>
          <w:szCs w:val="24"/>
        </w:rPr>
        <w:t>,</w:t>
      </w:r>
      <w:r>
        <w:rPr>
          <w:rFonts w:ascii="Times New Roman" w:hAnsi="Times New Roman"/>
          <w:sz w:val="24"/>
          <w:szCs w:val="24"/>
        </w:rPr>
        <w:t xml:space="preserve"> </w:t>
      </w:r>
      <w:r w:rsidR="00B03E60">
        <w:rPr>
          <w:rFonts w:ascii="Times New Roman" w:hAnsi="Times New Roman"/>
          <w:sz w:val="24"/>
          <w:szCs w:val="24"/>
        </w:rPr>
        <w:t>d</w:t>
      </w:r>
      <w:r w:rsidR="0054269A">
        <w:rPr>
          <w:rFonts w:ascii="Times New Roman" w:hAnsi="Times New Roman"/>
          <w:sz w:val="24"/>
          <w:szCs w:val="24"/>
        </w:rPr>
        <w:t>entre os</w:t>
      </w:r>
      <w:r>
        <w:rPr>
          <w:rFonts w:ascii="Times New Roman" w:hAnsi="Times New Roman"/>
          <w:sz w:val="24"/>
          <w:szCs w:val="24"/>
        </w:rPr>
        <w:t xml:space="preserve"> anos de 1998 </w:t>
      </w:r>
      <w:r w:rsidR="0054269A">
        <w:rPr>
          <w:rFonts w:ascii="Times New Roman" w:hAnsi="Times New Roman"/>
          <w:sz w:val="24"/>
          <w:szCs w:val="24"/>
        </w:rPr>
        <w:t xml:space="preserve">a </w:t>
      </w:r>
      <w:r>
        <w:rPr>
          <w:rFonts w:ascii="Times New Roman" w:hAnsi="Times New Roman"/>
          <w:sz w:val="24"/>
          <w:szCs w:val="24"/>
        </w:rPr>
        <w:t xml:space="preserve">2010. Concluíram que </w:t>
      </w:r>
      <w:r w:rsidR="00807FB7">
        <w:rPr>
          <w:rFonts w:ascii="Times New Roman" w:hAnsi="Times New Roman"/>
          <w:sz w:val="24"/>
          <w:szCs w:val="24"/>
        </w:rPr>
        <w:t>Carlos Drummond de Andrade e Machado de Assis são os autores que mais aparecem na prova</w:t>
      </w:r>
      <w:r w:rsidR="00B03E60">
        <w:rPr>
          <w:rFonts w:ascii="Times New Roman" w:hAnsi="Times New Roman"/>
          <w:sz w:val="24"/>
          <w:szCs w:val="24"/>
        </w:rPr>
        <w:t xml:space="preserve"> e que</w:t>
      </w:r>
      <w:r w:rsidR="00807FB7">
        <w:rPr>
          <w:rFonts w:ascii="Times New Roman" w:hAnsi="Times New Roman"/>
          <w:sz w:val="24"/>
          <w:szCs w:val="24"/>
        </w:rPr>
        <w:t xml:space="preserve"> as</w:t>
      </w:r>
      <w:r>
        <w:rPr>
          <w:rFonts w:ascii="Times New Roman" w:hAnsi="Times New Roman"/>
          <w:sz w:val="24"/>
          <w:szCs w:val="24"/>
        </w:rPr>
        <w:t xml:space="preserve"> questões de literatura não exploram a historicidade e a dimensão estética dos textos. </w:t>
      </w:r>
    </w:p>
    <w:p w:rsidR="0038776F" w:rsidRDefault="00294B2A" w:rsidP="0038776F">
      <w:pPr>
        <w:pStyle w:val="SemEspaamento"/>
        <w:tabs>
          <w:tab w:val="left" w:pos="708"/>
        </w:tabs>
        <w:spacing w:line="360" w:lineRule="auto"/>
        <w:ind w:firstLine="709"/>
        <w:jc w:val="both"/>
        <w:rPr>
          <w:rFonts w:ascii="Times New Roman" w:hAnsi="Times New Roman"/>
          <w:sz w:val="24"/>
          <w:szCs w:val="24"/>
        </w:rPr>
      </w:pPr>
      <w:r>
        <w:rPr>
          <w:rFonts w:ascii="Times New Roman" w:hAnsi="Times New Roman"/>
          <w:sz w:val="24"/>
          <w:szCs w:val="24"/>
        </w:rPr>
        <w:t xml:space="preserve">Os artigos analisados apresentaram em comum a análise da prova a partir de determinada concepção de ensino. </w:t>
      </w:r>
      <w:r w:rsidR="00CB651E">
        <w:rPr>
          <w:rFonts w:ascii="Times New Roman" w:hAnsi="Times New Roman"/>
          <w:sz w:val="24"/>
          <w:szCs w:val="24"/>
        </w:rPr>
        <w:t xml:space="preserve">Entender como a gramática é avaliada no ENEM é tarefa </w:t>
      </w:r>
      <w:r w:rsidR="00CB651E">
        <w:rPr>
          <w:rFonts w:ascii="Times New Roman" w:hAnsi="Times New Roman"/>
          <w:sz w:val="24"/>
          <w:szCs w:val="24"/>
        </w:rPr>
        <w:lastRenderedPageBreak/>
        <w:t xml:space="preserve">que exige, inicialmente, concepção de gramática e seu ensino. Tendo em vista que a gramática é inerente à fala e está presente nas comunicações humanas, como fazer para discriminar </w:t>
      </w:r>
      <w:r w:rsidR="00D04EF9">
        <w:rPr>
          <w:rFonts w:ascii="Times New Roman" w:hAnsi="Times New Roman"/>
          <w:sz w:val="24"/>
          <w:szCs w:val="24"/>
        </w:rPr>
        <w:t>se a questão de uma prova avalia ou não a gramática</w:t>
      </w:r>
      <w:r w:rsidR="00CB651E">
        <w:rPr>
          <w:rFonts w:ascii="Times New Roman" w:hAnsi="Times New Roman"/>
          <w:sz w:val="24"/>
          <w:szCs w:val="24"/>
        </w:rPr>
        <w:t xml:space="preserve">? O que se entende por questão de ou sobre gramática? </w:t>
      </w:r>
      <w:r w:rsidR="00C27EC5">
        <w:rPr>
          <w:rFonts w:ascii="Times New Roman" w:hAnsi="Times New Roman"/>
          <w:sz w:val="24"/>
          <w:szCs w:val="24"/>
        </w:rPr>
        <w:t xml:space="preserve"> </w:t>
      </w:r>
    </w:p>
    <w:p w:rsidR="003B50BC" w:rsidRDefault="00D04EF9" w:rsidP="0061046C">
      <w:pPr>
        <w:pStyle w:val="SemEspaamento"/>
        <w:tabs>
          <w:tab w:val="left" w:pos="708"/>
        </w:tabs>
        <w:spacing w:line="360" w:lineRule="auto"/>
        <w:ind w:firstLine="709"/>
        <w:jc w:val="both"/>
        <w:rPr>
          <w:rFonts w:ascii="Times New Roman" w:hAnsi="Times New Roman"/>
          <w:sz w:val="24"/>
          <w:szCs w:val="24"/>
        </w:rPr>
      </w:pPr>
      <w:r>
        <w:rPr>
          <w:rFonts w:ascii="Times New Roman" w:hAnsi="Times New Roman"/>
          <w:sz w:val="24"/>
          <w:szCs w:val="24"/>
        </w:rPr>
        <w:t>Segundo Bagno (2002), na perspectiva da sociolinguística, a gramática normativa descreve</w:t>
      </w:r>
      <w:r w:rsidR="003B50BC">
        <w:rPr>
          <w:rFonts w:ascii="Times New Roman" w:hAnsi="Times New Roman"/>
          <w:sz w:val="24"/>
          <w:szCs w:val="24"/>
        </w:rPr>
        <w:t xml:space="preserve"> a no</w:t>
      </w:r>
      <w:r>
        <w:rPr>
          <w:rFonts w:ascii="Times New Roman" w:hAnsi="Times New Roman"/>
          <w:sz w:val="24"/>
          <w:szCs w:val="24"/>
        </w:rPr>
        <w:t xml:space="preserve">rma padrão da língua portuguesa. A padronização foi realizada historicamente tomando como referência a </w:t>
      </w:r>
      <w:r w:rsidR="008F7CCA">
        <w:rPr>
          <w:rFonts w:ascii="Times New Roman" w:hAnsi="Times New Roman"/>
          <w:sz w:val="24"/>
          <w:szCs w:val="24"/>
        </w:rPr>
        <w:t>língua</w:t>
      </w:r>
      <w:r>
        <w:rPr>
          <w:rFonts w:ascii="Times New Roman" w:hAnsi="Times New Roman"/>
          <w:sz w:val="24"/>
          <w:szCs w:val="24"/>
        </w:rPr>
        <w:t xml:space="preserve"> empregada pelas pessoas consideradas mais cultas, geralmente pertencentes às classes dominantes. Ocorre que a língua muda no transcurso da história, mais rapidamente na fala do que na escrita. Devido a esse fator, é comum ocorrerem, ao longo do tempo, distanciamentos entre a língua em uso e as normas descritas na gramática normativa. Disso deriva a língua culta,</w:t>
      </w:r>
      <w:r w:rsidR="0038776F">
        <w:rPr>
          <w:rFonts w:ascii="Times New Roman" w:hAnsi="Times New Roman"/>
          <w:sz w:val="24"/>
          <w:szCs w:val="24"/>
        </w:rPr>
        <w:t xml:space="preserve"> </w:t>
      </w:r>
      <w:r>
        <w:rPr>
          <w:rFonts w:ascii="Times New Roman" w:hAnsi="Times New Roman"/>
          <w:sz w:val="24"/>
          <w:szCs w:val="24"/>
        </w:rPr>
        <w:t>que</w:t>
      </w:r>
      <w:r w:rsidR="0038776F">
        <w:rPr>
          <w:rFonts w:ascii="Times New Roman" w:hAnsi="Times New Roman"/>
          <w:sz w:val="24"/>
          <w:szCs w:val="24"/>
        </w:rPr>
        <w:t xml:space="preserve"> não tem</w:t>
      </w:r>
      <w:r w:rsidR="003B50BC">
        <w:rPr>
          <w:rFonts w:ascii="Times New Roman" w:hAnsi="Times New Roman"/>
          <w:sz w:val="24"/>
          <w:szCs w:val="24"/>
        </w:rPr>
        <w:t xml:space="preserve"> correspondência direta com </w:t>
      </w:r>
      <w:r w:rsidR="00B03E60">
        <w:rPr>
          <w:rFonts w:ascii="Times New Roman" w:hAnsi="Times New Roman"/>
          <w:sz w:val="24"/>
          <w:szCs w:val="24"/>
        </w:rPr>
        <w:t>a norma padrão</w:t>
      </w:r>
      <w:r w:rsidR="003B50BC">
        <w:rPr>
          <w:rFonts w:ascii="Times New Roman" w:hAnsi="Times New Roman"/>
          <w:sz w:val="24"/>
          <w:szCs w:val="24"/>
        </w:rPr>
        <w:t xml:space="preserve">, </w:t>
      </w:r>
      <w:r w:rsidR="0038776F">
        <w:rPr>
          <w:rFonts w:ascii="Times New Roman" w:hAnsi="Times New Roman"/>
          <w:sz w:val="24"/>
          <w:szCs w:val="24"/>
        </w:rPr>
        <w:t xml:space="preserve">mas </w:t>
      </w:r>
      <w:r w:rsidR="003B50BC">
        <w:rPr>
          <w:rFonts w:ascii="Times New Roman" w:hAnsi="Times New Roman"/>
          <w:sz w:val="24"/>
          <w:szCs w:val="24"/>
        </w:rPr>
        <w:t>é aceita socialmente</w:t>
      </w:r>
      <w:r w:rsidR="00B03E60">
        <w:rPr>
          <w:rFonts w:ascii="Times New Roman" w:hAnsi="Times New Roman"/>
          <w:sz w:val="24"/>
          <w:szCs w:val="24"/>
        </w:rPr>
        <w:t>,</w:t>
      </w:r>
      <w:r w:rsidR="003B50BC">
        <w:rPr>
          <w:rFonts w:ascii="Times New Roman" w:hAnsi="Times New Roman"/>
          <w:sz w:val="24"/>
          <w:szCs w:val="24"/>
        </w:rPr>
        <w:t xml:space="preserve"> por ser empregada pelas pessoas de maior prestígio social</w:t>
      </w:r>
      <w:r w:rsidR="0038776F">
        <w:rPr>
          <w:rFonts w:ascii="Times New Roman" w:hAnsi="Times New Roman"/>
          <w:sz w:val="24"/>
          <w:szCs w:val="24"/>
        </w:rPr>
        <w:t>, enquanto as</w:t>
      </w:r>
      <w:r w:rsidR="003B50BC">
        <w:rPr>
          <w:rFonts w:ascii="Times New Roman" w:hAnsi="Times New Roman"/>
          <w:sz w:val="24"/>
          <w:szCs w:val="24"/>
        </w:rPr>
        <w:t xml:space="preserve"> demais variedades</w:t>
      </w:r>
      <w:r w:rsidR="0038776F">
        <w:rPr>
          <w:rFonts w:ascii="Times New Roman" w:hAnsi="Times New Roman"/>
          <w:sz w:val="24"/>
          <w:szCs w:val="24"/>
        </w:rPr>
        <w:t xml:space="preserve"> da língua</w:t>
      </w:r>
      <w:r w:rsidR="003B50BC">
        <w:rPr>
          <w:rFonts w:ascii="Times New Roman" w:hAnsi="Times New Roman"/>
          <w:sz w:val="24"/>
          <w:szCs w:val="24"/>
        </w:rPr>
        <w:t xml:space="preserve"> são estigmatizadas. </w:t>
      </w:r>
      <w:r>
        <w:rPr>
          <w:rFonts w:ascii="Times New Roman" w:hAnsi="Times New Roman"/>
          <w:sz w:val="24"/>
          <w:szCs w:val="24"/>
        </w:rPr>
        <w:t xml:space="preserve"> Assim, Bagno assevera que por </w:t>
      </w:r>
      <w:r w:rsidR="001C674E">
        <w:rPr>
          <w:rFonts w:ascii="Times New Roman" w:hAnsi="Times New Roman"/>
          <w:sz w:val="24"/>
          <w:szCs w:val="24"/>
        </w:rPr>
        <w:t>trás de preconceitos lingu</w:t>
      </w:r>
      <w:r>
        <w:rPr>
          <w:rFonts w:ascii="Times New Roman" w:hAnsi="Times New Roman"/>
          <w:sz w:val="24"/>
          <w:szCs w:val="24"/>
        </w:rPr>
        <w:t xml:space="preserve">ísticos contra as línguas estigmatizadas, existem preconceitos sociais. </w:t>
      </w:r>
    </w:p>
    <w:p w:rsidR="008F7CCA" w:rsidRDefault="008F7CCA" w:rsidP="0061046C">
      <w:pPr>
        <w:pStyle w:val="SemEspaamento"/>
        <w:tabs>
          <w:tab w:val="left" w:pos="708"/>
        </w:tabs>
        <w:spacing w:line="360" w:lineRule="auto"/>
        <w:ind w:firstLine="709"/>
        <w:jc w:val="both"/>
        <w:rPr>
          <w:rFonts w:ascii="Times New Roman" w:hAnsi="Times New Roman"/>
          <w:sz w:val="24"/>
          <w:szCs w:val="24"/>
        </w:rPr>
      </w:pPr>
      <w:r>
        <w:rPr>
          <w:rFonts w:ascii="Times New Roman" w:hAnsi="Times New Roman"/>
          <w:sz w:val="24"/>
          <w:szCs w:val="24"/>
        </w:rPr>
        <w:t xml:space="preserve">Entretanto, é </w:t>
      </w:r>
      <w:r w:rsidR="001C674E">
        <w:rPr>
          <w:rFonts w:ascii="Times New Roman" w:hAnsi="Times New Roman"/>
          <w:sz w:val="24"/>
          <w:szCs w:val="24"/>
        </w:rPr>
        <w:t>possível</w:t>
      </w:r>
      <w:r>
        <w:rPr>
          <w:rFonts w:ascii="Times New Roman" w:hAnsi="Times New Roman"/>
          <w:sz w:val="24"/>
          <w:szCs w:val="24"/>
        </w:rPr>
        <w:t xml:space="preserve"> contrapor a este argumento o fato de que a gramática normativa é mais conservadora do que as variedades linguísticas e é segundo suas regras que estão escritos importantes registros, como a literatura universal, as leis e os tratados científicos.  </w:t>
      </w:r>
    </w:p>
    <w:p w:rsidR="0038776F" w:rsidRDefault="0038776F" w:rsidP="00E84DBA">
      <w:pPr>
        <w:pStyle w:val="SemEspaamento"/>
        <w:tabs>
          <w:tab w:val="left" w:pos="708"/>
        </w:tabs>
        <w:spacing w:line="360" w:lineRule="auto"/>
        <w:ind w:firstLine="709"/>
        <w:jc w:val="both"/>
        <w:rPr>
          <w:rFonts w:ascii="Times New Roman" w:hAnsi="Times New Roman"/>
          <w:sz w:val="24"/>
          <w:szCs w:val="24"/>
        </w:rPr>
      </w:pPr>
      <w:r>
        <w:rPr>
          <w:rFonts w:ascii="Times New Roman" w:hAnsi="Times New Roman"/>
          <w:sz w:val="24"/>
          <w:szCs w:val="24"/>
        </w:rPr>
        <w:t>A norma padrão permite o acesso a conhecimentos clássicos</w:t>
      </w:r>
      <w:r w:rsidR="001B13DD">
        <w:rPr>
          <w:rFonts w:ascii="Times New Roman" w:hAnsi="Times New Roman"/>
          <w:sz w:val="24"/>
          <w:szCs w:val="24"/>
        </w:rPr>
        <w:t xml:space="preserve"> e registros escritos, bem como</w:t>
      </w:r>
      <w:r>
        <w:rPr>
          <w:rFonts w:ascii="Times New Roman" w:hAnsi="Times New Roman"/>
          <w:sz w:val="24"/>
          <w:szCs w:val="24"/>
        </w:rPr>
        <w:t xml:space="preserve"> maior participação na vida cidadã.</w:t>
      </w:r>
      <w:r w:rsidR="00E84DBA">
        <w:rPr>
          <w:rFonts w:ascii="Times New Roman" w:hAnsi="Times New Roman"/>
          <w:sz w:val="24"/>
          <w:szCs w:val="24"/>
        </w:rPr>
        <w:t xml:space="preserve"> </w:t>
      </w:r>
      <w:r>
        <w:rPr>
          <w:rFonts w:ascii="Times New Roman" w:hAnsi="Times New Roman"/>
          <w:sz w:val="24"/>
          <w:szCs w:val="24"/>
        </w:rPr>
        <w:t xml:space="preserve">Neste sentido, os pressupostos deste trabalho estão de acordo com os preceitos da pedagogia histórico-crítica, que preconiza a importância do ensino dos conhecimentos historicamente produzidos pela humanidade. </w:t>
      </w:r>
    </w:p>
    <w:p w:rsidR="003B50BC" w:rsidRDefault="003B50BC" w:rsidP="00FA4F31">
      <w:pPr>
        <w:pStyle w:val="SemEspaamento"/>
        <w:tabs>
          <w:tab w:val="left" w:pos="708"/>
        </w:tabs>
        <w:spacing w:line="360" w:lineRule="auto"/>
        <w:ind w:firstLine="709"/>
        <w:jc w:val="both"/>
        <w:rPr>
          <w:rFonts w:ascii="Times New Roman" w:hAnsi="Times New Roman"/>
          <w:sz w:val="24"/>
          <w:szCs w:val="24"/>
        </w:rPr>
      </w:pPr>
      <w:r>
        <w:rPr>
          <w:rFonts w:ascii="Times New Roman" w:hAnsi="Times New Roman"/>
          <w:sz w:val="24"/>
          <w:szCs w:val="24"/>
        </w:rPr>
        <w:t>A pedagogia histórico-crítica é socialista e parte do pressuposto de que as classes trabalhadoras necessitam ter acesso aos mesmos conhecimentos das classes mais abastadas, por estes serem instrumento de luta para a transformação social. Segundo Saviani (1999), a educação não transforma diretamente a sociedade, mas o domínio de conhecimentos é instrumento de luta par</w:t>
      </w:r>
      <w:r w:rsidR="00E00FB6">
        <w:rPr>
          <w:rFonts w:ascii="Times New Roman" w:hAnsi="Times New Roman"/>
          <w:sz w:val="24"/>
          <w:szCs w:val="24"/>
        </w:rPr>
        <w:t xml:space="preserve">a as classes trabalhadoras. </w:t>
      </w:r>
      <w:r w:rsidR="008F7CCA">
        <w:rPr>
          <w:rFonts w:ascii="Times New Roman" w:hAnsi="Times New Roman"/>
          <w:sz w:val="24"/>
          <w:szCs w:val="24"/>
        </w:rPr>
        <w:t>A pedagogia histórico-crítica tem afinidades c</w:t>
      </w:r>
      <w:r w:rsidR="0024417E">
        <w:rPr>
          <w:rFonts w:ascii="Times New Roman" w:hAnsi="Times New Roman"/>
          <w:sz w:val="24"/>
          <w:szCs w:val="24"/>
        </w:rPr>
        <w:t xml:space="preserve">om a teoria histórico-cultural de Vigotski, autor russo, que viveu entre 1896 a 1934 no contexto da Rússia socialista e desenvolveu uma psicologia com base no Materialismo histórico-dialético. </w:t>
      </w:r>
    </w:p>
    <w:p w:rsidR="008F7CCA" w:rsidRDefault="008F7CCA" w:rsidP="008F7CCA">
      <w:pPr>
        <w:pStyle w:val="SemEspaamento"/>
        <w:tabs>
          <w:tab w:val="left" w:pos="708"/>
        </w:tabs>
        <w:spacing w:line="360" w:lineRule="auto"/>
        <w:ind w:firstLine="709"/>
        <w:jc w:val="both"/>
        <w:rPr>
          <w:rFonts w:ascii="Times New Roman" w:hAnsi="Times New Roman"/>
          <w:sz w:val="24"/>
          <w:szCs w:val="24"/>
        </w:rPr>
      </w:pPr>
      <w:r>
        <w:rPr>
          <w:rFonts w:ascii="Times New Roman" w:hAnsi="Times New Roman"/>
          <w:sz w:val="24"/>
          <w:szCs w:val="24"/>
        </w:rPr>
        <w:t xml:space="preserve">Para Vigotski (1993), a aprendizagem da língua é importante para o desenvolvimento da consciência. Cada matéria influi na aprendizagem de outra, amplia a compreensão do mundo e auxilia no desenvolvimento da consciência. Ou seja, a aprendizagem dos conteúdos é algo importante para a melhora da própria cognição humana. O autor, na obra “Pensamento </w:t>
      </w:r>
      <w:r>
        <w:rPr>
          <w:rFonts w:ascii="Times New Roman" w:hAnsi="Times New Roman"/>
          <w:sz w:val="24"/>
          <w:szCs w:val="24"/>
        </w:rPr>
        <w:lastRenderedPageBreak/>
        <w:t xml:space="preserve">e Linguagem”, defende o ensino de normas gramaticais e de conjugação verbal, por considerá-lo fator de desenvolvimento do pensamento infantil. A gramática, segundo o autor, desenvolve o pensamento infantil porque ajuda na tomada de consciência que permite operar voluntariamente com as próprias habilidades. </w:t>
      </w:r>
    </w:p>
    <w:p w:rsidR="00BB435E" w:rsidRDefault="00BB435E" w:rsidP="008F7CCA">
      <w:pPr>
        <w:pStyle w:val="SemEspaamento"/>
        <w:tabs>
          <w:tab w:val="left" w:pos="708"/>
        </w:tabs>
        <w:spacing w:line="360" w:lineRule="auto"/>
        <w:ind w:firstLine="709"/>
        <w:jc w:val="both"/>
        <w:rPr>
          <w:rFonts w:ascii="Times New Roman" w:hAnsi="Times New Roman"/>
          <w:sz w:val="24"/>
          <w:szCs w:val="24"/>
        </w:rPr>
      </w:pPr>
    </w:p>
    <w:p w:rsidR="008F7CCA" w:rsidRDefault="008F7CCA" w:rsidP="008F7CCA">
      <w:pPr>
        <w:pStyle w:val="SemEspaamento"/>
        <w:tabs>
          <w:tab w:val="left" w:pos="708"/>
        </w:tabs>
        <w:ind w:left="2268"/>
        <w:jc w:val="both"/>
        <w:rPr>
          <w:rFonts w:ascii="Times New Roman" w:hAnsi="Times New Roman"/>
          <w:sz w:val="20"/>
          <w:szCs w:val="20"/>
          <w:lang w:val="es-AR"/>
        </w:rPr>
      </w:pPr>
      <w:r>
        <w:rPr>
          <w:rFonts w:ascii="Times New Roman" w:hAnsi="Times New Roman"/>
          <w:sz w:val="20"/>
          <w:szCs w:val="20"/>
          <w:lang w:val="es-AR"/>
        </w:rPr>
        <w:t xml:space="preserve">(...) Sin embargo, el análisis de la enseñanza de la gramática, lo mismo que el del lenguaje escrito, muestra su enorme importancia para el estudio del desarrollo general del pensamiento infantil. </w:t>
      </w:r>
    </w:p>
    <w:p w:rsidR="008F7CCA" w:rsidRDefault="008F7CCA" w:rsidP="008F7CCA">
      <w:pPr>
        <w:pStyle w:val="SemEspaamento"/>
        <w:tabs>
          <w:tab w:val="left" w:pos="708"/>
        </w:tabs>
        <w:ind w:left="2268"/>
        <w:jc w:val="both"/>
        <w:rPr>
          <w:rFonts w:ascii="Times New Roman" w:hAnsi="Times New Roman"/>
          <w:sz w:val="20"/>
          <w:szCs w:val="20"/>
        </w:rPr>
      </w:pPr>
      <w:r>
        <w:rPr>
          <w:rFonts w:ascii="Times New Roman" w:hAnsi="Times New Roman"/>
          <w:sz w:val="20"/>
          <w:szCs w:val="20"/>
          <w:lang w:val="es-AR"/>
        </w:rPr>
        <w:t xml:space="preserve">El niño sabe, naturalmente, declinar y conjugar mucho antes de ir a la escuela. Mucho antes domina prácticamente toda la gramática de la lengua materna. Declina y conjuga, pero no sabe que lo hace. Ha asimilado esa actividad de forma puramente estructural, análogamente a la composición fonética de las palabras. Si decimos a un niño de edad temprana que pronuncie una combinación cualquiera de sonidos, por ejemplo “sk”, no lo hará, porque semejante articulación voluntaria le resulta difícil, pero en la palabra “Moskvá” (Moscú) pronuncia esos mismos sonidos involuntariamente y con soltura. Dentro de una estructura determinada, los sonidos surgen de por sí en el lenguaje infantil. Fuera de ella, esos mismos sonidos no lo salen al niño. Por consiguiente, </w:t>
      </w:r>
      <w:r>
        <w:rPr>
          <w:rFonts w:ascii="Times New Roman" w:hAnsi="Times New Roman"/>
          <w:i/>
          <w:sz w:val="20"/>
          <w:szCs w:val="20"/>
          <w:lang w:val="es-AR"/>
        </w:rPr>
        <w:t>el niño sabe pronunciar un sonido cualquiera, pero no sabe hacerlo voluntariamente.</w:t>
      </w:r>
      <w:r>
        <w:rPr>
          <w:rFonts w:ascii="Times New Roman" w:hAnsi="Times New Roman"/>
          <w:sz w:val="20"/>
          <w:szCs w:val="20"/>
          <w:lang w:val="es-AR"/>
        </w:rPr>
        <w:t xml:space="preserve"> Este es un hecho central, que se refiere a todas las demás operaciones del lenguaje del niño en el umbral de la edad escolar. </w:t>
      </w:r>
      <w:r>
        <w:rPr>
          <w:rFonts w:ascii="Times New Roman" w:hAnsi="Times New Roman"/>
          <w:sz w:val="20"/>
          <w:szCs w:val="20"/>
        </w:rPr>
        <w:t xml:space="preserve">(VYGOTSKI, 1993, p. 233-234)  </w:t>
      </w:r>
    </w:p>
    <w:p w:rsidR="008F7CCA" w:rsidRDefault="008F7CCA" w:rsidP="008F7CCA">
      <w:pPr>
        <w:pStyle w:val="SemEspaamento"/>
        <w:tabs>
          <w:tab w:val="left" w:pos="708"/>
        </w:tabs>
        <w:spacing w:line="360" w:lineRule="auto"/>
        <w:ind w:firstLine="709"/>
        <w:jc w:val="both"/>
        <w:rPr>
          <w:rFonts w:ascii="Times New Roman" w:hAnsi="Times New Roman"/>
          <w:sz w:val="24"/>
          <w:szCs w:val="24"/>
        </w:rPr>
      </w:pPr>
      <w:r>
        <w:rPr>
          <w:rFonts w:ascii="Times New Roman" w:hAnsi="Times New Roman"/>
          <w:sz w:val="24"/>
          <w:szCs w:val="24"/>
        </w:rPr>
        <w:t xml:space="preserve">  </w:t>
      </w:r>
    </w:p>
    <w:p w:rsidR="008F7CCA" w:rsidRDefault="008F7CCA" w:rsidP="008F7CCA">
      <w:pPr>
        <w:pStyle w:val="SemEspaamento"/>
        <w:tabs>
          <w:tab w:val="left" w:pos="708"/>
        </w:tabs>
        <w:spacing w:line="360" w:lineRule="auto"/>
        <w:ind w:firstLine="709"/>
        <w:jc w:val="both"/>
        <w:rPr>
          <w:rFonts w:ascii="Times New Roman" w:hAnsi="Times New Roman"/>
          <w:sz w:val="24"/>
          <w:szCs w:val="24"/>
        </w:rPr>
      </w:pPr>
      <w:r>
        <w:rPr>
          <w:rFonts w:ascii="Times New Roman" w:hAnsi="Times New Roman"/>
          <w:sz w:val="24"/>
          <w:szCs w:val="24"/>
        </w:rPr>
        <w:t>Seguindo o pressuposto de que a teoria de Vigotski fundamenta a importância de conceitos na educação escolar, Martins</w:t>
      </w:r>
      <w:r w:rsidR="001C674E">
        <w:rPr>
          <w:rFonts w:ascii="Times New Roman" w:hAnsi="Times New Roman"/>
          <w:sz w:val="24"/>
          <w:szCs w:val="24"/>
        </w:rPr>
        <w:t xml:space="preserve"> (2013)</w:t>
      </w:r>
      <w:r>
        <w:rPr>
          <w:rFonts w:ascii="Times New Roman" w:hAnsi="Times New Roman"/>
          <w:sz w:val="24"/>
          <w:szCs w:val="24"/>
        </w:rPr>
        <w:t xml:space="preserve">, signatária da pedagogia histórica-crítica, afirma que a escola tem importante papel no desenvolvimento da gramática. </w:t>
      </w:r>
      <w:r w:rsidR="00CC42DB">
        <w:rPr>
          <w:rFonts w:ascii="Times New Roman" w:hAnsi="Times New Roman"/>
          <w:sz w:val="24"/>
          <w:szCs w:val="24"/>
        </w:rPr>
        <w:t xml:space="preserve">No entanto, o que significa ensinar gramática e o que pode ser considerado ensino de gramática? </w:t>
      </w:r>
    </w:p>
    <w:p w:rsidR="00E00FB6" w:rsidRDefault="00E00FB6" w:rsidP="003B50BC">
      <w:pPr>
        <w:pStyle w:val="SemEspaamento"/>
        <w:tabs>
          <w:tab w:val="left" w:pos="708"/>
        </w:tabs>
        <w:spacing w:line="360" w:lineRule="auto"/>
        <w:rPr>
          <w:rFonts w:ascii="Times New Roman" w:hAnsi="Times New Roman"/>
          <w:b/>
        </w:rPr>
      </w:pPr>
    </w:p>
    <w:p w:rsidR="003B50BC" w:rsidRDefault="00CF4000" w:rsidP="003B50BC">
      <w:pPr>
        <w:pStyle w:val="SemEspaamento"/>
        <w:tabs>
          <w:tab w:val="left" w:pos="708"/>
        </w:tabs>
        <w:spacing w:line="360" w:lineRule="auto"/>
        <w:rPr>
          <w:rFonts w:ascii="Times New Roman" w:hAnsi="Times New Roman"/>
          <w:b/>
          <w:sz w:val="24"/>
          <w:szCs w:val="24"/>
        </w:rPr>
      </w:pPr>
      <w:r>
        <w:rPr>
          <w:rFonts w:ascii="Times New Roman" w:hAnsi="Times New Roman"/>
          <w:b/>
          <w:sz w:val="24"/>
          <w:szCs w:val="24"/>
        </w:rPr>
        <w:t>GRAMÁTICA E ENSINO DE GRAMÁTICA</w:t>
      </w:r>
    </w:p>
    <w:p w:rsidR="003B50BC" w:rsidRDefault="003B50BC" w:rsidP="003B50BC">
      <w:pPr>
        <w:pStyle w:val="SemEspaamento"/>
        <w:tabs>
          <w:tab w:val="left" w:pos="708"/>
        </w:tabs>
        <w:spacing w:line="360" w:lineRule="auto"/>
        <w:ind w:firstLine="709"/>
        <w:jc w:val="both"/>
        <w:rPr>
          <w:rFonts w:ascii="Times New Roman" w:hAnsi="Times New Roman"/>
          <w:sz w:val="24"/>
          <w:szCs w:val="24"/>
        </w:rPr>
      </w:pPr>
    </w:p>
    <w:p w:rsidR="003B50BC" w:rsidRDefault="00A151CA" w:rsidP="003B50BC">
      <w:pPr>
        <w:pStyle w:val="SemEspaamento"/>
        <w:tabs>
          <w:tab w:val="left" w:pos="708"/>
        </w:tabs>
        <w:spacing w:line="360" w:lineRule="auto"/>
        <w:ind w:firstLine="709"/>
        <w:jc w:val="both"/>
        <w:rPr>
          <w:rFonts w:ascii="Times New Roman" w:hAnsi="Times New Roman"/>
          <w:sz w:val="24"/>
          <w:szCs w:val="24"/>
        </w:rPr>
      </w:pPr>
      <w:r>
        <w:rPr>
          <w:rFonts w:ascii="Times New Roman" w:hAnsi="Times New Roman"/>
          <w:sz w:val="24"/>
          <w:szCs w:val="24"/>
        </w:rPr>
        <w:t xml:space="preserve">Se a criança se desenvolveu em um ambiente que proporcionou interações, já ingressa na escola com domínio de uma língua. A língua, adquirida naturalmente nas interações, é suficiente para entender os outros e se fazer entender. Segue uma estrutura gramatical lógica, </w:t>
      </w:r>
      <w:r w:rsidR="00313AE8">
        <w:rPr>
          <w:rFonts w:ascii="Times New Roman" w:hAnsi="Times New Roman"/>
          <w:sz w:val="24"/>
          <w:szCs w:val="24"/>
        </w:rPr>
        <w:t xml:space="preserve">geralmente aprendida de modo natural nas interações. </w:t>
      </w:r>
      <w:r>
        <w:rPr>
          <w:rFonts w:ascii="Times New Roman" w:hAnsi="Times New Roman"/>
          <w:sz w:val="24"/>
          <w:szCs w:val="24"/>
        </w:rPr>
        <w:t xml:space="preserve"> </w:t>
      </w:r>
    </w:p>
    <w:p w:rsidR="00A151CA" w:rsidRDefault="00EC62DB" w:rsidP="003B50BC">
      <w:pPr>
        <w:pStyle w:val="SemEspaamento"/>
        <w:tabs>
          <w:tab w:val="left" w:pos="708"/>
        </w:tabs>
        <w:spacing w:line="360" w:lineRule="auto"/>
        <w:ind w:firstLine="709"/>
        <w:jc w:val="both"/>
        <w:rPr>
          <w:rFonts w:ascii="Times New Roman" w:hAnsi="Times New Roman"/>
          <w:sz w:val="24"/>
          <w:szCs w:val="24"/>
        </w:rPr>
      </w:pPr>
      <w:r>
        <w:rPr>
          <w:rFonts w:ascii="Times New Roman" w:hAnsi="Times New Roman"/>
          <w:sz w:val="24"/>
          <w:szCs w:val="24"/>
        </w:rPr>
        <w:t>Nessa esteira, Antunes (2003) mostra que,</w:t>
      </w:r>
      <w:r w:rsidR="00A151CA">
        <w:rPr>
          <w:rFonts w:ascii="Times New Roman" w:hAnsi="Times New Roman"/>
          <w:sz w:val="24"/>
          <w:szCs w:val="24"/>
        </w:rPr>
        <w:t xml:space="preserve"> n</w:t>
      </w:r>
      <w:r w:rsidR="003B50BC">
        <w:rPr>
          <w:rFonts w:ascii="Times New Roman" w:hAnsi="Times New Roman"/>
          <w:sz w:val="24"/>
          <w:szCs w:val="24"/>
        </w:rPr>
        <w:t xml:space="preserve">o conjunto de regras que definem o funcionamento de uma língua, não </w:t>
      </w:r>
      <w:r w:rsidR="00A151CA">
        <w:rPr>
          <w:rFonts w:ascii="Times New Roman" w:hAnsi="Times New Roman"/>
          <w:sz w:val="24"/>
          <w:szCs w:val="24"/>
        </w:rPr>
        <w:t>deve ser considerado</w:t>
      </w:r>
      <w:r w:rsidR="003B50BC">
        <w:rPr>
          <w:rFonts w:ascii="Times New Roman" w:hAnsi="Times New Roman"/>
          <w:sz w:val="24"/>
          <w:szCs w:val="24"/>
        </w:rPr>
        <w:t xml:space="preserve"> apenas o modo de falar e de escrever, mas também toda a gramática que o aluno adquiriu antes de ingressar na escola</w:t>
      </w:r>
      <w:r>
        <w:rPr>
          <w:rFonts w:ascii="Times New Roman" w:hAnsi="Times New Roman"/>
          <w:sz w:val="24"/>
          <w:szCs w:val="24"/>
        </w:rPr>
        <w:t xml:space="preserve">. </w:t>
      </w:r>
    </w:p>
    <w:p w:rsidR="00EC62DB" w:rsidRDefault="00A151CA" w:rsidP="00A151CA">
      <w:pPr>
        <w:pStyle w:val="SemEspaamento"/>
        <w:tabs>
          <w:tab w:val="left" w:pos="708"/>
        </w:tabs>
        <w:spacing w:line="360" w:lineRule="auto"/>
        <w:ind w:firstLine="709"/>
        <w:jc w:val="both"/>
        <w:rPr>
          <w:rFonts w:ascii="Times New Roman" w:hAnsi="Times New Roman"/>
          <w:sz w:val="24"/>
          <w:szCs w:val="24"/>
        </w:rPr>
      </w:pPr>
      <w:r>
        <w:rPr>
          <w:rFonts w:ascii="Times New Roman" w:hAnsi="Times New Roman"/>
          <w:sz w:val="24"/>
          <w:szCs w:val="24"/>
        </w:rPr>
        <w:t>Entretanto, ainda s</w:t>
      </w:r>
      <w:r w:rsidR="003B50BC">
        <w:rPr>
          <w:rFonts w:ascii="Times New Roman" w:hAnsi="Times New Roman"/>
          <w:sz w:val="24"/>
          <w:szCs w:val="24"/>
        </w:rPr>
        <w:t xml:space="preserve">egundo Antunes (2007), </w:t>
      </w:r>
      <w:r>
        <w:rPr>
          <w:rFonts w:ascii="Times New Roman" w:hAnsi="Times New Roman"/>
          <w:sz w:val="24"/>
          <w:szCs w:val="24"/>
        </w:rPr>
        <w:t>a gramática também é um</w:t>
      </w:r>
      <w:r w:rsidR="003B50BC">
        <w:rPr>
          <w:rFonts w:ascii="Times New Roman" w:hAnsi="Times New Roman"/>
          <w:sz w:val="24"/>
          <w:szCs w:val="24"/>
        </w:rPr>
        <w:t xml:space="preserve"> conjunto de normas que regulam o uso da norma culta. Existem razões históricas e sociais que determinam o falar social mais aceito, o qual se relaciona com o poder econômico e político da comunidade que adota esse uso. </w:t>
      </w:r>
    </w:p>
    <w:p w:rsidR="00C055EE" w:rsidRDefault="00C055EE" w:rsidP="00A151CA">
      <w:pPr>
        <w:pStyle w:val="SemEspaamento"/>
        <w:tabs>
          <w:tab w:val="left" w:pos="708"/>
        </w:tabs>
        <w:spacing w:line="360" w:lineRule="auto"/>
        <w:ind w:firstLine="709"/>
        <w:jc w:val="both"/>
        <w:rPr>
          <w:rFonts w:ascii="Times New Roman" w:hAnsi="Times New Roman"/>
          <w:sz w:val="24"/>
          <w:szCs w:val="24"/>
        </w:rPr>
      </w:pPr>
      <w:r>
        <w:rPr>
          <w:rFonts w:ascii="Times New Roman" w:hAnsi="Times New Roman"/>
          <w:sz w:val="24"/>
          <w:szCs w:val="24"/>
        </w:rPr>
        <w:lastRenderedPageBreak/>
        <w:t xml:space="preserve">Evidencia-se, portanto, uma distinção entre as normas da gramática e as regras subjacentes à língua e adquiridas naturalmente nas interações. </w:t>
      </w:r>
      <w:r w:rsidR="00B40229">
        <w:rPr>
          <w:rFonts w:ascii="Times New Roman" w:hAnsi="Times New Roman"/>
          <w:sz w:val="24"/>
          <w:szCs w:val="24"/>
        </w:rPr>
        <w:t xml:space="preserve">O objeto deste trabalho é a norma, razão pela qual é preciso caracterizar a gramática normativa. </w:t>
      </w:r>
    </w:p>
    <w:p w:rsidR="00C055EE" w:rsidRDefault="00C055EE" w:rsidP="00C055EE">
      <w:pPr>
        <w:pStyle w:val="SemEspaamento"/>
        <w:tabs>
          <w:tab w:val="left" w:pos="708"/>
        </w:tabs>
        <w:spacing w:line="360" w:lineRule="auto"/>
        <w:ind w:firstLine="709"/>
        <w:jc w:val="both"/>
        <w:rPr>
          <w:rFonts w:ascii="Times New Roman" w:hAnsi="Times New Roman"/>
          <w:sz w:val="24"/>
          <w:szCs w:val="24"/>
        </w:rPr>
      </w:pPr>
      <w:r>
        <w:rPr>
          <w:rFonts w:ascii="Times New Roman" w:hAnsi="Times New Roman"/>
          <w:sz w:val="24"/>
          <w:szCs w:val="24"/>
        </w:rPr>
        <w:t xml:space="preserve">Autor da </w:t>
      </w:r>
      <w:r w:rsidRPr="00C055EE">
        <w:rPr>
          <w:rFonts w:ascii="Times New Roman" w:hAnsi="Times New Roman"/>
          <w:i/>
          <w:sz w:val="24"/>
          <w:szCs w:val="24"/>
        </w:rPr>
        <w:t>“Moderna Gramática Portuguesa”,</w:t>
      </w:r>
      <w:r>
        <w:rPr>
          <w:rFonts w:ascii="Times New Roman" w:hAnsi="Times New Roman"/>
          <w:sz w:val="24"/>
          <w:szCs w:val="24"/>
        </w:rPr>
        <w:t xml:space="preserve"> Bechara (2009), apresenta a distinção entre gramática normativa e descritiva. A gramática descritiva faz o registro de determinada língua funcional. A gramática normativa, por sua vez, recomenda como se deve falar ou escrever. </w:t>
      </w:r>
    </w:p>
    <w:p w:rsidR="00BB435E" w:rsidRDefault="00BB435E" w:rsidP="00C055EE">
      <w:pPr>
        <w:pStyle w:val="SemEspaamento"/>
        <w:tabs>
          <w:tab w:val="left" w:pos="708"/>
        </w:tabs>
        <w:spacing w:line="360" w:lineRule="auto"/>
        <w:ind w:firstLine="709"/>
        <w:jc w:val="both"/>
        <w:rPr>
          <w:rFonts w:ascii="Times New Roman" w:hAnsi="Times New Roman"/>
          <w:sz w:val="24"/>
          <w:szCs w:val="24"/>
        </w:rPr>
      </w:pPr>
    </w:p>
    <w:p w:rsidR="00C055EE" w:rsidRPr="009D0936" w:rsidRDefault="00C055EE" w:rsidP="00B40229">
      <w:pPr>
        <w:pStyle w:val="SemEspaamento"/>
        <w:tabs>
          <w:tab w:val="left" w:pos="708"/>
        </w:tabs>
        <w:ind w:left="2268"/>
        <w:jc w:val="both"/>
        <w:rPr>
          <w:rFonts w:ascii="Times New Roman" w:hAnsi="Times New Roman"/>
          <w:sz w:val="20"/>
          <w:szCs w:val="20"/>
        </w:rPr>
      </w:pPr>
      <w:r w:rsidRPr="009D0936">
        <w:rPr>
          <w:rFonts w:ascii="Times New Roman" w:hAnsi="Times New Roman"/>
          <w:sz w:val="20"/>
          <w:szCs w:val="20"/>
        </w:rPr>
        <w:t>Cabe à gramática normativa, que não é uma disciplina com finalidade científica e sim pedagógica, elencar os fatos recomendados como modelares da exemplaridade idiomática para serem utilizados em circunstâncias especiais do convívio social.</w:t>
      </w:r>
      <w:r w:rsidR="00B40229">
        <w:rPr>
          <w:rFonts w:ascii="Times New Roman" w:hAnsi="Times New Roman"/>
          <w:sz w:val="20"/>
          <w:szCs w:val="20"/>
        </w:rPr>
        <w:t xml:space="preserve"> </w:t>
      </w:r>
      <w:r w:rsidRPr="009D0936">
        <w:rPr>
          <w:rFonts w:ascii="Times New Roman" w:hAnsi="Times New Roman"/>
          <w:sz w:val="20"/>
          <w:szCs w:val="20"/>
        </w:rPr>
        <w:t>A gramática normativa recomenda como se deve falar e escrever segundo o uso e a  autoridade dos escritores  corretos e dos gramáticos e dicionaristas esclarecidos. (BECHARA, 2009, p. 52</w:t>
      </w:r>
      <w:r>
        <w:rPr>
          <w:rFonts w:ascii="Times New Roman" w:hAnsi="Times New Roman"/>
          <w:sz w:val="20"/>
          <w:szCs w:val="20"/>
        </w:rPr>
        <w:t>)</w:t>
      </w:r>
    </w:p>
    <w:p w:rsidR="00C055EE" w:rsidRDefault="00C055EE" w:rsidP="00C055EE">
      <w:pPr>
        <w:pStyle w:val="SemEspaamento"/>
        <w:tabs>
          <w:tab w:val="left" w:pos="708"/>
        </w:tabs>
        <w:spacing w:line="360" w:lineRule="auto"/>
        <w:ind w:firstLine="709"/>
        <w:jc w:val="both"/>
        <w:rPr>
          <w:rFonts w:ascii="Times New Roman" w:hAnsi="Times New Roman"/>
          <w:sz w:val="24"/>
          <w:szCs w:val="24"/>
        </w:rPr>
      </w:pPr>
    </w:p>
    <w:p w:rsidR="00AD7B7B" w:rsidRDefault="00C055EE" w:rsidP="00AD7B7B">
      <w:pPr>
        <w:pStyle w:val="SemEspaamento"/>
        <w:tabs>
          <w:tab w:val="left" w:pos="708"/>
        </w:tabs>
        <w:spacing w:line="360" w:lineRule="auto"/>
        <w:ind w:firstLine="709"/>
        <w:jc w:val="both"/>
        <w:rPr>
          <w:rFonts w:ascii="Times New Roman" w:hAnsi="Times New Roman"/>
          <w:sz w:val="24"/>
          <w:szCs w:val="24"/>
        </w:rPr>
      </w:pPr>
      <w:r>
        <w:rPr>
          <w:rFonts w:ascii="Times New Roman" w:hAnsi="Times New Roman"/>
          <w:sz w:val="24"/>
          <w:szCs w:val="24"/>
        </w:rPr>
        <w:t xml:space="preserve">Cabe à gramática geral definir as categorias linguísticas que serão utilizadas para a descrição das línguas pela gramática descritiva. </w:t>
      </w:r>
      <w:r w:rsidR="00AD7B7B">
        <w:rPr>
          <w:rFonts w:ascii="Times New Roman" w:hAnsi="Times New Roman"/>
          <w:sz w:val="24"/>
          <w:szCs w:val="24"/>
        </w:rPr>
        <w:t>Uma</w:t>
      </w:r>
      <w:r>
        <w:rPr>
          <w:rFonts w:ascii="Times New Roman" w:hAnsi="Times New Roman"/>
          <w:sz w:val="24"/>
          <w:szCs w:val="24"/>
        </w:rPr>
        <w:t xml:space="preserve"> vez tendo a gramática geral definido o que é “substantivo”, cabe </w:t>
      </w:r>
      <w:r w:rsidR="00807AE2">
        <w:rPr>
          <w:rFonts w:ascii="Times New Roman" w:hAnsi="Times New Roman"/>
          <w:sz w:val="24"/>
          <w:szCs w:val="24"/>
        </w:rPr>
        <w:t>à</w:t>
      </w:r>
      <w:r>
        <w:rPr>
          <w:rFonts w:ascii="Times New Roman" w:hAnsi="Times New Roman"/>
          <w:sz w:val="24"/>
          <w:szCs w:val="24"/>
        </w:rPr>
        <w:t xml:space="preserve"> gramática descritiva comprovar e descrever a existência do substantivo em determinada língua.  A gramática normativa é de cunho pedagógico, pois transmite regras e normas p</w:t>
      </w:r>
      <w:r w:rsidR="00AD7B7B">
        <w:rPr>
          <w:rFonts w:ascii="Times New Roman" w:hAnsi="Times New Roman"/>
          <w:sz w:val="24"/>
          <w:szCs w:val="24"/>
        </w:rPr>
        <w:t xml:space="preserve">ara a língua. Para isso, parte das categorias da gramática descritiva, sendo, portanto, normativa e descritiva. </w:t>
      </w:r>
    </w:p>
    <w:p w:rsidR="00374D61" w:rsidRDefault="00374D61" w:rsidP="00374D61">
      <w:pPr>
        <w:pStyle w:val="SemEspaamento"/>
        <w:tabs>
          <w:tab w:val="left" w:pos="708"/>
        </w:tabs>
        <w:spacing w:line="360" w:lineRule="auto"/>
        <w:ind w:firstLine="709"/>
        <w:jc w:val="both"/>
        <w:rPr>
          <w:rFonts w:ascii="Times New Roman" w:hAnsi="Times New Roman"/>
          <w:sz w:val="24"/>
          <w:szCs w:val="24"/>
        </w:rPr>
      </w:pPr>
      <w:r>
        <w:rPr>
          <w:rFonts w:ascii="Times New Roman" w:hAnsi="Times New Roman"/>
          <w:sz w:val="24"/>
          <w:szCs w:val="24"/>
        </w:rPr>
        <w:t>Mesmo definindo gramática normativa,</w:t>
      </w:r>
      <w:r w:rsidR="00807AE2">
        <w:rPr>
          <w:rFonts w:ascii="Times New Roman" w:hAnsi="Times New Roman"/>
          <w:sz w:val="24"/>
          <w:szCs w:val="24"/>
        </w:rPr>
        <w:t xml:space="preserve"> ainda res</w:t>
      </w:r>
      <w:r w:rsidR="000157EB">
        <w:rPr>
          <w:rFonts w:ascii="Times New Roman" w:hAnsi="Times New Roman"/>
          <w:sz w:val="24"/>
          <w:szCs w:val="24"/>
        </w:rPr>
        <w:t xml:space="preserve">ta </w:t>
      </w:r>
      <w:r>
        <w:rPr>
          <w:rFonts w:ascii="Times New Roman" w:hAnsi="Times New Roman"/>
          <w:sz w:val="24"/>
          <w:szCs w:val="24"/>
        </w:rPr>
        <w:t>outro</w:t>
      </w:r>
      <w:r w:rsidR="000157EB">
        <w:rPr>
          <w:rFonts w:ascii="Times New Roman" w:hAnsi="Times New Roman"/>
          <w:sz w:val="24"/>
          <w:szCs w:val="24"/>
        </w:rPr>
        <w:t xml:space="preserve"> problema: o que considerar como</w:t>
      </w:r>
      <w:r w:rsidR="00807AE2">
        <w:rPr>
          <w:rFonts w:ascii="Times New Roman" w:hAnsi="Times New Roman"/>
          <w:sz w:val="24"/>
          <w:szCs w:val="24"/>
        </w:rPr>
        <w:t xml:space="preserve"> </w:t>
      </w:r>
      <w:r w:rsidR="00862FBB">
        <w:rPr>
          <w:rFonts w:ascii="Times New Roman" w:hAnsi="Times New Roman"/>
          <w:sz w:val="24"/>
          <w:szCs w:val="24"/>
        </w:rPr>
        <w:t xml:space="preserve">questão de gramática normativa? </w:t>
      </w:r>
      <w:r w:rsidR="000157EB">
        <w:rPr>
          <w:rFonts w:ascii="Times New Roman" w:hAnsi="Times New Roman"/>
          <w:sz w:val="24"/>
          <w:szCs w:val="24"/>
        </w:rPr>
        <w:t>Questões</w:t>
      </w:r>
      <w:r w:rsidR="00862FBB">
        <w:rPr>
          <w:rFonts w:ascii="Times New Roman" w:hAnsi="Times New Roman"/>
          <w:sz w:val="24"/>
          <w:szCs w:val="24"/>
        </w:rPr>
        <w:t xml:space="preserve"> de interpretação textual exigem domínio gramatical, embora não sejam centradas na mobilização de conhecimentos sistematizados das regras. </w:t>
      </w:r>
      <w:r w:rsidR="0024417E">
        <w:rPr>
          <w:rFonts w:ascii="Times New Roman" w:hAnsi="Times New Roman"/>
          <w:sz w:val="24"/>
          <w:szCs w:val="24"/>
        </w:rPr>
        <w:t>Entender o que é uma questão que avalia domínio da gramática normativa e descritiva exige, além de concepção de gramática, co</w:t>
      </w:r>
      <w:r>
        <w:rPr>
          <w:rFonts w:ascii="Times New Roman" w:hAnsi="Times New Roman"/>
          <w:sz w:val="24"/>
          <w:szCs w:val="24"/>
        </w:rPr>
        <w:t>ncepção de ensino de gramática normativa. Alguns autores defendem o ensino da norma. Segundo Travaglia (2003), a cultura é veiculada por uma língua, que se configura por meio do trabalho sócio-histórico-ideológico, estabelecendo os recursos da língua e as regularidades a serem usadas para comunicar significados e intenções comunicativas.</w:t>
      </w:r>
      <w:r w:rsidRPr="00CF4000">
        <w:rPr>
          <w:rFonts w:ascii="Times New Roman" w:hAnsi="Times New Roman"/>
          <w:sz w:val="24"/>
          <w:szCs w:val="24"/>
        </w:rPr>
        <w:t xml:space="preserve"> </w:t>
      </w:r>
      <w:r>
        <w:rPr>
          <w:rFonts w:ascii="Times New Roman" w:hAnsi="Times New Roman"/>
          <w:sz w:val="24"/>
          <w:szCs w:val="24"/>
        </w:rPr>
        <w:t xml:space="preserve">Possenti (2012), embora admita que saber gramática não confere a ninguém a capacidade de ler e de escrever bem, assevera que normas são estabelecidas em lei e que cabe à escola ensiná-las de modo pleno, sem lacunas. No ensino da norma, </w:t>
      </w:r>
      <w:r w:rsidR="0009190B">
        <w:rPr>
          <w:rFonts w:ascii="Times New Roman" w:hAnsi="Times New Roman"/>
          <w:sz w:val="24"/>
          <w:szCs w:val="24"/>
        </w:rPr>
        <w:t>não se deve</w:t>
      </w:r>
      <w:r>
        <w:rPr>
          <w:rFonts w:ascii="Times New Roman" w:hAnsi="Times New Roman"/>
          <w:sz w:val="24"/>
          <w:szCs w:val="24"/>
        </w:rPr>
        <w:t xml:space="preserve"> humilhar os alunos</w:t>
      </w:r>
      <w:r w:rsidR="0009190B">
        <w:rPr>
          <w:rFonts w:ascii="Times New Roman" w:hAnsi="Times New Roman"/>
          <w:sz w:val="24"/>
          <w:szCs w:val="24"/>
        </w:rPr>
        <w:t xml:space="preserve">, mas sim buscar </w:t>
      </w:r>
      <w:r>
        <w:rPr>
          <w:rFonts w:ascii="Times New Roman" w:hAnsi="Times New Roman"/>
          <w:sz w:val="24"/>
          <w:szCs w:val="24"/>
        </w:rPr>
        <w:t xml:space="preserve">compreender os níveis de aprendizagem da língua e </w:t>
      </w:r>
      <w:r w:rsidR="0009190B">
        <w:rPr>
          <w:rFonts w:ascii="Times New Roman" w:hAnsi="Times New Roman"/>
          <w:sz w:val="24"/>
          <w:szCs w:val="24"/>
        </w:rPr>
        <w:t xml:space="preserve">as </w:t>
      </w:r>
      <w:r>
        <w:rPr>
          <w:rFonts w:ascii="Times New Roman" w:hAnsi="Times New Roman"/>
          <w:sz w:val="24"/>
          <w:szCs w:val="24"/>
        </w:rPr>
        <w:t xml:space="preserve">razões dos erros. Portanto, Travaglia (2003) e Possenti (2012) apresentam alguns argumentos favoráveis ao ensino da norma. Mas como ensinar a norma? </w:t>
      </w:r>
    </w:p>
    <w:p w:rsidR="00374D61" w:rsidRDefault="00374D61" w:rsidP="009828AD">
      <w:pPr>
        <w:pStyle w:val="SemEspaamento"/>
        <w:tabs>
          <w:tab w:val="left" w:pos="708"/>
        </w:tabs>
        <w:spacing w:line="360" w:lineRule="auto"/>
        <w:ind w:firstLine="709"/>
        <w:jc w:val="both"/>
        <w:rPr>
          <w:rFonts w:ascii="Times New Roman" w:hAnsi="Times New Roman"/>
          <w:sz w:val="24"/>
          <w:szCs w:val="24"/>
        </w:rPr>
      </w:pPr>
    </w:p>
    <w:p w:rsidR="003B50BC" w:rsidRDefault="0024417E" w:rsidP="00374D61">
      <w:pPr>
        <w:pStyle w:val="SemEspaamento"/>
        <w:tabs>
          <w:tab w:val="left" w:pos="708"/>
        </w:tabs>
        <w:spacing w:line="360" w:lineRule="auto"/>
        <w:ind w:firstLine="709"/>
        <w:jc w:val="both"/>
        <w:rPr>
          <w:rFonts w:ascii="Times New Roman" w:hAnsi="Times New Roman"/>
          <w:sz w:val="24"/>
          <w:szCs w:val="24"/>
        </w:rPr>
      </w:pPr>
      <w:r>
        <w:rPr>
          <w:rFonts w:ascii="Times New Roman" w:hAnsi="Times New Roman"/>
          <w:sz w:val="24"/>
          <w:szCs w:val="24"/>
        </w:rPr>
        <w:lastRenderedPageBreak/>
        <w:t>Gerald</w:t>
      </w:r>
      <w:r w:rsidR="00374D61">
        <w:rPr>
          <w:rFonts w:ascii="Times New Roman" w:hAnsi="Times New Roman"/>
          <w:sz w:val="24"/>
          <w:szCs w:val="24"/>
        </w:rPr>
        <w:t>i</w:t>
      </w:r>
      <w:r w:rsidR="00091081">
        <w:rPr>
          <w:rFonts w:ascii="Times New Roman" w:hAnsi="Times New Roman"/>
          <w:sz w:val="24"/>
          <w:szCs w:val="24"/>
        </w:rPr>
        <w:t xml:space="preserve"> (2005)</w:t>
      </w:r>
      <w:r>
        <w:rPr>
          <w:rFonts w:ascii="Times New Roman" w:hAnsi="Times New Roman"/>
          <w:sz w:val="24"/>
          <w:szCs w:val="24"/>
        </w:rPr>
        <w:t xml:space="preserve"> lança luz a essa questão ao defender que  ao ensino da língua subjaz certa concepção de linguagem. </w:t>
      </w:r>
      <w:r w:rsidR="00374D61">
        <w:rPr>
          <w:rFonts w:ascii="Times New Roman" w:hAnsi="Times New Roman"/>
          <w:sz w:val="24"/>
          <w:szCs w:val="24"/>
        </w:rPr>
        <w:t xml:space="preserve">O autor </w:t>
      </w:r>
      <w:r>
        <w:rPr>
          <w:rFonts w:ascii="Times New Roman" w:hAnsi="Times New Roman"/>
          <w:sz w:val="24"/>
          <w:szCs w:val="24"/>
        </w:rPr>
        <w:t>destaca três</w:t>
      </w:r>
      <w:r w:rsidR="005C77C6">
        <w:rPr>
          <w:rFonts w:ascii="Times New Roman" w:hAnsi="Times New Roman"/>
          <w:sz w:val="24"/>
          <w:szCs w:val="24"/>
        </w:rPr>
        <w:t>:</w:t>
      </w:r>
      <w:r>
        <w:rPr>
          <w:rFonts w:ascii="Times New Roman" w:hAnsi="Times New Roman"/>
          <w:sz w:val="24"/>
          <w:szCs w:val="24"/>
        </w:rPr>
        <w:t xml:space="preserve"> </w:t>
      </w:r>
      <w:r w:rsidR="003B50BC">
        <w:rPr>
          <w:rFonts w:ascii="Times New Roman" w:hAnsi="Times New Roman"/>
          <w:sz w:val="24"/>
          <w:szCs w:val="24"/>
        </w:rPr>
        <w:t xml:space="preserve">gramática tradicional, estruturalismo e interacionismo. </w:t>
      </w:r>
      <w:r>
        <w:rPr>
          <w:rFonts w:ascii="Times New Roman" w:hAnsi="Times New Roman"/>
          <w:sz w:val="24"/>
          <w:szCs w:val="24"/>
        </w:rPr>
        <w:t>Na</w:t>
      </w:r>
      <w:r w:rsidR="003B50BC">
        <w:rPr>
          <w:rFonts w:ascii="Times New Roman" w:hAnsi="Times New Roman"/>
          <w:sz w:val="24"/>
          <w:szCs w:val="24"/>
        </w:rPr>
        <w:t xml:space="preserve"> gramática tradicion</w:t>
      </w:r>
      <w:r w:rsidR="00091081">
        <w:rPr>
          <w:rFonts w:ascii="Times New Roman" w:hAnsi="Times New Roman"/>
          <w:sz w:val="24"/>
          <w:szCs w:val="24"/>
        </w:rPr>
        <w:t xml:space="preserve">al a linguagem é concebida como </w:t>
      </w:r>
      <w:r w:rsidR="003B50BC">
        <w:rPr>
          <w:rFonts w:ascii="Times New Roman" w:hAnsi="Times New Roman"/>
          <w:sz w:val="24"/>
          <w:szCs w:val="24"/>
        </w:rPr>
        <w:t>expressão d</w:t>
      </w:r>
      <w:r w:rsidR="00091081">
        <w:rPr>
          <w:rFonts w:ascii="Times New Roman" w:hAnsi="Times New Roman"/>
          <w:sz w:val="24"/>
          <w:szCs w:val="24"/>
        </w:rPr>
        <w:t xml:space="preserve">o </w:t>
      </w:r>
      <w:r w:rsidR="003B50BC">
        <w:rPr>
          <w:rFonts w:ascii="Times New Roman" w:hAnsi="Times New Roman"/>
          <w:sz w:val="24"/>
          <w:szCs w:val="24"/>
        </w:rPr>
        <w:t>pensamento</w:t>
      </w:r>
      <w:r w:rsidR="00091081">
        <w:rPr>
          <w:rFonts w:ascii="Times New Roman" w:hAnsi="Times New Roman"/>
          <w:sz w:val="24"/>
          <w:szCs w:val="24"/>
        </w:rPr>
        <w:t xml:space="preserve">. Consequentemente, </w:t>
      </w:r>
      <w:r w:rsidR="003B50BC">
        <w:rPr>
          <w:rFonts w:ascii="Times New Roman" w:hAnsi="Times New Roman"/>
          <w:sz w:val="24"/>
          <w:szCs w:val="24"/>
        </w:rPr>
        <w:t>quem não domina a norma culta pode ser considerado menos inteligente que os usuários da norma padrão da língua. No estruturalismo, a língua é entendida como um código, ou seja, conjunto de signos que, ao se combinarem segundo regras, se tornam instrumentos de comunicação.</w:t>
      </w:r>
      <w:r w:rsidR="003A0CF9">
        <w:rPr>
          <w:rFonts w:ascii="Times New Roman" w:hAnsi="Times New Roman"/>
          <w:sz w:val="24"/>
          <w:szCs w:val="24"/>
        </w:rPr>
        <w:t xml:space="preserve"> </w:t>
      </w:r>
      <w:r>
        <w:rPr>
          <w:rFonts w:ascii="Times New Roman" w:hAnsi="Times New Roman"/>
          <w:sz w:val="24"/>
          <w:szCs w:val="24"/>
        </w:rPr>
        <w:t xml:space="preserve">No interacionismo a </w:t>
      </w:r>
      <w:r w:rsidR="003B50BC">
        <w:rPr>
          <w:rFonts w:ascii="Times New Roman" w:hAnsi="Times New Roman"/>
          <w:sz w:val="24"/>
          <w:szCs w:val="24"/>
        </w:rPr>
        <w:t xml:space="preserve">linguagem é considerada uma forma de interação. Esta corrente corresponde aos estudos da </w:t>
      </w:r>
      <w:r w:rsidR="003B50BC">
        <w:rPr>
          <w:rFonts w:ascii="Times New Roman" w:hAnsi="Times New Roman"/>
          <w:i/>
          <w:sz w:val="24"/>
          <w:szCs w:val="24"/>
        </w:rPr>
        <w:t xml:space="preserve">Linguística da Enunciação, </w:t>
      </w:r>
      <w:r w:rsidR="003B50BC">
        <w:rPr>
          <w:rFonts w:ascii="Times New Roman" w:hAnsi="Times New Roman"/>
          <w:sz w:val="24"/>
          <w:szCs w:val="24"/>
        </w:rPr>
        <w:t xml:space="preserve">que se ocupa das situações reais de uso da </w:t>
      </w:r>
      <w:r w:rsidR="003A0CF9">
        <w:rPr>
          <w:rFonts w:ascii="Times New Roman" w:hAnsi="Times New Roman"/>
          <w:sz w:val="24"/>
          <w:szCs w:val="24"/>
        </w:rPr>
        <w:t xml:space="preserve">língua. </w:t>
      </w:r>
    </w:p>
    <w:p w:rsidR="00B03E60" w:rsidRDefault="00B03E60" w:rsidP="00091081">
      <w:pPr>
        <w:pStyle w:val="SemEspaamento"/>
        <w:tabs>
          <w:tab w:val="left" w:pos="708"/>
        </w:tabs>
        <w:spacing w:line="360" w:lineRule="auto"/>
        <w:ind w:firstLine="709"/>
        <w:jc w:val="both"/>
        <w:rPr>
          <w:rFonts w:ascii="Times New Roman" w:hAnsi="Times New Roman"/>
          <w:sz w:val="24"/>
          <w:szCs w:val="24"/>
        </w:rPr>
      </w:pPr>
      <w:r>
        <w:rPr>
          <w:rFonts w:ascii="Times New Roman" w:hAnsi="Times New Roman"/>
          <w:sz w:val="24"/>
          <w:szCs w:val="24"/>
        </w:rPr>
        <w:t xml:space="preserve">No livro “Portos de Passagem”, Geraldi </w:t>
      </w:r>
      <w:r w:rsidR="0018452B">
        <w:rPr>
          <w:rFonts w:ascii="Times New Roman" w:hAnsi="Times New Roman"/>
          <w:sz w:val="24"/>
          <w:szCs w:val="24"/>
        </w:rPr>
        <w:t xml:space="preserve">(2003) </w:t>
      </w:r>
      <w:r>
        <w:rPr>
          <w:rFonts w:ascii="Times New Roman" w:hAnsi="Times New Roman"/>
          <w:sz w:val="24"/>
          <w:szCs w:val="24"/>
        </w:rPr>
        <w:t>defende que a leitura e a produção de textos são atividades</w:t>
      </w:r>
      <w:r w:rsidR="0018452B">
        <w:rPr>
          <w:rFonts w:ascii="Times New Roman" w:hAnsi="Times New Roman"/>
          <w:sz w:val="24"/>
          <w:szCs w:val="24"/>
        </w:rPr>
        <w:t xml:space="preserve"> que devem ser privilegiadas no ensino da língua portuguesa</w:t>
      </w:r>
      <w:r w:rsidR="0024417E">
        <w:rPr>
          <w:rFonts w:ascii="Times New Roman" w:hAnsi="Times New Roman"/>
          <w:sz w:val="24"/>
          <w:szCs w:val="24"/>
        </w:rPr>
        <w:t xml:space="preserve">, tendo em vista a perspectiva interacionista por ele defendida. Cabe destacar que o texto não deve ser </w:t>
      </w:r>
      <w:r w:rsidR="00B116E1">
        <w:rPr>
          <w:rFonts w:ascii="Times New Roman" w:hAnsi="Times New Roman"/>
          <w:sz w:val="24"/>
          <w:szCs w:val="24"/>
        </w:rPr>
        <w:t>pretexto para ensino de gramática. As interações, e não exercícios de repetição e memorização, devem balizar</w:t>
      </w:r>
      <w:r w:rsidR="00526018">
        <w:rPr>
          <w:rFonts w:ascii="Times New Roman" w:hAnsi="Times New Roman"/>
          <w:sz w:val="24"/>
          <w:szCs w:val="24"/>
        </w:rPr>
        <w:t xml:space="preserve"> </w:t>
      </w:r>
      <w:r w:rsidR="00091081">
        <w:rPr>
          <w:rFonts w:ascii="Times New Roman" w:hAnsi="Times New Roman"/>
          <w:sz w:val="24"/>
          <w:szCs w:val="24"/>
        </w:rPr>
        <w:t xml:space="preserve">o ensino de língua. O </w:t>
      </w:r>
      <w:r w:rsidR="0018452B">
        <w:rPr>
          <w:rFonts w:ascii="Times New Roman" w:hAnsi="Times New Roman"/>
          <w:sz w:val="24"/>
          <w:szCs w:val="24"/>
        </w:rPr>
        <w:t>autor destaca as atividades linguísticas, epilinguísticas e metalingüísticas. As atividades linguísticas aludem aos processos interacionais. As atividades epilinguísticas são desenvolvidas na</w:t>
      </w:r>
      <w:r w:rsidR="00526018">
        <w:rPr>
          <w:rFonts w:ascii="Times New Roman" w:hAnsi="Times New Roman"/>
          <w:sz w:val="24"/>
          <w:szCs w:val="24"/>
        </w:rPr>
        <w:t>s</w:t>
      </w:r>
      <w:r w:rsidR="0018452B">
        <w:rPr>
          <w:rFonts w:ascii="Times New Roman" w:hAnsi="Times New Roman"/>
          <w:sz w:val="24"/>
          <w:szCs w:val="24"/>
        </w:rPr>
        <w:t xml:space="preserve"> interaç</w:t>
      </w:r>
      <w:r w:rsidR="00526018">
        <w:rPr>
          <w:rFonts w:ascii="Times New Roman" w:hAnsi="Times New Roman"/>
          <w:sz w:val="24"/>
          <w:szCs w:val="24"/>
        </w:rPr>
        <w:t>ões</w:t>
      </w:r>
      <w:r w:rsidR="0018452B">
        <w:rPr>
          <w:rFonts w:ascii="Times New Roman" w:hAnsi="Times New Roman"/>
          <w:sz w:val="24"/>
          <w:szCs w:val="24"/>
        </w:rPr>
        <w:t xml:space="preserve">, mas requerem reflexão sobre os recursos expressivos. As atividades metalinguísticas tratam da reflexão sobre a língua.  </w:t>
      </w:r>
    </w:p>
    <w:p w:rsidR="003B50BC" w:rsidRDefault="003B50BC" w:rsidP="003B50BC">
      <w:pPr>
        <w:pStyle w:val="SemEspaamento"/>
        <w:tabs>
          <w:tab w:val="left" w:pos="708"/>
        </w:tabs>
        <w:spacing w:line="360" w:lineRule="auto"/>
        <w:ind w:firstLine="709"/>
        <w:jc w:val="both"/>
        <w:rPr>
          <w:rFonts w:ascii="Times New Roman" w:hAnsi="Times New Roman"/>
          <w:sz w:val="24"/>
          <w:szCs w:val="24"/>
        </w:rPr>
      </w:pPr>
      <w:r>
        <w:rPr>
          <w:rFonts w:ascii="Times New Roman" w:hAnsi="Times New Roman"/>
          <w:sz w:val="24"/>
          <w:szCs w:val="24"/>
        </w:rPr>
        <w:t xml:space="preserve">Gramática Tradicional, Estruturalismo e Interacionismo não são as concepções de linguagem adotadas como referencial teórico no presente trabalho, mas sim a </w:t>
      </w:r>
      <w:r w:rsidR="00455037">
        <w:rPr>
          <w:rFonts w:ascii="Times New Roman" w:hAnsi="Times New Roman"/>
          <w:sz w:val="24"/>
          <w:szCs w:val="24"/>
        </w:rPr>
        <w:t>teoria de</w:t>
      </w:r>
      <w:r>
        <w:rPr>
          <w:rFonts w:ascii="Times New Roman" w:hAnsi="Times New Roman"/>
          <w:sz w:val="24"/>
          <w:szCs w:val="24"/>
        </w:rPr>
        <w:t xml:space="preserve"> Vigotski</w:t>
      </w:r>
      <w:r w:rsidR="00526018">
        <w:rPr>
          <w:rFonts w:ascii="Times New Roman" w:hAnsi="Times New Roman"/>
          <w:sz w:val="24"/>
          <w:szCs w:val="24"/>
        </w:rPr>
        <w:t>. Embora o autor</w:t>
      </w:r>
      <w:r w:rsidR="00567275">
        <w:rPr>
          <w:rFonts w:ascii="Times New Roman" w:hAnsi="Times New Roman"/>
          <w:sz w:val="24"/>
          <w:szCs w:val="24"/>
        </w:rPr>
        <w:t xml:space="preserve"> não tenha desenvolvido uma metodologia de ensino</w:t>
      </w:r>
      <w:r w:rsidR="00526018">
        <w:rPr>
          <w:rFonts w:ascii="Times New Roman" w:hAnsi="Times New Roman"/>
          <w:sz w:val="24"/>
          <w:szCs w:val="24"/>
        </w:rPr>
        <w:t xml:space="preserve">, postula a importância de ensinar para a compreensão das normas, o que ocorre, por exemplo, na </w:t>
      </w:r>
      <w:r w:rsidR="006748DF">
        <w:rPr>
          <w:rFonts w:ascii="Times New Roman" w:hAnsi="Times New Roman"/>
          <w:sz w:val="24"/>
          <w:szCs w:val="24"/>
        </w:rPr>
        <w:t xml:space="preserve">sistemática e deliberada </w:t>
      </w:r>
      <w:r w:rsidR="00526018">
        <w:rPr>
          <w:rFonts w:ascii="Times New Roman" w:hAnsi="Times New Roman"/>
          <w:sz w:val="24"/>
          <w:szCs w:val="24"/>
        </w:rPr>
        <w:t xml:space="preserve">conjugação de verbos. </w:t>
      </w:r>
      <w:r w:rsidR="0018452B">
        <w:rPr>
          <w:rFonts w:ascii="Times New Roman" w:hAnsi="Times New Roman"/>
          <w:sz w:val="24"/>
          <w:szCs w:val="24"/>
        </w:rPr>
        <w:t xml:space="preserve"> </w:t>
      </w:r>
    </w:p>
    <w:p w:rsidR="003B50BC" w:rsidRDefault="003B50BC" w:rsidP="003B50BC">
      <w:pPr>
        <w:pStyle w:val="SemEspaamento"/>
        <w:tabs>
          <w:tab w:val="left" w:pos="708"/>
        </w:tabs>
        <w:spacing w:line="360" w:lineRule="auto"/>
        <w:rPr>
          <w:rFonts w:ascii="Times New Roman" w:hAnsi="Times New Roman"/>
          <w:b/>
          <w:sz w:val="24"/>
          <w:szCs w:val="24"/>
        </w:rPr>
      </w:pPr>
    </w:p>
    <w:p w:rsidR="003B50BC" w:rsidRDefault="007B1547" w:rsidP="007B1547">
      <w:pPr>
        <w:pStyle w:val="SemEspaamento"/>
        <w:tabs>
          <w:tab w:val="left" w:pos="708"/>
        </w:tabs>
        <w:spacing w:line="360" w:lineRule="auto"/>
        <w:jc w:val="both"/>
        <w:rPr>
          <w:rFonts w:ascii="Times New Roman" w:hAnsi="Times New Roman"/>
          <w:b/>
          <w:sz w:val="24"/>
          <w:szCs w:val="24"/>
        </w:rPr>
      </w:pPr>
      <w:r>
        <w:rPr>
          <w:rFonts w:ascii="Times New Roman" w:hAnsi="Times New Roman"/>
          <w:b/>
          <w:sz w:val="24"/>
          <w:szCs w:val="24"/>
        </w:rPr>
        <w:t xml:space="preserve">CRITÉRIOS PARA </w:t>
      </w:r>
      <w:r w:rsidR="003B50BC">
        <w:rPr>
          <w:rFonts w:ascii="Times New Roman" w:hAnsi="Times New Roman"/>
          <w:b/>
          <w:sz w:val="24"/>
          <w:szCs w:val="24"/>
        </w:rPr>
        <w:t>ANÁLISE D</w:t>
      </w:r>
      <w:r w:rsidR="003D7669">
        <w:rPr>
          <w:rFonts w:ascii="Times New Roman" w:hAnsi="Times New Roman"/>
          <w:b/>
          <w:sz w:val="24"/>
          <w:szCs w:val="24"/>
        </w:rPr>
        <w:t>A GRAMÁTICA NAS</w:t>
      </w:r>
      <w:r w:rsidR="003B50BC">
        <w:rPr>
          <w:rFonts w:ascii="Times New Roman" w:hAnsi="Times New Roman"/>
          <w:b/>
          <w:sz w:val="24"/>
          <w:szCs w:val="24"/>
        </w:rPr>
        <w:t xml:space="preserve"> PROVA</w:t>
      </w:r>
      <w:r>
        <w:rPr>
          <w:rFonts w:ascii="Times New Roman" w:hAnsi="Times New Roman"/>
          <w:b/>
          <w:sz w:val="24"/>
          <w:szCs w:val="24"/>
        </w:rPr>
        <w:t>S</w:t>
      </w:r>
      <w:r w:rsidR="003B50BC">
        <w:rPr>
          <w:rFonts w:ascii="Times New Roman" w:hAnsi="Times New Roman"/>
          <w:b/>
          <w:sz w:val="24"/>
          <w:szCs w:val="24"/>
        </w:rPr>
        <w:t xml:space="preserve"> </w:t>
      </w:r>
      <w:r w:rsidR="00A14985">
        <w:rPr>
          <w:rFonts w:ascii="Times New Roman" w:hAnsi="Times New Roman"/>
          <w:b/>
          <w:sz w:val="24"/>
          <w:szCs w:val="24"/>
        </w:rPr>
        <w:t xml:space="preserve">DO ENEM </w:t>
      </w:r>
      <w:r w:rsidR="003B50BC">
        <w:rPr>
          <w:rFonts w:ascii="Times New Roman" w:hAnsi="Times New Roman"/>
          <w:b/>
          <w:sz w:val="24"/>
          <w:szCs w:val="24"/>
        </w:rPr>
        <w:t>DE LÍNGUA PORTUGUESA</w:t>
      </w:r>
      <w:r w:rsidR="00A01756">
        <w:rPr>
          <w:rFonts w:ascii="Times New Roman" w:hAnsi="Times New Roman"/>
          <w:b/>
          <w:sz w:val="24"/>
          <w:szCs w:val="24"/>
        </w:rPr>
        <w:t xml:space="preserve"> </w:t>
      </w:r>
      <w:r>
        <w:rPr>
          <w:rFonts w:ascii="Times New Roman" w:hAnsi="Times New Roman"/>
          <w:b/>
          <w:sz w:val="24"/>
          <w:szCs w:val="24"/>
        </w:rPr>
        <w:t xml:space="preserve">DOS ANOS DE 2013 E 2015 </w:t>
      </w:r>
      <w:r w:rsidR="00A01756">
        <w:rPr>
          <w:rFonts w:ascii="Times New Roman" w:hAnsi="Times New Roman"/>
          <w:b/>
          <w:sz w:val="24"/>
          <w:szCs w:val="24"/>
        </w:rPr>
        <w:t xml:space="preserve"> </w:t>
      </w:r>
    </w:p>
    <w:p w:rsidR="003B50BC" w:rsidRDefault="003B50BC" w:rsidP="003B50BC">
      <w:pPr>
        <w:pStyle w:val="SemEspaamento"/>
        <w:tabs>
          <w:tab w:val="left" w:pos="708"/>
        </w:tabs>
        <w:spacing w:line="360" w:lineRule="auto"/>
        <w:rPr>
          <w:rFonts w:ascii="Times New Roman" w:hAnsi="Times New Roman"/>
          <w:b/>
          <w:sz w:val="24"/>
          <w:szCs w:val="24"/>
        </w:rPr>
      </w:pPr>
    </w:p>
    <w:p w:rsidR="00FB5FD7" w:rsidRDefault="00A017F9" w:rsidP="00FB5FD7">
      <w:pPr>
        <w:pStyle w:val="SemEspaamento"/>
        <w:tabs>
          <w:tab w:val="left" w:pos="708"/>
        </w:tabs>
        <w:spacing w:line="360" w:lineRule="auto"/>
        <w:ind w:firstLine="709"/>
        <w:jc w:val="both"/>
        <w:rPr>
          <w:rFonts w:ascii="Times New Roman" w:hAnsi="Times New Roman"/>
          <w:sz w:val="24"/>
          <w:szCs w:val="24"/>
        </w:rPr>
      </w:pPr>
      <w:r>
        <w:rPr>
          <w:rFonts w:ascii="Times New Roman" w:hAnsi="Times New Roman"/>
          <w:sz w:val="24"/>
          <w:szCs w:val="24"/>
        </w:rPr>
        <w:t>Com o</w:t>
      </w:r>
      <w:r w:rsidR="003B50BC">
        <w:rPr>
          <w:rFonts w:ascii="Times New Roman" w:hAnsi="Times New Roman"/>
          <w:sz w:val="24"/>
          <w:szCs w:val="24"/>
        </w:rPr>
        <w:t xml:space="preserve"> objetivo </w:t>
      </w:r>
      <w:r>
        <w:rPr>
          <w:rFonts w:ascii="Times New Roman" w:hAnsi="Times New Roman"/>
          <w:sz w:val="24"/>
          <w:szCs w:val="24"/>
        </w:rPr>
        <w:t>de</w:t>
      </w:r>
      <w:r w:rsidR="00A14985">
        <w:rPr>
          <w:rFonts w:ascii="Times New Roman" w:hAnsi="Times New Roman"/>
          <w:sz w:val="24"/>
          <w:szCs w:val="24"/>
        </w:rPr>
        <w:t xml:space="preserve"> </w:t>
      </w:r>
      <w:r w:rsidR="006748DF">
        <w:rPr>
          <w:rFonts w:ascii="Times New Roman" w:hAnsi="Times New Roman"/>
          <w:sz w:val="24"/>
          <w:szCs w:val="24"/>
        </w:rPr>
        <w:t xml:space="preserve">investigar </w:t>
      </w:r>
      <w:r w:rsidR="00C0315F">
        <w:rPr>
          <w:rFonts w:ascii="Times New Roman" w:hAnsi="Times New Roman"/>
          <w:sz w:val="24"/>
          <w:szCs w:val="24"/>
        </w:rPr>
        <w:t xml:space="preserve">na perspectiva de Vigotski, </w:t>
      </w:r>
      <w:r w:rsidR="006748DF">
        <w:rPr>
          <w:rFonts w:ascii="Times New Roman" w:hAnsi="Times New Roman"/>
          <w:sz w:val="24"/>
          <w:szCs w:val="24"/>
        </w:rPr>
        <w:t xml:space="preserve">a </w:t>
      </w:r>
      <w:r w:rsidR="003B50BC">
        <w:rPr>
          <w:rFonts w:ascii="Times New Roman" w:hAnsi="Times New Roman"/>
          <w:sz w:val="24"/>
          <w:szCs w:val="24"/>
        </w:rPr>
        <w:t>gramática normativa na prova de Linguagens, Códigos e suas Tecnologias</w:t>
      </w:r>
      <w:r>
        <w:rPr>
          <w:rFonts w:ascii="Times New Roman" w:hAnsi="Times New Roman"/>
          <w:sz w:val="24"/>
          <w:szCs w:val="24"/>
        </w:rPr>
        <w:t xml:space="preserve">, </w:t>
      </w:r>
      <w:r w:rsidR="003B50BC">
        <w:rPr>
          <w:rFonts w:ascii="Times New Roman" w:hAnsi="Times New Roman"/>
          <w:sz w:val="24"/>
          <w:szCs w:val="24"/>
        </w:rPr>
        <w:t>foram lidas apenas as questões de língua portuguesa</w:t>
      </w:r>
      <w:r w:rsidR="00A01756">
        <w:rPr>
          <w:rFonts w:ascii="Times New Roman" w:hAnsi="Times New Roman"/>
          <w:sz w:val="24"/>
          <w:szCs w:val="24"/>
        </w:rPr>
        <w:t>. Na prova do ENEM de 2013 foram 38 questões, d</w:t>
      </w:r>
      <w:r w:rsidR="00D930D4">
        <w:rPr>
          <w:rFonts w:ascii="Times New Roman" w:hAnsi="Times New Roman"/>
          <w:sz w:val="24"/>
          <w:szCs w:val="24"/>
        </w:rPr>
        <w:t>e</w:t>
      </w:r>
      <w:r w:rsidR="00A01756">
        <w:rPr>
          <w:rFonts w:ascii="Times New Roman" w:hAnsi="Times New Roman"/>
          <w:sz w:val="24"/>
          <w:szCs w:val="24"/>
        </w:rPr>
        <w:t xml:space="preserve"> </w:t>
      </w:r>
      <w:r w:rsidR="003B50BC">
        <w:rPr>
          <w:rFonts w:ascii="Times New Roman" w:hAnsi="Times New Roman"/>
          <w:sz w:val="24"/>
          <w:szCs w:val="24"/>
        </w:rPr>
        <w:t xml:space="preserve">98 </w:t>
      </w:r>
      <w:r w:rsidR="006626A2">
        <w:rPr>
          <w:rFonts w:ascii="Times New Roman" w:hAnsi="Times New Roman"/>
          <w:sz w:val="24"/>
          <w:szCs w:val="24"/>
        </w:rPr>
        <w:t xml:space="preserve">a </w:t>
      </w:r>
      <w:r w:rsidR="003B50BC">
        <w:rPr>
          <w:rFonts w:ascii="Times New Roman" w:hAnsi="Times New Roman"/>
          <w:sz w:val="24"/>
          <w:szCs w:val="24"/>
        </w:rPr>
        <w:t xml:space="preserve">135. </w:t>
      </w:r>
      <w:r w:rsidR="00A01756">
        <w:rPr>
          <w:rFonts w:ascii="Times New Roman" w:hAnsi="Times New Roman"/>
          <w:sz w:val="24"/>
          <w:szCs w:val="24"/>
        </w:rPr>
        <w:t xml:space="preserve">No ENEM de 2015 </w:t>
      </w:r>
      <w:r w:rsidR="00D930D4">
        <w:rPr>
          <w:rFonts w:ascii="Times New Roman" w:hAnsi="Times New Roman"/>
          <w:sz w:val="24"/>
          <w:szCs w:val="24"/>
        </w:rPr>
        <w:t>foram</w:t>
      </w:r>
      <w:r w:rsidR="00A01756">
        <w:rPr>
          <w:rFonts w:ascii="Times New Roman" w:hAnsi="Times New Roman"/>
          <w:sz w:val="24"/>
          <w:szCs w:val="24"/>
        </w:rPr>
        <w:t xml:space="preserve"> </w:t>
      </w:r>
      <w:r w:rsidR="00A14985">
        <w:rPr>
          <w:rFonts w:ascii="Times New Roman" w:hAnsi="Times New Roman"/>
          <w:sz w:val="24"/>
          <w:szCs w:val="24"/>
        </w:rPr>
        <w:t>8</w:t>
      </w:r>
      <w:r w:rsidR="00A51A5C">
        <w:rPr>
          <w:rFonts w:ascii="Times New Roman" w:hAnsi="Times New Roman"/>
          <w:sz w:val="24"/>
          <w:szCs w:val="24"/>
        </w:rPr>
        <w:t>0</w:t>
      </w:r>
      <w:r w:rsidR="00D930D4">
        <w:rPr>
          <w:rFonts w:ascii="Times New Roman" w:hAnsi="Times New Roman"/>
          <w:sz w:val="24"/>
          <w:szCs w:val="24"/>
        </w:rPr>
        <w:t xml:space="preserve"> questões, </w:t>
      </w:r>
      <w:r w:rsidR="00A14985">
        <w:rPr>
          <w:rFonts w:ascii="Times New Roman" w:hAnsi="Times New Roman"/>
          <w:sz w:val="24"/>
          <w:szCs w:val="24"/>
        </w:rPr>
        <w:t xml:space="preserve">divididas em duas diferentes provas aplicadas a públicos diferentes, mas ambas indo </w:t>
      </w:r>
      <w:r w:rsidR="00A01756">
        <w:rPr>
          <w:rFonts w:ascii="Times New Roman" w:hAnsi="Times New Roman"/>
          <w:sz w:val="24"/>
          <w:szCs w:val="24"/>
        </w:rPr>
        <w:t>d</w:t>
      </w:r>
      <w:r w:rsidR="00A14985">
        <w:rPr>
          <w:rFonts w:ascii="Times New Roman" w:hAnsi="Times New Roman"/>
          <w:sz w:val="24"/>
          <w:szCs w:val="24"/>
        </w:rPr>
        <w:t>a</w:t>
      </w:r>
      <w:r w:rsidR="00A01756">
        <w:rPr>
          <w:rFonts w:ascii="Times New Roman" w:hAnsi="Times New Roman"/>
          <w:sz w:val="24"/>
          <w:szCs w:val="24"/>
        </w:rPr>
        <w:t xml:space="preserve"> 96 </w:t>
      </w:r>
      <w:r w:rsidR="00A14985">
        <w:rPr>
          <w:rFonts w:ascii="Times New Roman" w:hAnsi="Times New Roman"/>
          <w:sz w:val="24"/>
          <w:szCs w:val="24"/>
        </w:rPr>
        <w:t>à</w:t>
      </w:r>
      <w:r w:rsidR="00A01756">
        <w:rPr>
          <w:rFonts w:ascii="Times New Roman" w:hAnsi="Times New Roman"/>
          <w:sz w:val="24"/>
          <w:szCs w:val="24"/>
        </w:rPr>
        <w:t xml:space="preserve"> 135. </w:t>
      </w:r>
    </w:p>
    <w:p w:rsidR="00641A7A" w:rsidRDefault="00F446DC" w:rsidP="00F446DC">
      <w:pPr>
        <w:pStyle w:val="SemEspaamento"/>
        <w:tabs>
          <w:tab w:val="left" w:pos="708"/>
        </w:tabs>
        <w:spacing w:line="360" w:lineRule="auto"/>
        <w:ind w:firstLine="709"/>
        <w:jc w:val="both"/>
        <w:rPr>
          <w:rFonts w:ascii="Times New Roman" w:hAnsi="Times New Roman"/>
          <w:sz w:val="24"/>
          <w:szCs w:val="24"/>
        </w:rPr>
      </w:pPr>
      <w:r>
        <w:rPr>
          <w:rFonts w:ascii="Times New Roman" w:hAnsi="Times New Roman"/>
          <w:sz w:val="24"/>
          <w:szCs w:val="24"/>
        </w:rPr>
        <w:t>Para fazer a comparação entre a</w:t>
      </w:r>
      <w:r w:rsidR="00C03DFA">
        <w:rPr>
          <w:rFonts w:ascii="Times New Roman" w:hAnsi="Times New Roman"/>
          <w:sz w:val="24"/>
          <w:szCs w:val="24"/>
        </w:rPr>
        <w:t xml:space="preserve">s </w:t>
      </w:r>
      <w:r>
        <w:rPr>
          <w:rFonts w:ascii="Times New Roman" w:hAnsi="Times New Roman"/>
          <w:sz w:val="24"/>
          <w:szCs w:val="24"/>
        </w:rPr>
        <w:t>prova</w:t>
      </w:r>
      <w:r w:rsidR="00C03DFA">
        <w:rPr>
          <w:rFonts w:ascii="Times New Roman" w:hAnsi="Times New Roman"/>
          <w:sz w:val="24"/>
          <w:szCs w:val="24"/>
        </w:rPr>
        <w:t>s</w:t>
      </w:r>
      <w:r>
        <w:rPr>
          <w:rFonts w:ascii="Times New Roman" w:hAnsi="Times New Roman"/>
          <w:sz w:val="24"/>
          <w:szCs w:val="24"/>
        </w:rPr>
        <w:t xml:space="preserve"> do ENEM e a gramática, foram consultadas a </w:t>
      </w:r>
      <w:r>
        <w:rPr>
          <w:rFonts w:ascii="Times New Roman" w:hAnsi="Times New Roman"/>
          <w:i/>
          <w:sz w:val="24"/>
          <w:szCs w:val="24"/>
        </w:rPr>
        <w:t>Moderna Gramática Portuguesa</w:t>
      </w:r>
      <w:r>
        <w:rPr>
          <w:rFonts w:ascii="Times New Roman" w:hAnsi="Times New Roman"/>
          <w:sz w:val="24"/>
          <w:szCs w:val="24"/>
        </w:rPr>
        <w:t xml:space="preserve">, de Evanildo Bechara (2009), as Matrizes de Referência do </w:t>
      </w:r>
      <w:r>
        <w:rPr>
          <w:rFonts w:ascii="Times New Roman" w:hAnsi="Times New Roman"/>
          <w:sz w:val="24"/>
          <w:szCs w:val="24"/>
        </w:rPr>
        <w:lastRenderedPageBreak/>
        <w:t>ENEM e a</w:t>
      </w:r>
      <w:r w:rsidR="00C03DFA">
        <w:rPr>
          <w:rFonts w:ascii="Times New Roman" w:hAnsi="Times New Roman"/>
          <w:sz w:val="24"/>
          <w:szCs w:val="24"/>
        </w:rPr>
        <w:t>s</w:t>
      </w:r>
      <w:r>
        <w:rPr>
          <w:rFonts w:ascii="Times New Roman" w:hAnsi="Times New Roman"/>
          <w:sz w:val="24"/>
          <w:szCs w:val="24"/>
        </w:rPr>
        <w:t xml:space="preserve"> Prova</w:t>
      </w:r>
      <w:r w:rsidR="00C03DFA">
        <w:rPr>
          <w:rFonts w:ascii="Times New Roman" w:hAnsi="Times New Roman"/>
          <w:sz w:val="24"/>
          <w:szCs w:val="24"/>
        </w:rPr>
        <w:t>s</w:t>
      </w:r>
      <w:r>
        <w:rPr>
          <w:rFonts w:ascii="Times New Roman" w:hAnsi="Times New Roman"/>
          <w:sz w:val="24"/>
          <w:szCs w:val="24"/>
        </w:rPr>
        <w:t xml:space="preserve"> de Linguagens Códigos e suas Tecnologias do ENEM </w:t>
      </w:r>
      <w:r w:rsidR="00C03DFA">
        <w:rPr>
          <w:rFonts w:ascii="Times New Roman" w:hAnsi="Times New Roman"/>
          <w:sz w:val="24"/>
          <w:szCs w:val="24"/>
        </w:rPr>
        <w:t xml:space="preserve">dos anos de 2013 e 2015. </w:t>
      </w:r>
    </w:p>
    <w:p w:rsidR="00F446DC" w:rsidRDefault="00C0315F" w:rsidP="00F446DC">
      <w:pPr>
        <w:pStyle w:val="SemEspaamento"/>
        <w:tabs>
          <w:tab w:val="left" w:pos="708"/>
        </w:tabs>
        <w:spacing w:line="360" w:lineRule="auto"/>
        <w:ind w:firstLine="709"/>
        <w:jc w:val="both"/>
        <w:rPr>
          <w:rFonts w:ascii="Times New Roman" w:hAnsi="Times New Roman"/>
          <w:sz w:val="24"/>
          <w:szCs w:val="24"/>
        </w:rPr>
      </w:pPr>
      <w:r>
        <w:rPr>
          <w:rFonts w:ascii="Times New Roman" w:hAnsi="Times New Roman"/>
          <w:sz w:val="24"/>
          <w:szCs w:val="24"/>
        </w:rPr>
        <w:t>Com</w:t>
      </w:r>
      <w:r w:rsidR="00962B9F">
        <w:rPr>
          <w:rFonts w:ascii="Times New Roman" w:hAnsi="Times New Roman"/>
          <w:sz w:val="24"/>
          <w:szCs w:val="24"/>
        </w:rPr>
        <w:t xml:space="preserve"> base nos significados descritos por Bechara (2009), f</w:t>
      </w:r>
      <w:r w:rsidR="00F446DC">
        <w:rPr>
          <w:rFonts w:ascii="Times New Roman" w:hAnsi="Times New Roman"/>
          <w:sz w:val="24"/>
          <w:szCs w:val="24"/>
        </w:rPr>
        <w:t xml:space="preserve">oram </w:t>
      </w:r>
      <w:r>
        <w:rPr>
          <w:rFonts w:ascii="Times New Roman" w:hAnsi="Times New Roman"/>
          <w:sz w:val="24"/>
          <w:szCs w:val="24"/>
        </w:rPr>
        <w:t>investigados os</w:t>
      </w:r>
      <w:r w:rsidR="00961D95">
        <w:rPr>
          <w:rFonts w:ascii="Times New Roman" w:hAnsi="Times New Roman"/>
          <w:sz w:val="24"/>
          <w:szCs w:val="24"/>
        </w:rPr>
        <w:t xml:space="preserve"> seguintes conteúdos: </w:t>
      </w:r>
    </w:p>
    <w:p w:rsidR="00F446DC" w:rsidRDefault="00F446DC" w:rsidP="00F446DC">
      <w:pPr>
        <w:pStyle w:val="SemEspaamento"/>
        <w:numPr>
          <w:ilvl w:val="0"/>
          <w:numId w:val="1"/>
        </w:numPr>
        <w:tabs>
          <w:tab w:val="left" w:pos="708"/>
        </w:tabs>
        <w:spacing w:line="360" w:lineRule="auto"/>
        <w:jc w:val="both"/>
        <w:rPr>
          <w:rFonts w:ascii="Times New Roman" w:hAnsi="Times New Roman"/>
          <w:sz w:val="24"/>
          <w:szCs w:val="24"/>
        </w:rPr>
      </w:pPr>
      <w:r>
        <w:rPr>
          <w:rFonts w:ascii="Times New Roman" w:hAnsi="Times New Roman"/>
          <w:sz w:val="24"/>
          <w:szCs w:val="24"/>
        </w:rPr>
        <w:t>Formas e funções: Substantivo, Adjetivo, Artigo, Pronome, Numeral, Verbo, Advérbio, Preposição, Conju</w:t>
      </w:r>
      <w:r w:rsidR="00BE182C">
        <w:rPr>
          <w:rFonts w:ascii="Times New Roman" w:hAnsi="Times New Roman"/>
          <w:sz w:val="24"/>
          <w:szCs w:val="24"/>
        </w:rPr>
        <w:t>n</w:t>
      </w:r>
      <w:r>
        <w:rPr>
          <w:rFonts w:ascii="Times New Roman" w:hAnsi="Times New Roman"/>
          <w:sz w:val="24"/>
          <w:szCs w:val="24"/>
        </w:rPr>
        <w:t xml:space="preserve">ção, Interjeição. </w:t>
      </w:r>
    </w:p>
    <w:p w:rsidR="00F446DC" w:rsidRDefault="00F446DC" w:rsidP="00F446DC">
      <w:pPr>
        <w:pStyle w:val="SemEspaamento"/>
        <w:numPr>
          <w:ilvl w:val="0"/>
          <w:numId w:val="1"/>
        </w:numPr>
        <w:tabs>
          <w:tab w:val="left" w:pos="708"/>
        </w:tabs>
        <w:spacing w:line="360" w:lineRule="auto"/>
        <w:jc w:val="both"/>
        <w:rPr>
          <w:rFonts w:ascii="Times New Roman" w:hAnsi="Times New Roman"/>
          <w:sz w:val="24"/>
          <w:szCs w:val="24"/>
        </w:rPr>
      </w:pPr>
      <w:r>
        <w:rPr>
          <w:rFonts w:ascii="Times New Roman" w:hAnsi="Times New Roman"/>
          <w:sz w:val="24"/>
          <w:szCs w:val="24"/>
        </w:rPr>
        <w:t>Estrutura das unidades</w:t>
      </w:r>
      <w:r w:rsidR="00397000">
        <w:rPr>
          <w:rFonts w:ascii="Times New Roman" w:hAnsi="Times New Roman"/>
          <w:sz w:val="24"/>
          <w:szCs w:val="24"/>
        </w:rPr>
        <w:t xml:space="preserve"> e</w:t>
      </w:r>
      <w:r>
        <w:rPr>
          <w:rFonts w:ascii="Times New Roman" w:hAnsi="Times New Roman"/>
          <w:sz w:val="24"/>
          <w:szCs w:val="24"/>
        </w:rPr>
        <w:t xml:space="preserve"> análise mórfica: Estrutura das palavras, Formação das palavras do ponto de vista Constitucional, Lexemática, Formação de palavras do ponto de vista do conteúdo; Alterações Semânticas.</w:t>
      </w:r>
    </w:p>
    <w:p w:rsidR="00853D3A" w:rsidRDefault="00F446DC" w:rsidP="00853D3A">
      <w:pPr>
        <w:pStyle w:val="SemEspaamento"/>
        <w:numPr>
          <w:ilvl w:val="0"/>
          <w:numId w:val="1"/>
        </w:numPr>
        <w:tabs>
          <w:tab w:val="left" w:pos="708"/>
        </w:tabs>
        <w:spacing w:line="360" w:lineRule="auto"/>
        <w:jc w:val="both"/>
        <w:rPr>
          <w:rFonts w:ascii="Times New Roman" w:hAnsi="Times New Roman"/>
          <w:sz w:val="24"/>
          <w:szCs w:val="24"/>
        </w:rPr>
      </w:pPr>
      <w:r>
        <w:rPr>
          <w:rFonts w:ascii="Times New Roman" w:hAnsi="Times New Roman"/>
          <w:sz w:val="24"/>
          <w:szCs w:val="24"/>
        </w:rPr>
        <w:t xml:space="preserve">Funções Oracionais, Grupos Oracionais, Concordância, Regência, Colocação. </w:t>
      </w:r>
    </w:p>
    <w:p w:rsidR="00853D3A" w:rsidRDefault="0007166E" w:rsidP="0007166E">
      <w:pPr>
        <w:pStyle w:val="SemEspaamento"/>
        <w:tabs>
          <w:tab w:val="left" w:pos="708"/>
        </w:tabs>
        <w:spacing w:line="360" w:lineRule="auto"/>
        <w:jc w:val="both"/>
        <w:rPr>
          <w:rFonts w:ascii="Times New Roman" w:hAnsi="Times New Roman"/>
          <w:sz w:val="24"/>
          <w:szCs w:val="24"/>
        </w:rPr>
      </w:pPr>
      <w:r>
        <w:rPr>
          <w:rFonts w:ascii="Times New Roman" w:hAnsi="Times New Roman"/>
          <w:sz w:val="24"/>
          <w:szCs w:val="24"/>
        </w:rPr>
        <w:tab/>
      </w:r>
      <w:r w:rsidR="00477DED">
        <w:rPr>
          <w:rFonts w:ascii="Times New Roman" w:hAnsi="Times New Roman"/>
          <w:sz w:val="24"/>
          <w:szCs w:val="24"/>
        </w:rPr>
        <w:t>Para abordar as questões centradas em</w:t>
      </w:r>
      <w:r w:rsidR="00641A7A">
        <w:rPr>
          <w:rFonts w:ascii="Times New Roman" w:hAnsi="Times New Roman"/>
          <w:sz w:val="24"/>
          <w:szCs w:val="24"/>
        </w:rPr>
        <w:t xml:space="preserve"> conteúdos gram</w:t>
      </w:r>
      <w:r w:rsidR="00477DED">
        <w:rPr>
          <w:rFonts w:ascii="Times New Roman" w:hAnsi="Times New Roman"/>
          <w:sz w:val="24"/>
          <w:szCs w:val="24"/>
        </w:rPr>
        <w:t xml:space="preserve">aticais, buscou-se identificar se as atividades requeriam </w:t>
      </w:r>
      <w:r w:rsidR="006E1ACD">
        <w:rPr>
          <w:rFonts w:ascii="Times New Roman" w:hAnsi="Times New Roman"/>
          <w:sz w:val="24"/>
          <w:szCs w:val="24"/>
        </w:rPr>
        <w:t xml:space="preserve">domínio voluntário e explícito </w:t>
      </w:r>
      <w:r w:rsidR="00477DED">
        <w:rPr>
          <w:rFonts w:ascii="Times New Roman" w:hAnsi="Times New Roman"/>
          <w:sz w:val="24"/>
          <w:szCs w:val="24"/>
        </w:rPr>
        <w:t>da gramática, conforme preconizado por Vigotski (199</w:t>
      </w:r>
      <w:r w:rsidR="00A013E3">
        <w:rPr>
          <w:rFonts w:ascii="Times New Roman" w:hAnsi="Times New Roman"/>
          <w:sz w:val="24"/>
          <w:szCs w:val="24"/>
        </w:rPr>
        <w:t>3</w:t>
      </w:r>
      <w:r w:rsidR="00477DED">
        <w:rPr>
          <w:rFonts w:ascii="Times New Roman" w:hAnsi="Times New Roman"/>
          <w:sz w:val="24"/>
          <w:szCs w:val="24"/>
        </w:rPr>
        <w:t>), ou</w:t>
      </w:r>
      <w:r w:rsidR="00AC6566">
        <w:rPr>
          <w:rFonts w:ascii="Times New Roman" w:hAnsi="Times New Roman"/>
          <w:sz w:val="24"/>
          <w:szCs w:val="24"/>
        </w:rPr>
        <w:t xml:space="preserve"> exigiam</w:t>
      </w:r>
      <w:r w:rsidR="00477DED">
        <w:rPr>
          <w:rFonts w:ascii="Times New Roman" w:hAnsi="Times New Roman"/>
          <w:sz w:val="24"/>
          <w:szCs w:val="24"/>
        </w:rPr>
        <w:t xml:space="preserve"> reflexões linguísticas, epilinguísticas e metalinguístics, na perspectiva de Geraldi (2003). </w:t>
      </w:r>
    </w:p>
    <w:p w:rsidR="00641A7A" w:rsidRDefault="00641A7A" w:rsidP="00853D3A">
      <w:pPr>
        <w:pStyle w:val="SemEspaamento"/>
        <w:tabs>
          <w:tab w:val="left" w:pos="708"/>
        </w:tabs>
        <w:spacing w:line="360" w:lineRule="auto"/>
        <w:ind w:left="709"/>
        <w:jc w:val="both"/>
        <w:rPr>
          <w:rFonts w:ascii="Times New Roman" w:hAnsi="Times New Roman"/>
          <w:sz w:val="24"/>
          <w:szCs w:val="24"/>
        </w:rPr>
      </w:pPr>
    </w:p>
    <w:p w:rsidR="00853D3A" w:rsidRPr="00D930D4" w:rsidRDefault="00853D3A" w:rsidP="00767E65">
      <w:pPr>
        <w:pStyle w:val="SemEspaamento"/>
        <w:tabs>
          <w:tab w:val="left" w:pos="708"/>
        </w:tabs>
        <w:spacing w:line="360" w:lineRule="auto"/>
        <w:jc w:val="both"/>
        <w:rPr>
          <w:rFonts w:ascii="Times New Roman" w:hAnsi="Times New Roman"/>
          <w:b/>
          <w:sz w:val="24"/>
          <w:szCs w:val="24"/>
        </w:rPr>
      </w:pPr>
      <w:r w:rsidRPr="00D930D4">
        <w:rPr>
          <w:rFonts w:ascii="Times New Roman" w:hAnsi="Times New Roman"/>
          <w:b/>
          <w:sz w:val="24"/>
          <w:szCs w:val="24"/>
        </w:rPr>
        <w:t xml:space="preserve">MATRIZES DE REFERÊNCIA </w:t>
      </w:r>
      <w:r w:rsidR="00D930D4">
        <w:rPr>
          <w:rFonts w:ascii="Times New Roman" w:hAnsi="Times New Roman"/>
          <w:b/>
          <w:sz w:val="24"/>
          <w:szCs w:val="24"/>
        </w:rPr>
        <w:t xml:space="preserve">DA PROVA DE LÍNGUA PORTUGUESA DO ENEM </w:t>
      </w:r>
      <w:r w:rsidRPr="00D930D4">
        <w:rPr>
          <w:rFonts w:ascii="Times New Roman" w:hAnsi="Times New Roman"/>
          <w:b/>
          <w:sz w:val="24"/>
          <w:szCs w:val="24"/>
        </w:rPr>
        <w:t xml:space="preserve"> </w:t>
      </w:r>
    </w:p>
    <w:p w:rsidR="00853D3A" w:rsidRDefault="00853D3A" w:rsidP="00853D3A">
      <w:pPr>
        <w:pStyle w:val="SemEspaamento"/>
        <w:tabs>
          <w:tab w:val="left" w:pos="708"/>
        </w:tabs>
        <w:spacing w:line="360" w:lineRule="auto"/>
        <w:ind w:left="709"/>
        <w:jc w:val="both"/>
        <w:rPr>
          <w:rFonts w:ascii="Times New Roman" w:hAnsi="Times New Roman"/>
          <w:sz w:val="24"/>
          <w:szCs w:val="24"/>
        </w:rPr>
      </w:pPr>
    </w:p>
    <w:p w:rsidR="00767E65" w:rsidRDefault="00767E65" w:rsidP="00352776">
      <w:pPr>
        <w:pStyle w:val="SemEspaamento"/>
        <w:tabs>
          <w:tab w:val="left" w:pos="708"/>
        </w:tabs>
        <w:spacing w:line="360" w:lineRule="auto"/>
        <w:jc w:val="both"/>
        <w:rPr>
          <w:rFonts w:ascii="Times New Roman" w:hAnsi="Times New Roman"/>
          <w:sz w:val="24"/>
          <w:szCs w:val="24"/>
        </w:rPr>
      </w:pPr>
      <w:r>
        <w:rPr>
          <w:rFonts w:ascii="Times New Roman" w:hAnsi="Times New Roman"/>
          <w:sz w:val="24"/>
          <w:szCs w:val="24"/>
        </w:rPr>
        <w:tab/>
        <w:t>A “Matriz de Referência do ENEM” (MEC, INEP, 2012), elaborada pelo Instituto Nacional de Estudos e Pesquisas Educacionais Anísio Teixeira (INEP), discrimina as competências e habilidades a serem avaliadas em cada área do conhecimento</w:t>
      </w:r>
      <w:r w:rsidR="00C552ED">
        <w:rPr>
          <w:rFonts w:ascii="Times New Roman" w:hAnsi="Times New Roman"/>
          <w:sz w:val="24"/>
          <w:szCs w:val="24"/>
        </w:rPr>
        <w:t xml:space="preserve">. </w:t>
      </w:r>
      <w:r w:rsidR="00352776">
        <w:rPr>
          <w:rFonts w:ascii="Times New Roman" w:hAnsi="Times New Roman"/>
          <w:sz w:val="24"/>
          <w:szCs w:val="24"/>
        </w:rPr>
        <w:t xml:space="preserve">Além disso, são avaliados os chamados “Eixos Cognitivos”, </w:t>
      </w:r>
      <w:r w:rsidR="00141045">
        <w:rPr>
          <w:rFonts w:ascii="Times New Roman" w:hAnsi="Times New Roman"/>
          <w:sz w:val="24"/>
          <w:szCs w:val="24"/>
        </w:rPr>
        <w:t>comu</w:t>
      </w:r>
      <w:r w:rsidR="00AC6566">
        <w:rPr>
          <w:rFonts w:ascii="Times New Roman" w:hAnsi="Times New Roman"/>
          <w:sz w:val="24"/>
          <w:szCs w:val="24"/>
        </w:rPr>
        <w:t>ns</w:t>
      </w:r>
      <w:r w:rsidR="00141045">
        <w:rPr>
          <w:rFonts w:ascii="Times New Roman" w:hAnsi="Times New Roman"/>
          <w:sz w:val="24"/>
          <w:szCs w:val="24"/>
        </w:rPr>
        <w:t xml:space="preserve"> a todas as áreas, contendo as seguintes competências</w:t>
      </w:r>
      <w:r w:rsidR="00352776">
        <w:rPr>
          <w:rFonts w:ascii="Times New Roman" w:hAnsi="Times New Roman"/>
          <w:sz w:val="24"/>
          <w:szCs w:val="24"/>
        </w:rPr>
        <w:t xml:space="preserve">: </w:t>
      </w:r>
      <w:r w:rsidR="00141045">
        <w:rPr>
          <w:rFonts w:ascii="Times New Roman" w:hAnsi="Times New Roman"/>
          <w:sz w:val="24"/>
          <w:szCs w:val="24"/>
        </w:rPr>
        <w:t>dominar linguagens, compreender fenômenos, enfrentar situações-problema, construir argument</w:t>
      </w:r>
      <w:r w:rsidR="006E1499">
        <w:rPr>
          <w:rFonts w:ascii="Times New Roman" w:hAnsi="Times New Roman"/>
          <w:sz w:val="24"/>
          <w:szCs w:val="24"/>
        </w:rPr>
        <w:t xml:space="preserve">ação, elaborar propostas. </w:t>
      </w:r>
    </w:p>
    <w:p w:rsidR="00767E65" w:rsidRDefault="00767E65" w:rsidP="00767E65">
      <w:pPr>
        <w:pStyle w:val="SemEspaamento"/>
        <w:tabs>
          <w:tab w:val="left" w:pos="708"/>
        </w:tabs>
        <w:spacing w:line="360" w:lineRule="auto"/>
        <w:jc w:val="both"/>
        <w:rPr>
          <w:rFonts w:ascii="Times New Roman" w:hAnsi="Times New Roman"/>
          <w:sz w:val="24"/>
          <w:szCs w:val="24"/>
        </w:rPr>
      </w:pPr>
      <w:r>
        <w:rPr>
          <w:rFonts w:ascii="Times New Roman" w:hAnsi="Times New Roman"/>
          <w:sz w:val="24"/>
          <w:szCs w:val="24"/>
        </w:rPr>
        <w:tab/>
        <w:t xml:space="preserve">A </w:t>
      </w:r>
      <w:r w:rsidR="006E1499">
        <w:rPr>
          <w:rFonts w:ascii="Times New Roman" w:hAnsi="Times New Roman"/>
          <w:sz w:val="24"/>
          <w:szCs w:val="24"/>
        </w:rPr>
        <w:t>área</w:t>
      </w:r>
      <w:r>
        <w:rPr>
          <w:rFonts w:ascii="Times New Roman" w:hAnsi="Times New Roman"/>
          <w:sz w:val="24"/>
          <w:szCs w:val="24"/>
        </w:rPr>
        <w:t xml:space="preserve"> de “Linguagens, Códigos e Suas Tecnologias” agrupa as competências em Língua Portuguesa, língua estrangeira, linguagem corporal, linguagem artística e emprego de tecnologias da informação e comunicação, juntamente com língua portuguesa. A competência mais relacionada ao ensino de gramática é a da Área 8, que contém a habilidade de reconhecimento da norma padrão da língua portuguesa. </w:t>
      </w:r>
    </w:p>
    <w:p w:rsidR="00BB435E" w:rsidRDefault="00BB435E" w:rsidP="00767E65">
      <w:pPr>
        <w:pStyle w:val="SemEspaamento"/>
        <w:tabs>
          <w:tab w:val="left" w:pos="708"/>
        </w:tabs>
        <w:spacing w:line="360" w:lineRule="auto"/>
        <w:jc w:val="both"/>
        <w:rPr>
          <w:rFonts w:ascii="Times New Roman" w:hAnsi="Times New Roman"/>
          <w:sz w:val="24"/>
          <w:szCs w:val="24"/>
        </w:rPr>
      </w:pPr>
    </w:p>
    <w:p w:rsidR="00767E65" w:rsidRPr="007F1910" w:rsidRDefault="00767E65" w:rsidP="00767E65">
      <w:pPr>
        <w:pStyle w:val="SemEspaamento"/>
        <w:tabs>
          <w:tab w:val="left" w:pos="708"/>
        </w:tabs>
        <w:ind w:left="2268"/>
        <w:jc w:val="both"/>
        <w:rPr>
          <w:rFonts w:ascii="Times New Roman" w:hAnsi="Times New Roman"/>
          <w:sz w:val="24"/>
          <w:szCs w:val="24"/>
        </w:rPr>
      </w:pPr>
      <w:r>
        <w:rPr>
          <w:rFonts w:ascii="Times New Roman" w:hAnsi="Times New Roman"/>
          <w:sz w:val="20"/>
          <w:szCs w:val="20"/>
        </w:rPr>
        <w:t>Competência de área 8 – Compreender e usar a língua portuguesa como língua materna, geradora de significação e integradora da organização do mundo e da própria identidade.</w:t>
      </w:r>
    </w:p>
    <w:p w:rsidR="00767E65" w:rsidRDefault="00767E65" w:rsidP="00767E65">
      <w:pPr>
        <w:spacing w:after="0" w:line="240" w:lineRule="auto"/>
        <w:ind w:left="2268"/>
        <w:jc w:val="both"/>
        <w:rPr>
          <w:rFonts w:ascii="Times New Roman" w:hAnsi="Times New Roman"/>
          <w:sz w:val="20"/>
          <w:szCs w:val="20"/>
        </w:rPr>
      </w:pPr>
      <w:r>
        <w:rPr>
          <w:rFonts w:ascii="Times New Roman" w:hAnsi="Times New Roman"/>
          <w:sz w:val="20"/>
          <w:szCs w:val="20"/>
        </w:rPr>
        <w:t xml:space="preserve"> H25 – Identificar, em textos de diferentes gêneros, as marcas linguísticas que singularizam as variedades linguísticas sociais, regionais e de registro. </w:t>
      </w:r>
    </w:p>
    <w:p w:rsidR="00767E65" w:rsidRDefault="00767E65" w:rsidP="00767E65">
      <w:pPr>
        <w:spacing w:after="0" w:line="240" w:lineRule="auto"/>
        <w:ind w:left="2268"/>
        <w:jc w:val="both"/>
        <w:rPr>
          <w:rFonts w:ascii="Times New Roman" w:hAnsi="Times New Roman"/>
          <w:sz w:val="20"/>
          <w:szCs w:val="20"/>
        </w:rPr>
      </w:pPr>
      <w:r>
        <w:rPr>
          <w:rFonts w:ascii="Times New Roman" w:hAnsi="Times New Roman"/>
          <w:sz w:val="20"/>
          <w:szCs w:val="20"/>
        </w:rPr>
        <w:t xml:space="preserve">H26 – Relacionar as variedades linguísticas a situações específicas de uso social. </w:t>
      </w:r>
    </w:p>
    <w:p w:rsidR="00767E65" w:rsidRDefault="00767E65" w:rsidP="00767E65">
      <w:pPr>
        <w:spacing w:after="0" w:line="240" w:lineRule="auto"/>
        <w:ind w:left="2268"/>
        <w:jc w:val="both"/>
        <w:rPr>
          <w:rFonts w:ascii="Times New Roman" w:hAnsi="Times New Roman"/>
          <w:sz w:val="20"/>
          <w:szCs w:val="20"/>
        </w:rPr>
      </w:pPr>
      <w:r>
        <w:rPr>
          <w:rFonts w:ascii="Times New Roman" w:hAnsi="Times New Roman"/>
          <w:sz w:val="20"/>
          <w:szCs w:val="20"/>
        </w:rPr>
        <w:lastRenderedPageBreak/>
        <w:t>H27 – Reconhecer os usos da norma padrão da língua portuguesa nas diferentes situações de comunicação. (</w:t>
      </w:r>
      <w:r w:rsidR="006E1499">
        <w:rPr>
          <w:rFonts w:ascii="Times New Roman" w:hAnsi="Times New Roman"/>
          <w:sz w:val="20"/>
          <w:szCs w:val="20"/>
        </w:rPr>
        <w:t>INEP</w:t>
      </w:r>
      <w:r>
        <w:rPr>
          <w:rFonts w:ascii="Times New Roman" w:hAnsi="Times New Roman"/>
          <w:sz w:val="20"/>
          <w:szCs w:val="20"/>
        </w:rPr>
        <w:t>, 2012, p.4)</w:t>
      </w:r>
      <w:r>
        <w:rPr>
          <w:rStyle w:val="Refdenotaderodap"/>
          <w:rFonts w:ascii="Times New Roman" w:hAnsi="Times New Roman"/>
          <w:sz w:val="20"/>
          <w:szCs w:val="20"/>
        </w:rPr>
        <w:footnoteReference w:id="5"/>
      </w:r>
      <w:r>
        <w:rPr>
          <w:rFonts w:ascii="Times New Roman" w:hAnsi="Times New Roman"/>
          <w:sz w:val="20"/>
          <w:szCs w:val="20"/>
        </w:rPr>
        <w:t xml:space="preserve"> </w:t>
      </w:r>
    </w:p>
    <w:p w:rsidR="004A1B31" w:rsidRDefault="004A1B31" w:rsidP="006E101C">
      <w:pPr>
        <w:pStyle w:val="SemEspaamento"/>
        <w:tabs>
          <w:tab w:val="left" w:pos="708"/>
        </w:tabs>
        <w:spacing w:line="360" w:lineRule="auto"/>
        <w:ind w:firstLine="709"/>
        <w:jc w:val="both"/>
        <w:rPr>
          <w:rFonts w:ascii="Times New Roman" w:hAnsi="Times New Roman"/>
          <w:sz w:val="24"/>
          <w:szCs w:val="24"/>
        </w:rPr>
      </w:pPr>
    </w:p>
    <w:p w:rsidR="006E1499" w:rsidRDefault="00AC6566" w:rsidP="006E101C">
      <w:pPr>
        <w:pStyle w:val="SemEspaamento"/>
        <w:tabs>
          <w:tab w:val="left" w:pos="708"/>
        </w:tabs>
        <w:spacing w:line="360" w:lineRule="auto"/>
        <w:ind w:firstLine="709"/>
        <w:jc w:val="both"/>
        <w:rPr>
          <w:rFonts w:ascii="Times New Roman" w:hAnsi="Times New Roman"/>
          <w:sz w:val="24"/>
          <w:szCs w:val="24"/>
        </w:rPr>
      </w:pPr>
      <w:r>
        <w:rPr>
          <w:rFonts w:ascii="Times New Roman" w:hAnsi="Times New Roman"/>
          <w:sz w:val="24"/>
          <w:szCs w:val="24"/>
        </w:rPr>
        <w:t>Nas Matrizes do ENEM, a</w:t>
      </w:r>
      <w:r w:rsidR="00A8602B">
        <w:rPr>
          <w:rFonts w:ascii="Times New Roman" w:hAnsi="Times New Roman"/>
          <w:sz w:val="24"/>
          <w:szCs w:val="24"/>
        </w:rPr>
        <w:t xml:space="preserve"> avaliação da</w:t>
      </w:r>
      <w:r w:rsidR="00C553ED">
        <w:rPr>
          <w:rFonts w:ascii="Times New Roman" w:hAnsi="Times New Roman"/>
          <w:sz w:val="24"/>
          <w:szCs w:val="24"/>
        </w:rPr>
        <w:t xml:space="preserve"> norma padrão não é competência, </w:t>
      </w:r>
      <w:r w:rsidR="00A8602B">
        <w:rPr>
          <w:rFonts w:ascii="Times New Roman" w:hAnsi="Times New Roman"/>
          <w:sz w:val="24"/>
          <w:szCs w:val="24"/>
        </w:rPr>
        <w:t xml:space="preserve">mas </w:t>
      </w:r>
      <w:r w:rsidR="00C553ED">
        <w:rPr>
          <w:rFonts w:ascii="Times New Roman" w:hAnsi="Times New Roman"/>
          <w:sz w:val="24"/>
          <w:szCs w:val="24"/>
        </w:rPr>
        <w:t xml:space="preserve">uma habilidade, a de número 27, dentro da competência da área oito. A habilidade requer apenas o reconhecimento, e não o emprego, dos usos da norma padrão, em diferentes situações de comunicação. Portanto, distancia-se da concepção vigotskiana e aproxima-se de Geraldi, que preconiza a língua nas interações. </w:t>
      </w:r>
    </w:p>
    <w:p w:rsidR="007B1547" w:rsidRDefault="007B1547" w:rsidP="007B1547">
      <w:pPr>
        <w:pStyle w:val="SemEspaamento"/>
        <w:tabs>
          <w:tab w:val="left" w:pos="708"/>
        </w:tabs>
        <w:spacing w:line="360" w:lineRule="auto"/>
        <w:jc w:val="both"/>
        <w:rPr>
          <w:rFonts w:ascii="Times New Roman" w:hAnsi="Times New Roman"/>
          <w:sz w:val="24"/>
          <w:szCs w:val="24"/>
        </w:rPr>
      </w:pPr>
    </w:p>
    <w:p w:rsidR="007B1547" w:rsidRPr="002C54EE" w:rsidRDefault="00C85849" w:rsidP="007B1547">
      <w:pPr>
        <w:pStyle w:val="SemEspaamento"/>
        <w:tabs>
          <w:tab w:val="left" w:pos="708"/>
        </w:tabs>
        <w:spacing w:line="360" w:lineRule="auto"/>
        <w:jc w:val="both"/>
        <w:rPr>
          <w:rFonts w:ascii="Times New Roman" w:hAnsi="Times New Roman"/>
          <w:b/>
          <w:sz w:val="24"/>
          <w:szCs w:val="24"/>
        </w:rPr>
      </w:pPr>
      <w:r>
        <w:rPr>
          <w:rFonts w:ascii="Times New Roman" w:hAnsi="Times New Roman"/>
          <w:b/>
          <w:sz w:val="24"/>
          <w:szCs w:val="24"/>
        </w:rPr>
        <w:t xml:space="preserve">ENEM DE LÍNGUA PORTUGUESA DE 2013 </w:t>
      </w:r>
    </w:p>
    <w:p w:rsidR="007B1547" w:rsidRDefault="007B1547" w:rsidP="007B1547">
      <w:pPr>
        <w:pStyle w:val="SemEspaamento"/>
        <w:tabs>
          <w:tab w:val="left" w:pos="708"/>
        </w:tabs>
        <w:spacing w:line="360" w:lineRule="auto"/>
        <w:jc w:val="both"/>
        <w:rPr>
          <w:rFonts w:ascii="Times New Roman" w:hAnsi="Times New Roman"/>
          <w:sz w:val="24"/>
          <w:szCs w:val="24"/>
        </w:rPr>
      </w:pPr>
    </w:p>
    <w:p w:rsidR="003B50BC" w:rsidRDefault="00FA5C21" w:rsidP="00BA3339">
      <w:pPr>
        <w:pStyle w:val="SemEspaamento"/>
        <w:tabs>
          <w:tab w:val="left" w:pos="708"/>
        </w:tabs>
        <w:spacing w:line="360" w:lineRule="auto"/>
        <w:jc w:val="both"/>
        <w:rPr>
          <w:rFonts w:ascii="Times New Roman" w:hAnsi="Times New Roman"/>
          <w:sz w:val="24"/>
          <w:szCs w:val="24"/>
        </w:rPr>
      </w:pPr>
      <w:r>
        <w:rPr>
          <w:rFonts w:ascii="Times New Roman" w:hAnsi="Times New Roman"/>
          <w:sz w:val="24"/>
          <w:szCs w:val="24"/>
        </w:rPr>
        <w:tab/>
      </w:r>
      <w:r w:rsidR="00C553ED">
        <w:rPr>
          <w:rFonts w:ascii="Times New Roman" w:hAnsi="Times New Roman"/>
          <w:sz w:val="24"/>
          <w:szCs w:val="24"/>
        </w:rPr>
        <w:t xml:space="preserve">Na prova </w:t>
      </w:r>
      <w:r w:rsidR="0011496F">
        <w:rPr>
          <w:rFonts w:ascii="Times New Roman" w:hAnsi="Times New Roman"/>
          <w:sz w:val="24"/>
          <w:szCs w:val="24"/>
        </w:rPr>
        <w:t>de 2013</w:t>
      </w:r>
      <w:r w:rsidR="00141438">
        <w:rPr>
          <w:rFonts w:ascii="Times New Roman" w:hAnsi="Times New Roman"/>
          <w:sz w:val="24"/>
          <w:szCs w:val="24"/>
        </w:rPr>
        <w:t xml:space="preserve">, </w:t>
      </w:r>
      <w:r w:rsidR="00BA3339">
        <w:rPr>
          <w:rFonts w:ascii="Times New Roman" w:hAnsi="Times New Roman"/>
          <w:sz w:val="24"/>
          <w:szCs w:val="24"/>
        </w:rPr>
        <w:t>f</w:t>
      </w:r>
      <w:r w:rsidR="00C552ED">
        <w:rPr>
          <w:rFonts w:ascii="Times New Roman" w:hAnsi="Times New Roman"/>
          <w:sz w:val="24"/>
          <w:szCs w:val="24"/>
        </w:rPr>
        <w:t xml:space="preserve">oram encontradas três questões especificamente </w:t>
      </w:r>
      <w:r w:rsidR="00C553ED">
        <w:rPr>
          <w:rFonts w:ascii="Times New Roman" w:hAnsi="Times New Roman"/>
          <w:sz w:val="24"/>
          <w:szCs w:val="24"/>
        </w:rPr>
        <w:t>envolvendo</w:t>
      </w:r>
      <w:r w:rsidR="00C552ED">
        <w:rPr>
          <w:rFonts w:ascii="Times New Roman" w:hAnsi="Times New Roman"/>
          <w:sz w:val="24"/>
          <w:szCs w:val="24"/>
        </w:rPr>
        <w:t xml:space="preserve"> conteúdos gramaticais estabelecidos</w:t>
      </w:r>
      <w:r w:rsidR="00BD013A">
        <w:rPr>
          <w:rFonts w:ascii="Times New Roman" w:hAnsi="Times New Roman"/>
          <w:sz w:val="24"/>
          <w:szCs w:val="24"/>
        </w:rPr>
        <w:t xml:space="preserve"> na gramática de Bechara (2009): 104, 119 e </w:t>
      </w:r>
      <w:r w:rsidR="00A8602B">
        <w:rPr>
          <w:rFonts w:ascii="Times New Roman" w:hAnsi="Times New Roman"/>
          <w:sz w:val="24"/>
          <w:szCs w:val="24"/>
        </w:rPr>
        <w:t xml:space="preserve">121. </w:t>
      </w:r>
    </w:p>
    <w:p w:rsidR="003B50BC" w:rsidRDefault="003B50BC" w:rsidP="003B50BC">
      <w:pPr>
        <w:pStyle w:val="SemEspaamento"/>
        <w:tabs>
          <w:tab w:val="left" w:pos="708"/>
        </w:tabs>
        <w:spacing w:line="360" w:lineRule="auto"/>
        <w:ind w:firstLine="709"/>
        <w:jc w:val="both"/>
        <w:rPr>
          <w:rFonts w:ascii="Times New Roman" w:hAnsi="Times New Roman"/>
          <w:sz w:val="24"/>
          <w:szCs w:val="24"/>
        </w:rPr>
      </w:pPr>
      <w:r>
        <w:rPr>
          <w:rFonts w:ascii="Times New Roman" w:hAnsi="Times New Roman"/>
          <w:sz w:val="24"/>
          <w:szCs w:val="24"/>
        </w:rPr>
        <w:t xml:space="preserve">A 104 questiona o efeito de sentido do verbo empregado no Presente do Indicativo e </w:t>
      </w:r>
      <w:r w:rsidR="00C553ED">
        <w:rPr>
          <w:rFonts w:ascii="Times New Roman" w:hAnsi="Times New Roman"/>
          <w:sz w:val="24"/>
          <w:szCs w:val="24"/>
        </w:rPr>
        <w:t xml:space="preserve">da </w:t>
      </w:r>
      <w:r>
        <w:rPr>
          <w:rFonts w:ascii="Times New Roman" w:hAnsi="Times New Roman"/>
          <w:sz w:val="24"/>
          <w:szCs w:val="24"/>
        </w:rPr>
        <w:t>terminação na Primeira Pessoa do Plural</w:t>
      </w:r>
      <w:r w:rsidR="00C553ED">
        <w:rPr>
          <w:rFonts w:ascii="Times New Roman" w:hAnsi="Times New Roman"/>
          <w:sz w:val="24"/>
          <w:szCs w:val="24"/>
        </w:rPr>
        <w:t>,</w:t>
      </w:r>
      <w:r w:rsidR="00285ADE">
        <w:rPr>
          <w:rFonts w:ascii="Times New Roman" w:hAnsi="Times New Roman"/>
          <w:sz w:val="24"/>
          <w:szCs w:val="24"/>
        </w:rPr>
        <w:t xml:space="preserve"> em um artigo de opinião de André Silveira Sampaio</w:t>
      </w:r>
      <w:r>
        <w:rPr>
          <w:rFonts w:ascii="Times New Roman" w:hAnsi="Times New Roman"/>
          <w:sz w:val="24"/>
          <w:szCs w:val="24"/>
        </w:rPr>
        <w:t xml:space="preserve">. </w:t>
      </w:r>
      <w:r w:rsidR="00DC553E">
        <w:rPr>
          <w:rFonts w:ascii="Times New Roman" w:hAnsi="Times New Roman"/>
          <w:sz w:val="24"/>
          <w:szCs w:val="24"/>
        </w:rPr>
        <w:t>Exige</w:t>
      </w:r>
      <w:r w:rsidR="007212DF">
        <w:rPr>
          <w:rFonts w:ascii="Times New Roman" w:hAnsi="Times New Roman"/>
          <w:sz w:val="24"/>
          <w:szCs w:val="24"/>
        </w:rPr>
        <w:t xml:space="preserve"> a reflexão sobre o sentido produzido pelo emprego </w:t>
      </w:r>
      <w:r w:rsidR="00DC553E">
        <w:rPr>
          <w:rFonts w:ascii="Times New Roman" w:hAnsi="Times New Roman"/>
          <w:sz w:val="24"/>
          <w:szCs w:val="24"/>
        </w:rPr>
        <w:t>da</w:t>
      </w:r>
      <w:r w:rsidR="007212DF">
        <w:rPr>
          <w:rFonts w:ascii="Times New Roman" w:hAnsi="Times New Roman"/>
          <w:sz w:val="24"/>
          <w:szCs w:val="24"/>
        </w:rPr>
        <w:t xml:space="preserve"> forma verbal</w:t>
      </w:r>
      <w:r w:rsidR="00DC553E">
        <w:rPr>
          <w:rFonts w:ascii="Times New Roman" w:hAnsi="Times New Roman"/>
          <w:sz w:val="24"/>
          <w:szCs w:val="24"/>
        </w:rPr>
        <w:t xml:space="preserve"> no presente do indicativo</w:t>
      </w:r>
      <w:r w:rsidR="007212DF">
        <w:rPr>
          <w:rFonts w:ascii="Times New Roman" w:hAnsi="Times New Roman"/>
          <w:sz w:val="24"/>
          <w:szCs w:val="24"/>
        </w:rPr>
        <w:t xml:space="preserve">, </w:t>
      </w:r>
      <w:r w:rsidR="00DC553E">
        <w:rPr>
          <w:rFonts w:ascii="Times New Roman" w:hAnsi="Times New Roman"/>
          <w:sz w:val="24"/>
          <w:szCs w:val="24"/>
        </w:rPr>
        <w:t xml:space="preserve">sendo </w:t>
      </w:r>
      <w:r w:rsidR="007212DF">
        <w:rPr>
          <w:rFonts w:ascii="Times New Roman" w:hAnsi="Times New Roman"/>
          <w:sz w:val="24"/>
          <w:szCs w:val="24"/>
        </w:rPr>
        <w:t xml:space="preserve">atividade epilinguística. </w:t>
      </w:r>
    </w:p>
    <w:p w:rsidR="00BB435E" w:rsidRDefault="00BB435E" w:rsidP="003B50BC">
      <w:pPr>
        <w:pStyle w:val="SemEspaamento"/>
        <w:tabs>
          <w:tab w:val="left" w:pos="708"/>
        </w:tabs>
        <w:spacing w:line="360" w:lineRule="auto"/>
        <w:ind w:firstLine="709"/>
        <w:jc w:val="both"/>
        <w:rPr>
          <w:rFonts w:ascii="Times New Roman" w:hAnsi="Times New Roman"/>
          <w:sz w:val="24"/>
          <w:szCs w:val="24"/>
        </w:rPr>
      </w:pPr>
    </w:p>
    <w:p w:rsidR="00D1777C" w:rsidRPr="006B0A5E" w:rsidRDefault="003B50BC" w:rsidP="00D1777C">
      <w:pPr>
        <w:autoSpaceDE w:val="0"/>
        <w:autoSpaceDN w:val="0"/>
        <w:adjustRightInd w:val="0"/>
        <w:spacing w:after="0" w:line="240" w:lineRule="auto"/>
        <w:ind w:left="2268"/>
        <w:jc w:val="both"/>
        <w:rPr>
          <w:rFonts w:ascii="Times New Roman" w:hAnsi="Times New Roman"/>
          <w:bCs/>
          <w:sz w:val="20"/>
          <w:szCs w:val="20"/>
        </w:rPr>
      </w:pPr>
      <w:r w:rsidRPr="006B0A5E">
        <w:rPr>
          <w:rFonts w:ascii="Times New Roman" w:hAnsi="Times New Roman"/>
          <w:bCs/>
          <w:sz w:val="20"/>
          <w:szCs w:val="20"/>
        </w:rPr>
        <w:t>QUESTÃO 104</w:t>
      </w:r>
    </w:p>
    <w:p w:rsidR="003B50BC" w:rsidRDefault="003B50BC" w:rsidP="003B50BC">
      <w:pPr>
        <w:autoSpaceDE w:val="0"/>
        <w:autoSpaceDN w:val="0"/>
        <w:adjustRightInd w:val="0"/>
        <w:spacing w:after="0" w:line="240" w:lineRule="auto"/>
        <w:ind w:left="2268"/>
        <w:jc w:val="both"/>
        <w:rPr>
          <w:rFonts w:ascii="Times New Roman" w:hAnsi="Times New Roman"/>
          <w:sz w:val="20"/>
          <w:szCs w:val="20"/>
        </w:rPr>
      </w:pPr>
      <w:r>
        <w:rPr>
          <w:rFonts w:ascii="Times New Roman" w:hAnsi="Times New Roman"/>
          <w:sz w:val="20"/>
          <w:szCs w:val="20"/>
        </w:rPr>
        <w:t xml:space="preserve">Ao escrever um artigo de opinião, o produtor precisa criar uma base de orientação linguística que permita alcançar os leitores e convencê-los com relação ao ponto de vista defendido. Diante disso, nesse texto, a escolha das formas verbais em destaque objetiva: </w:t>
      </w:r>
    </w:p>
    <w:p w:rsidR="003B50BC" w:rsidRDefault="003B50BC" w:rsidP="003B50BC">
      <w:pPr>
        <w:autoSpaceDE w:val="0"/>
        <w:autoSpaceDN w:val="0"/>
        <w:adjustRightInd w:val="0"/>
        <w:spacing w:after="0" w:line="240" w:lineRule="auto"/>
        <w:ind w:left="2268"/>
        <w:jc w:val="both"/>
        <w:rPr>
          <w:rFonts w:ascii="Times New Roman" w:hAnsi="Times New Roman"/>
          <w:sz w:val="20"/>
          <w:szCs w:val="20"/>
        </w:rPr>
      </w:pPr>
      <w:r>
        <w:rPr>
          <w:rFonts w:ascii="Times New Roman" w:hAnsi="Times New Roman"/>
          <w:sz w:val="20"/>
          <w:szCs w:val="20"/>
        </w:rPr>
        <w:t>A criar relação de subordinação entre leitor e autor, já que ambos usam as novas tecnologias.</w:t>
      </w:r>
    </w:p>
    <w:p w:rsidR="003B50BC" w:rsidRDefault="003B50BC" w:rsidP="003B50BC">
      <w:pPr>
        <w:autoSpaceDE w:val="0"/>
        <w:autoSpaceDN w:val="0"/>
        <w:adjustRightInd w:val="0"/>
        <w:spacing w:after="0" w:line="240" w:lineRule="auto"/>
        <w:ind w:left="2268"/>
        <w:jc w:val="both"/>
        <w:rPr>
          <w:rFonts w:ascii="Times New Roman" w:hAnsi="Times New Roman"/>
          <w:sz w:val="20"/>
          <w:szCs w:val="20"/>
        </w:rPr>
      </w:pPr>
      <w:r>
        <w:rPr>
          <w:rFonts w:ascii="Times New Roman" w:hAnsi="Times New Roman"/>
          <w:sz w:val="20"/>
          <w:szCs w:val="20"/>
        </w:rPr>
        <w:t>B enfatizar a probabilidade de que toda população brasileira esteja aprisionada às novas tecnologias.</w:t>
      </w:r>
    </w:p>
    <w:p w:rsidR="003B50BC" w:rsidRDefault="003B50BC" w:rsidP="003B50BC">
      <w:pPr>
        <w:autoSpaceDE w:val="0"/>
        <w:autoSpaceDN w:val="0"/>
        <w:adjustRightInd w:val="0"/>
        <w:spacing w:after="0" w:line="240" w:lineRule="auto"/>
        <w:ind w:left="2268"/>
        <w:jc w:val="both"/>
        <w:rPr>
          <w:rFonts w:ascii="Times New Roman" w:hAnsi="Times New Roman"/>
          <w:sz w:val="20"/>
          <w:szCs w:val="20"/>
        </w:rPr>
      </w:pPr>
      <w:r>
        <w:rPr>
          <w:rFonts w:ascii="Times New Roman" w:hAnsi="Times New Roman"/>
          <w:sz w:val="20"/>
          <w:szCs w:val="20"/>
        </w:rPr>
        <w:t>C indicar, de forma clara, o ponto de vista de que hoje as pessoas são controladas pelas novas tecnologias.</w:t>
      </w:r>
    </w:p>
    <w:p w:rsidR="003B50BC" w:rsidRDefault="003B50BC" w:rsidP="003B50BC">
      <w:pPr>
        <w:autoSpaceDE w:val="0"/>
        <w:autoSpaceDN w:val="0"/>
        <w:adjustRightInd w:val="0"/>
        <w:spacing w:after="0" w:line="240" w:lineRule="auto"/>
        <w:ind w:left="2268"/>
        <w:jc w:val="both"/>
        <w:rPr>
          <w:rFonts w:ascii="Times New Roman" w:hAnsi="Times New Roman"/>
          <w:b/>
          <w:sz w:val="20"/>
          <w:szCs w:val="20"/>
        </w:rPr>
      </w:pPr>
      <w:r>
        <w:rPr>
          <w:rFonts w:ascii="Times New Roman" w:hAnsi="Times New Roman"/>
          <w:b/>
          <w:sz w:val="20"/>
          <w:szCs w:val="20"/>
        </w:rPr>
        <w:t>D tornar o leitor copartícipe do ponto de vista de que ele manipula as novas tecnologias e por elas é manipulado.</w:t>
      </w:r>
    </w:p>
    <w:p w:rsidR="003B50BC" w:rsidRDefault="003B50BC" w:rsidP="003B50BC">
      <w:pPr>
        <w:autoSpaceDE w:val="0"/>
        <w:autoSpaceDN w:val="0"/>
        <w:adjustRightInd w:val="0"/>
        <w:spacing w:after="0" w:line="240" w:lineRule="auto"/>
        <w:ind w:left="2268"/>
        <w:jc w:val="both"/>
        <w:rPr>
          <w:rFonts w:ascii="Times New Roman" w:hAnsi="Times New Roman"/>
          <w:sz w:val="20"/>
          <w:szCs w:val="20"/>
        </w:rPr>
      </w:pPr>
      <w:r>
        <w:rPr>
          <w:rFonts w:ascii="Times New Roman" w:hAnsi="Times New Roman"/>
          <w:sz w:val="20"/>
          <w:szCs w:val="20"/>
        </w:rPr>
        <w:t>E demonstrar ao leitor sua parcela de responsabilidade por deixar que as novas tecnologias controlem as pessoas.</w:t>
      </w:r>
      <w:r w:rsidR="00470986">
        <w:rPr>
          <w:rFonts w:ascii="Times New Roman" w:hAnsi="Times New Roman"/>
          <w:sz w:val="20"/>
          <w:szCs w:val="20"/>
        </w:rPr>
        <w:t xml:space="preserve"> (</w:t>
      </w:r>
      <w:r w:rsidR="004622AD">
        <w:rPr>
          <w:rFonts w:ascii="Times New Roman" w:hAnsi="Times New Roman"/>
          <w:sz w:val="20"/>
          <w:szCs w:val="20"/>
        </w:rPr>
        <w:t>INEP</w:t>
      </w:r>
      <w:r w:rsidR="00470986">
        <w:rPr>
          <w:rFonts w:ascii="Times New Roman" w:hAnsi="Times New Roman"/>
          <w:sz w:val="20"/>
          <w:szCs w:val="20"/>
        </w:rPr>
        <w:t xml:space="preserve">, 2013, p. 9) </w:t>
      </w:r>
    </w:p>
    <w:p w:rsidR="00BB435E" w:rsidRDefault="00BB435E" w:rsidP="003B50BC">
      <w:pPr>
        <w:autoSpaceDE w:val="0"/>
        <w:autoSpaceDN w:val="0"/>
        <w:adjustRightInd w:val="0"/>
        <w:spacing w:after="0" w:line="240" w:lineRule="auto"/>
        <w:ind w:left="2268"/>
        <w:jc w:val="both"/>
        <w:rPr>
          <w:rFonts w:ascii="Times New Roman" w:hAnsi="Times New Roman"/>
          <w:sz w:val="20"/>
          <w:szCs w:val="20"/>
        </w:rPr>
      </w:pPr>
    </w:p>
    <w:p w:rsidR="003B50BC" w:rsidRDefault="003B50BC" w:rsidP="003B50BC">
      <w:pPr>
        <w:spacing w:after="0" w:line="240" w:lineRule="auto"/>
        <w:ind w:left="2268"/>
        <w:rPr>
          <w:rFonts w:ascii="Times New Roman" w:hAnsi="Times New Roman"/>
          <w:sz w:val="20"/>
          <w:szCs w:val="20"/>
        </w:rPr>
      </w:pPr>
    </w:p>
    <w:p w:rsidR="00E9458E" w:rsidRDefault="005D2FD2" w:rsidP="00497D38">
      <w:pPr>
        <w:pStyle w:val="SemEspaamento"/>
        <w:tabs>
          <w:tab w:val="left" w:pos="6645"/>
        </w:tabs>
        <w:spacing w:line="360" w:lineRule="auto"/>
        <w:ind w:firstLine="709"/>
        <w:jc w:val="both"/>
        <w:rPr>
          <w:rFonts w:ascii="Times New Roman" w:hAnsi="Times New Roman"/>
          <w:sz w:val="24"/>
          <w:szCs w:val="24"/>
        </w:rPr>
      </w:pPr>
      <w:r>
        <w:rPr>
          <w:rFonts w:ascii="Times New Roman" w:hAnsi="Times New Roman"/>
          <w:sz w:val="24"/>
          <w:szCs w:val="24"/>
        </w:rPr>
        <w:t>A</w:t>
      </w:r>
      <w:r w:rsidR="003B50BC" w:rsidRPr="00F446DC">
        <w:rPr>
          <w:rFonts w:ascii="Times New Roman" w:hAnsi="Times New Roman"/>
          <w:sz w:val="24"/>
          <w:szCs w:val="24"/>
        </w:rPr>
        <w:t xml:space="preserve"> </w:t>
      </w:r>
      <w:r w:rsidR="00467FC8">
        <w:rPr>
          <w:rFonts w:ascii="Times New Roman" w:hAnsi="Times New Roman"/>
          <w:sz w:val="24"/>
          <w:szCs w:val="24"/>
        </w:rPr>
        <w:t xml:space="preserve">questão </w:t>
      </w:r>
      <w:r w:rsidR="003B50BC" w:rsidRPr="00F446DC">
        <w:rPr>
          <w:rFonts w:ascii="Times New Roman" w:hAnsi="Times New Roman"/>
          <w:sz w:val="24"/>
          <w:szCs w:val="24"/>
        </w:rPr>
        <w:t>119</w:t>
      </w:r>
      <w:r>
        <w:rPr>
          <w:rFonts w:ascii="Times New Roman" w:hAnsi="Times New Roman"/>
          <w:sz w:val="24"/>
          <w:szCs w:val="24"/>
        </w:rPr>
        <w:t xml:space="preserve"> </w:t>
      </w:r>
      <w:r w:rsidR="00497D38">
        <w:rPr>
          <w:rFonts w:ascii="Times New Roman" w:hAnsi="Times New Roman"/>
          <w:sz w:val="24"/>
          <w:szCs w:val="24"/>
        </w:rPr>
        <w:t>mostra a charge de um personagem sentado e sobre ele um balão de pensamento com os dizeres: “A preguiça é a mãe de todos os vícios, mas uma mãe é uma mãe e é preciso respeitá-la e pronto”. T</w:t>
      </w:r>
      <w:r>
        <w:rPr>
          <w:rFonts w:ascii="Times New Roman" w:hAnsi="Times New Roman"/>
          <w:sz w:val="24"/>
          <w:szCs w:val="24"/>
        </w:rPr>
        <w:t>rata do emprego da</w:t>
      </w:r>
      <w:r w:rsidR="003B50BC" w:rsidRPr="00F446DC">
        <w:rPr>
          <w:rFonts w:ascii="Times New Roman" w:hAnsi="Times New Roman"/>
          <w:sz w:val="24"/>
          <w:szCs w:val="24"/>
        </w:rPr>
        <w:t xml:space="preserve"> conjunção adversativa “mas”</w:t>
      </w:r>
      <w:r w:rsidR="00497D38">
        <w:rPr>
          <w:rFonts w:ascii="Times New Roman" w:hAnsi="Times New Roman"/>
          <w:sz w:val="24"/>
          <w:szCs w:val="24"/>
        </w:rPr>
        <w:t>,</w:t>
      </w:r>
      <w:r w:rsidR="00C553ED">
        <w:rPr>
          <w:rFonts w:ascii="Times New Roman" w:hAnsi="Times New Roman"/>
          <w:sz w:val="24"/>
          <w:szCs w:val="24"/>
        </w:rPr>
        <w:t xml:space="preserve"> </w:t>
      </w:r>
      <w:r w:rsidR="00497D38">
        <w:rPr>
          <w:rFonts w:ascii="Times New Roman" w:hAnsi="Times New Roman"/>
          <w:sz w:val="24"/>
          <w:szCs w:val="24"/>
        </w:rPr>
        <w:t xml:space="preserve">que </w:t>
      </w:r>
      <w:r w:rsidR="00BD013A" w:rsidRPr="00F446DC">
        <w:rPr>
          <w:rFonts w:ascii="Times New Roman" w:hAnsi="Times New Roman"/>
          <w:sz w:val="24"/>
          <w:szCs w:val="24"/>
        </w:rPr>
        <w:t xml:space="preserve"> cria no leitor a expectativa do que pode acontecer no final</w:t>
      </w:r>
      <w:r w:rsidR="00497D38">
        <w:rPr>
          <w:rFonts w:ascii="Times New Roman" w:hAnsi="Times New Roman"/>
          <w:sz w:val="24"/>
          <w:szCs w:val="24"/>
        </w:rPr>
        <w:t xml:space="preserve"> e</w:t>
      </w:r>
      <w:r w:rsidR="00BD013A" w:rsidRPr="00F446DC">
        <w:rPr>
          <w:rFonts w:ascii="Times New Roman" w:hAnsi="Times New Roman"/>
          <w:sz w:val="24"/>
          <w:szCs w:val="24"/>
        </w:rPr>
        <w:t xml:space="preserve"> colabora para o humor do texto</w:t>
      </w:r>
      <w:r w:rsidR="00497D38">
        <w:rPr>
          <w:rFonts w:ascii="Times New Roman" w:hAnsi="Times New Roman"/>
          <w:sz w:val="24"/>
          <w:szCs w:val="24"/>
        </w:rPr>
        <w:t>, exigindo uma atividade epilinguística. A</w:t>
      </w:r>
      <w:r w:rsidR="00BD013A" w:rsidRPr="00F446DC">
        <w:rPr>
          <w:rFonts w:ascii="Times New Roman" w:hAnsi="Times New Roman"/>
          <w:sz w:val="24"/>
          <w:szCs w:val="24"/>
        </w:rPr>
        <w:t xml:space="preserve"> avaliação recai sobre um conteúdo </w:t>
      </w:r>
      <w:r w:rsidR="00497D38">
        <w:rPr>
          <w:rFonts w:ascii="Times New Roman" w:hAnsi="Times New Roman"/>
          <w:sz w:val="24"/>
          <w:szCs w:val="24"/>
        </w:rPr>
        <w:t xml:space="preserve">da gramática </w:t>
      </w:r>
      <w:r w:rsidR="00497D38">
        <w:rPr>
          <w:rFonts w:ascii="Times New Roman" w:hAnsi="Times New Roman"/>
          <w:sz w:val="24"/>
          <w:szCs w:val="24"/>
        </w:rPr>
        <w:lastRenderedPageBreak/>
        <w:t>normativa e descritiva</w:t>
      </w:r>
      <w:r w:rsidR="00BD013A" w:rsidRPr="00F446DC">
        <w:rPr>
          <w:rFonts w:ascii="Times New Roman" w:hAnsi="Times New Roman"/>
          <w:sz w:val="24"/>
          <w:szCs w:val="24"/>
        </w:rPr>
        <w:t xml:space="preserve">, mas sem que haja necessidade de sua classificação e conceituação para </w:t>
      </w:r>
      <w:r w:rsidR="00BD013A">
        <w:rPr>
          <w:rFonts w:ascii="Times New Roman" w:hAnsi="Times New Roman"/>
          <w:sz w:val="24"/>
          <w:szCs w:val="24"/>
        </w:rPr>
        <w:t xml:space="preserve">a obtenção da resposta correta. </w:t>
      </w:r>
    </w:p>
    <w:p w:rsidR="00BB435E" w:rsidRDefault="00BB435E" w:rsidP="00497D38">
      <w:pPr>
        <w:pStyle w:val="SemEspaamento"/>
        <w:tabs>
          <w:tab w:val="left" w:pos="6645"/>
        </w:tabs>
        <w:spacing w:line="360" w:lineRule="auto"/>
        <w:ind w:firstLine="709"/>
        <w:jc w:val="both"/>
        <w:rPr>
          <w:rFonts w:ascii="Times New Roman" w:hAnsi="Times New Roman"/>
          <w:sz w:val="24"/>
          <w:szCs w:val="24"/>
        </w:rPr>
      </w:pPr>
    </w:p>
    <w:p w:rsidR="00470986" w:rsidRPr="00470986" w:rsidRDefault="00470986" w:rsidP="00470986">
      <w:pPr>
        <w:pStyle w:val="SemEspaamento"/>
        <w:tabs>
          <w:tab w:val="left" w:pos="708"/>
        </w:tabs>
        <w:ind w:left="2268"/>
        <w:jc w:val="both"/>
        <w:rPr>
          <w:rFonts w:ascii="Times New Roman" w:hAnsi="Times New Roman"/>
          <w:sz w:val="20"/>
          <w:szCs w:val="20"/>
        </w:rPr>
      </w:pPr>
      <w:r w:rsidRPr="00470986">
        <w:rPr>
          <w:rFonts w:ascii="Times New Roman" w:hAnsi="Times New Roman"/>
          <w:sz w:val="20"/>
          <w:szCs w:val="20"/>
        </w:rPr>
        <w:t>QUESTÃO 119</w:t>
      </w:r>
    </w:p>
    <w:p w:rsidR="00AB401B" w:rsidRPr="00D1777C" w:rsidRDefault="00AB401B" w:rsidP="00470986">
      <w:pPr>
        <w:pStyle w:val="SemEspaamento"/>
        <w:tabs>
          <w:tab w:val="left" w:pos="708"/>
        </w:tabs>
        <w:ind w:left="2268"/>
        <w:jc w:val="both"/>
        <w:rPr>
          <w:rFonts w:ascii="Times New Roman" w:hAnsi="Times New Roman"/>
          <w:sz w:val="20"/>
          <w:szCs w:val="20"/>
        </w:rPr>
      </w:pPr>
      <w:r w:rsidRPr="00D1777C">
        <w:rPr>
          <w:rFonts w:ascii="Times New Roman" w:hAnsi="Times New Roman"/>
          <w:sz w:val="20"/>
          <w:szCs w:val="20"/>
        </w:rPr>
        <w:t>Nessa charge, o recurso morfossintático que colabora para o efeito de humor está indicado pelo(a):</w:t>
      </w:r>
    </w:p>
    <w:p w:rsidR="00AB401B" w:rsidRPr="00470986" w:rsidRDefault="00AB401B" w:rsidP="00D1777C">
      <w:pPr>
        <w:pStyle w:val="SemEspaamento"/>
        <w:tabs>
          <w:tab w:val="left" w:pos="708"/>
        </w:tabs>
        <w:ind w:left="2268"/>
        <w:jc w:val="both"/>
        <w:rPr>
          <w:rFonts w:ascii="Times New Roman" w:hAnsi="Times New Roman"/>
          <w:b/>
          <w:sz w:val="20"/>
          <w:szCs w:val="20"/>
        </w:rPr>
      </w:pPr>
      <w:r w:rsidRPr="00470986">
        <w:rPr>
          <w:rFonts w:ascii="Times New Roman" w:hAnsi="Times New Roman"/>
          <w:b/>
          <w:sz w:val="20"/>
          <w:szCs w:val="20"/>
        </w:rPr>
        <w:t xml:space="preserve">A emprego de uma oração adversativa, que orienta a quebra de expectativa ao final. </w:t>
      </w:r>
    </w:p>
    <w:p w:rsidR="00AB401B" w:rsidRPr="00D1777C" w:rsidRDefault="00AB401B" w:rsidP="00D1777C">
      <w:pPr>
        <w:pStyle w:val="SemEspaamento"/>
        <w:tabs>
          <w:tab w:val="left" w:pos="708"/>
        </w:tabs>
        <w:ind w:left="2268"/>
        <w:jc w:val="both"/>
        <w:rPr>
          <w:rFonts w:ascii="Times New Roman" w:hAnsi="Times New Roman"/>
          <w:sz w:val="20"/>
          <w:szCs w:val="20"/>
        </w:rPr>
      </w:pPr>
      <w:r w:rsidRPr="00D1777C">
        <w:rPr>
          <w:rFonts w:ascii="Times New Roman" w:hAnsi="Times New Roman"/>
          <w:sz w:val="20"/>
          <w:szCs w:val="20"/>
        </w:rPr>
        <w:t xml:space="preserve">B uso de conjunção aditiva, que cria uma relação de causa e efeito entre as ações. </w:t>
      </w:r>
    </w:p>
    <w:p w:rsidR="00AB401B" w:rsidRPr="00D1777C" w:rsidRDefault="00AB401B" w:rsidP="00D1777C">
      <w:pPr>
        <w:pStyle w:val="SemEspaamento"/>
        <w:tabs>
          <w:tab w:val="left" w:pos="708"/>
        </w:tabs>
        <w:ind w:left="2268"/>
        <w:jc w:val="both"/>
        <w:rPr>
          <w:rFonts w:ascii="Times New Roman" w:hAnsi="Times New Roman"/>
          <w:sz w:val="20"/>
          <w:szCs w:val="20"/>
        </w:rPr>
      </w:pPr>
      <w:r w:rsidRPr="00D1777C">
        <w:rPr>
          <w:rFonts w:ascii="Times New Roman" w:hAnsi="Times New Roman"/>
          <w:sz w:val="20"/>
          <w:szCs w:val="20"/>
        </w:rPr>
        <w:t xml:space="preserve">C retomada do substantivo “mãe”, que desfaz a ambigüidade a ele atribuídos. </w:t>
      </w:r>
    </w:p>
    <w:p w:rsidR="00AB401B" w:rsidRPr="00D1777C" w:rsidRDefault="00AB401B" w:rsidP="00D1777C">
      <w:pPr>
        <w:pStyle w:val="SemEspaamento"/>
        <w:tabs>
          <w:tab w:val="left" w:pos="708"/>
        </w:tabs>
        <w:ind w:left="2268"/>
        <w:jc w:val="both"/>
        <w:rPr>
          <w:rFonts w:ascii="Times New Roman" w:hAnsi="Times New Roman"/>
          <w:sz w:val="20"/>
          <w:szCs w:val="20"/>
        </w:rPr>
      </w:pPr>
      <w:r w:rsidRPr="00D1777C">
        <w:rPr>
          <w:rFonts w:ascii="Times New Roman" w:hAnsi="Times New Roman"/>
          <w:sz w:val="20"/>
          <w:szCs w:val="20"/>
        </w:rPr>
        <w:t xml:space="preserve">D utilização da forma pronominal “la”, que reflete um tratamento formal do filho em relação à mãe. </w:t>
      </w:r>
    </w:p>
    <w:p w:rsidR="00D1777C" w:rsidRDefault="00AB401B" w:rsidP="00470986">
      <w:pPr>
        <w:pStyle w:val="SemEspaamento"/>
        <w:tabs>
          <w:tab w:val="left" w:pos="708"/>
        </w:tabs>
        <w:ind w:left="2268"/>
        <w:jc w:val="both"/>
        <w:rPr>
          <w:rFonts w:ascii="Times New Roman" w:hAnsi="Times New Roman"/>
          <w:sz w:val="20"/>
          <w:szCs w:val="20"/>
        </w:rPr>
      </w:pPr>
      <w:r w:rsidRPr="00D1777C">
        <w:rPr>
          <w:rFonts w:ascii="Times New Roman" w:hAnsi="Times New Roman"/>
          <w:sz w:val="20"/>
          <w:szCs w:val="20"/>
        </w:rPr>
        <w:t xml:space="preserve">E repetição da forma verbal “é”, que reforça a relação de adição existente entre as orações.  </w:t>
      </w:r>
      <w:r w:rsidR="00470986">
        <w:rPr>
          <w:rFonts w:ascii="Times New Roman" w:hAnsi="Times New Roman"/>
          <w:sz w:val="20"/>
          <w:szCs w:val="20"/>
        </w:rPr>
        <w:t>(</w:t>
      </w:r>
      <w:r w:rsidR="004622AD">
        <w:rPr>
          <w:rFonts w:ascii="Times New Roman" w:hAnsi="Times New Roman"/>
          <w:sz w:val="20"/>
          <w:szCs w:val="20"/>
        </w:rPr>
        <w:t>INEP</w:t>
      </w:r>
      <w:r w:rsidR="00470986">
        <w:rPr>
          <w:rFonts w:ascii="Times New Roman" w:hAnsi="Times New Roman"/>
          <w:sz w:val="20"/>
          <w:szCs w:val="20"/>
        </w:rPr>
        <w:t xml:space="preserve">, 2013, p. 13) </w:t>
      </w:r>
    </w:p>
    <w:p w:rsidR="00470986" w:rsidRDefault="00470986" w:rsidP="00470986">
      <w:pPr>
        <w:pStyle w:val="SemEspaamento"/>
        <w:tabs>
          <w:tab w:val="left" w:pos="708"/>
        </w:tabs>
        <w:ind w:left="2268"/>
        <w:jc w:val="both"/>
        <w:rPr>
          <w:rFonts w:ascii="Times New Roman" w:hAnsi="Times New Roman"/>
          <w:sz w:val="20"/>
          <w:szCs w:val="20"/>
        </w:rPr>
      </w:pPr>
    </w:p>
    <w:p w:rsidR="00BB435E" w:rsidRPr="00470986" w:rsidRDefault="00BB435E" w:rsidP="00470986">
      <w:pPr>
        <w:pStyle w:val="SemEspaamento"/>
        <w:tabs>
          <w:tab w:val="left" w:pos="708"/>
        </w:tabs>
        <w:ind w:left="2268"/>
        <w:jc w:val="both"/>
        <w:rPr>
          <w:rFonts w:ascii="Times New Roman" w:hAnsi="Times New Roman"/>
          <w:sz w:val="20"/>
          <w:szCs w:val="20"/>
        </w:rPr>
      </w:pPr>
    </w:p>
    <w:p w:rsidR="003700A4" w:rsidRDefault="003700A4" w:rsidP="00D1777C">
      <w:pPr>
        <w:pStyle w:val="SemEspaamento"/>
        <w:tabs>
          <w:tab w:val="left" w:pos="6645"/>
        </w:tabs>
        <w:spacing w:line="360" w:lineRule="auto"/>
        <w:ind w:firstLine="709"/>
        <w:jc w:val="both"/>
        <w:rPr>
          <w:rFonts w:ascii="Times New Roman" w:hAnsi="Times New Roman"/>
          <w:sz w:val="24"/>
          <w:szCs w:val="24"/>
        </w:rPr>
      </w:pPr>
      <w:r>
        <w:rPr>
          <w:rFonts w:ascii="Times New Roman" w:hAnsi="Times New Roman"/>
          <w:sz w:val="24"/>
          <w:szCs w:val="24"/>
        </w:rPr>
        <w:t xml:space="preserve">A questão 121 interroga sobre a presença de elipse em um trecho do texto. Elipse é a omissão de um termo que pode ser inferido. </w:t>
      </w:r>
      <w:r w:rsidR="00BD013A">
        <w:rPr>
          <w:rFonts w:ascii="Times New Roman" w:hAnsi="Times New Roman"/>
          <w:sz w:val="24"/>
          <w:szCs w:val="24"/>
        </w:rPr>
        <w:t>A</w:t>
      </w:r>
      <w:r>
        <w:rPr>
          <w:rFonts w:ascii="Times New Roman" w:hAnsi="Times New Roman"/>
          <w:sz w:val="24"/>
          <w:szCs w:val="24"/>
        </w:rPr>
        <w:t xml:space="preserve"> resposta correta é a alternativa E, cujo trecho inicia com “supõe-se que fizesse referência”, sem anunciar o que faz a referência. Na leitura do texto, fica claro que é o termo </w:t>
      </w:r>
      <w:r w:rsidR="00926DCB">
        <w:rPr>
          <w:rFonts w:ascii="Times New Roman" w:hAnsi="Times New Roman"/>
          <w:sz w:val="24"/>
          <w:szCs w:val="24"/>
        </w:rPr>
        <w:t xml:space="preserve">“grippe” que faz referência ao modo como o vírus se apossa do organismo infectado. </w:t>
      </w:r>
      <w:r w:rsidR="00C85849">
        <w:rPr>
          <w:rFonts w:ascii="Times New Roman" w:hAnsi="Times New Roman"/>
          <w:sz w:val="24"/>
          <w:szCs w:val="24"/>
        </w:rPr>
        <w:t xml:space="preserve">Trata-se de atividade </w:t>
      </w:r>
      <w:r w:rsidR="00182115">
        <w:rPr>
          <w:rFonts w:ascii="Times New Roman" w:hAnsi="Times New Roman"/>
          <w:sz w:val="24"/>
          <w:szCs w:val="24"/>
        </w:rPr>
        <w:t>epilinguística</w:t>
      </w:r>
      <w:r w:rsidR="00C85849">
        <w:rPr>
          <w:rFonts w:ascii="Times New Roman" w:hAnsi="Times New Roman"/>
          <w:sz w:val="24"/>
          <w:szCs w:val="24"/>
        </w:rPr>
        <w:t xml:space="preserve">, </w:t>
      </w:r>
      <w:r w:rsidR="00DC553E">
        <w:rPr>
          <w:rFonts w:ascii="Times New Roman" w:hAnsi="Times New Roman"/>
          <w:sz w:val="24"/>
          <w:szCs w:val="24"/>
        </w:rPr>
        <w:t>que</w:t>
      </w:r>
      <w:r w:rsidR="00C85849">
        <w:rPr>
          <w:rFonts w:ascii="Times New Roman" w:hAnsi="Times New Roman"/>
          <w:sz w:val="24"/>
          <w:szCs w:val="24"/>
        </w:rPr>
        <w:t xml:space="preserve"> requer </w:t>
      </w:r>
      <w:r w:rsidR="00182115">
        <w:rPr>
          <w:rFonts w:ascii="Times New Roman" w:hAnsi="Times New Roman"/>
          <w:sz w:val="24"/>
          <w:szCs w:val="24"/>
        </w:rPr>
        <w:t>análise do significado subjacente à elipse do texto</w:t>
      </w:r>
      <w:r w:rsidR="00C85849">
        <w:rPr>
          <w:rFonts w:ascii="Times New Roman" w:hAnsi="Times New Roman"/>
          <w:sz w:val="24"/>
          <w:szCs w:val="24"/>
        </w:rPr>
        <w:t xml:space="preserve">. </w:t>
      </w:r>
      <w:r w:rsidR="00F242FD">
        <w:rPr>
          <w:rFonts w:ascii="Times New Roman" w:hAnsi="Times New Roman"/>
          <w:sz w:val="24"/>
          <w:szCs w:val="24"/>
        </w:rPr>
        <w:t>A elipse é um fenômeno de sintaxe, que faz parte da coesão do texto</w:t>
      </w:r>
      <w:r w:rsidR="00C553ED">
        <w:rPr>
          <w:rFonts w:ascii="Times New Roman" w:hAnsi="Times New Roman"/>
          <w:sz w:val="24"/>
          <w:szCs w:val="24"/>
        </w:rPr>
        <w:t xml:space="preserve">. </w:t>
      </w:r>
      <w:r w:rsidR="00C85849">
        <w:rPr>
          <w:rFonts w:ascii="Times New Roman" w:hAnsi="Times New Roman"/>
          <w:sz w:val="24"/>
          <w:szCs w:val="24"/>
        </w:rPr>
        <w:t xml:space="preserve"> </w:t>
      </w:r>
      <w:r w:rsidR="00F242FD">
        <w:rPr>
          <w:rFonts w:ascii="Times New Roman" w:hAnsi="Times New Roman"/>
          <w:sz w:val="24"/>
          <w:szCs w:val="24"/>
        </w:rPr>
        <w:t xml:space="preserve"> </w:t>
      </w:r>
    </w:p>
    <w:p w:rsidR="00BB435E" w:rsidRDefault="00BB435E" w:rsidP="00D1777C">
      <w:pPr>
        <w:pStyle w:val="SemEspaamento"/>
        <w:tabs>
          <w:tab w:val="left" w:pos="6645"/>
        </w:tabs>
        <w:spacing w:line="360" w:lineRule="auto"/>
        <w:ind w:firstLine="709"/>
        <w:jc w:val="both"/>
        <w:rPr>
          <w:rFonts w:ascii="Times New Roman" w:hAnsi="Times New Roman"/>
          <w:sz w:val="24"/>
          <w:szCs w:val="24"/>
        </w:rPr>
      </w:pPr>
    </w:p>
    <w:p w:rsidR="003B50BC" w:rsidRDefault="003B50BC" w:rsidP="003B50BC">
      <w:pPr>
        <w:pStyle w:val="SemEspaamento"/>
        <w:tabs>
          <w:tab w:val="left" w:pos="708"/>
        </w:tabs>
        <w:rPr>
          <w:rFonts w:ascii="Times New Roman" w:hAnsi="Times New Roman"/>
        </w:rPr>
      </w:pPr>
    </w:p>
    <w:p w:rsidR="003700A4" w:rsidRPr="003700A4" w:rsidRDefault="003700A4" w:rsidP="003700A4">
      <w:pPr>
        <w:spacing w:after="0" w:line="240" w:lineRule="auto"/>
        <w:ind w:left="2268"/>
        <w:jc w:val="both"/>
        <w:rPr>
          <w:rFonts w:ascii="Times New Roman" w:hAnsi="Times New Roman" w:cs="Times New Roman"/>
          <w:sz w:val="20"/>
          <w:szCs w:val="20"/>
        </w:rPr>
      </w:pPr>
      <w:r w:rsidRPr="003700A4">
        <w:rPr>
          <w:rFonts w:ascii="Times New Roman" w:hAnsi="Times New Roman" w:cs="Times New Roman"/>
          <w:sz w:val="20"/>
          <w:szCs w:val="20"/>
        </w:rPr>
        <w:t xml:space="preserve">QUESTÃO 121 </w:t>
      </w:r>
    </w:p>
    <w:p w:rsidR="003700A4" w:rsidRPr="003700A4" w:rsidRDefault="003700A4" w:rsidP="003700A4">
      <w:pPr>
        <w:spacing w:after="0" w:line="240" w:lineRule="auto"/>
        <w:ind w:left="2268"/>
        <w:jc w:val="both"/>
        <w:rPr>
          <w:rFonts w:ascii="Times New Roman" w:hAnsi="Times New Roman" w:cs="Times New Roman"/>
          <w:sz w:val="20"/>
          <w:szCs w:val="20"/>
        </w:rPr>
      </w:pPr>
      <w:r w:rsidRPr="003700A4">
        <w:rPr>
          <w:rFonts w:ascii="Times New Roman" w:hAnsi="Times New Roman" w:cs="Times New Roman"/>
          <w:sz w:val="20"/>
          <w:szCs w:val="20"/>
        </w:rPr>
        <w:t xml:space="preserve">Gripado, penso entre espirros em como a palavra gripe nos chegou após uma série de contágios entre línguas. Partiu da Itália em 1743 a epidemia de gripe que disseminou pela Europa, além do vírus propriamente dito, dois vocábulos virais: o italiano influenza e o francês grippe. O primeiro era um termo derivado do latim medieval influentia, que significava “influência dos astros sobre os homens”. O segundo era apenas a forma nominal do verbo gripper, isto é, “agarrar”. Supõe-se que fizesse referência ao modo violento como o vírus se apossa do organismo infectado. </w:t>
      </w:r>
    </w:p>
    <w:p w:rsidR="003700A4" w:rsidRPr="003700A4" w:rsidRDefault="003700A4" w:rsidP="003700A4">
      <w:pPr>
        <w:spacing w:after="0" w:line="240" w:lineRule="auto"/>
        <w:ind w:left="2268"/>
        <w:jc w:val="both"/>
        <w:rPr>
          <w:rFonts w:ascii="Times New Roman" w:hAnsi="Times New Roman" w:cs="Times New Roman"/>
          <w:sz w:val="20"/>
          <w:szCs w:val="20"/>
        </w:rPr>
      </w:pPr>
      <w:r w:rsidRPr="003700A4">
        <w:rPr>
          <w:rFonts w:ascii="Times New Roman" w:hAnsi="Times New Roman" w:cs="Times New Roman"/>
          <w:sz w:val="20"/>
          <w:szCs w:val="20"/>
        </w:rPr>
        <w:t xml:space="preserve">RODRIGUES, S. Sobre palavras.Veja, São Paulo, 30 nov. 2011. </w:t>
      </w:r>
    </w:p>
    <w:p w:rsidR="003700A4" w:rsidRPr="003700A4" w:rsidRDefault="003700A4" w:rsidP="003700A4">
      <w:pPr>
        <w:spacing w:after="0" w:line="240" w:lineRule="auto"/>
        <w:ind w:left="2268"/>
        <w:jc w:val="both"/>
        <w:rPr>
          <w:rFonts w:ascii="Times New Roman" w:hAnsi="Times New Roman" w:cs="Times New Roman"/>
          <w:sz w:val="20"/>
          <w:szCs w:val="20"/>
        </w:rPr>
      </w:pPr>
      <w:r w:rsidRPr="003700A4">
        <w:rPr>
          <w:rFonts w:ascii="Times New Roman" w:hAnsi="Times New Roman" w:cs="Times New Roman"/>
          <w:sz w:val="20"/>
          <w:szCs w:val="20"/>
        </w:rPr>
        <w:t xml:space="preserve">Para se entender o trecho como uma unidade de sentido, é preciso que o leitor reconheça a ligação entre seus elementos. Nesse texto, a coesão é construída predominantemente pela retomada de um termo por outro e pelo uso da elipse. O fragmento do texto em que há coesão por elipse do sujeito é: </w:t>
      </w:r>
    </w:p>
    <w:p w:rsidR="003700A4" w:rsidRPr="003700A4" w:rsidRDefault="003700A4" w:rsidP="003700A4">
      <w:pPr>
        <w:spacing w:after="0" w:line="240" w:lineRule="auto"/>
        <w:ind w:left="2268"/>
        <w:jc w:val="both"/>
        <w:rPr>
          <w:rFonts w:ascii="Times New Roman" w:hAnsi="Times New Roman" w:cs="Times New Roman"/>
          <w:sz w:val="20"/>
          <w:szCs w:val="20"/>
        </w:rPr>
      </w:pPr>
      <w:r w:rsidRPr="003700A4">
        <w:rPr>
          <w:rFonts w:ascii="Times New Roman" w:hAnsi="Times New Roman" w:cs="Times New Roman"/>
          <w:sz w:val="20"/>
          <w:szCs w:val="20"/>
        </w:rPr>
        <w:t xml:space="preserve">A “[...] a palavra gripe nos chegou após uma série de contágios entre línguas.” </w:t>
      </w:r>
    </w:p>
    <w:p w:rsidR="003700A4" w:rsidRPr="003700A4" w:rsidRDefault="003700A4" w:rsidP="003700A4">
      <w:pPr>
        <w:spacing w:after="0" w:line="240" w:lineRule="auto"/>
        <w:ind w:left="2268"/>
        <w:jc w:val="both"/>
        <w:rPr>
          <w:rFonts w:ascii="Times New Roman" w:hAnsi="Times New Roman" w:cs="Times New Roman"/>
          <w:sz w:val="20"/>
          <w:szCs w:val="20"/>
        </w:rPr>
      </w:pPr>
      <w:r w:rsidRPr="003700A4">
        <w:rPr>
          <w:rFonts w:ascii="Times New Roman" w:hAnsi="Times New Roman" w:cs="Times New Roman"/>
          <w:sz w:val="20"/>
          <w:szCs w:val="20"/>
        </w:rPr>
        <w:t xml:space="preserve">B “Partiu da Itália em 1743 a epidemia de gripe [...]”. </w:t>
      </w:r>
    </w:p>
    <w:p w:rsidR="003700A4" w:rsidRPr="003700A4" w:rsidRDefault="003700A4" w:rsidP="003700A4">
      <w:pPr>
        <w:spacing w:after="0" w:line="240" w:lineRule="auto"/>
        <w:ind w:left="2268"/>
        <w:jc w:val="both"/>
        <w:rPr>
          <w:rFonts w:ascii="Times New Roman" w:hAnsi="Times New Roman" w:cs="Times New Roman"/>
          <w:sz w:val="20"/>
          <w:szCs w:val="20"/>
        </w:rPr>
      </w:pPr>
      <w:r w:rsidRPr="003700A4">
        <w:rPr>
          <w:rFonts w:ascii="Times New Roman" w:hAnsi="Times New Roman" w:cs="Times New Roman"/>
          <w:sz w:val="20"/>
          <w:szCs w:val="20"/>
        </w:rPr>
        <w:t xml:space="preserve">C “O primeiro era um termo derivado do latim medieval influentia, que significava ‘influência dos astros sobre os homens’.” </w:t>
      </w:r>
    </w:p>
    <w:p w:rsidR="003700A4" w:rsidRPr="003700A4" w:rsidRDefault="003700A4" w:rsidP="003700A4">
      <w:pPr>
        <w:spacing w:after="0" w:line="240" w:lineRule="auto"/>
        <w:ind w:left="2268"/>
        <w:jc w:val="both"/>
        <w:rPr>
          <w:rFonts w:ascii="Times New Roman" w:hAnsi="Times New Roman" w:cs="Times New Roman"/>
          <w:sz w:val="20"/>
          <w:szCs w:val="20"/>
        </w:rPr>
      </w:pPr>
      <w:r w:rsidRPr="003700A4">
        <w:rPr>
          <w:rFonts w:ascii="Times New Roman" w:hAnsi="Times New Roman" w:cs="Times New Roman"/>
          <w:sz w:val="20"/>
          <w:szCs w:val="20"/>
        </w:rPr>
        <w:t xml:space="preserve">D “O segundo era apenas a forma nominal do verbo gripper [...]”. </w:t>
      </w:r>
    </w:p>
    <w:p w:rsidR="003700A4" w:rsidRPr="003700A4" w:rsidRDefault="003700A4" w:rsidP="003700A4">
      <w:pPr>
        <w:spacing w:after="0" w:line="240" w:lineRule="auto"/>
        <w:ind w:left="2268"/>
        <w:jc w:val="both"/>
        <w:rPr>
          <w:rFonts w:ascii="Times New Roman" w:hAnsi="Times New Roman" w:cs="Times New Roman"/>
          <w:b/>
          <w:sz w:val="20"/>
          <w:szCs w:val="20"/>
        </w:rPr>
      </w:pPr>
      <w:r w:rsidRPr="003700A4">
        <w:rPr>
          <w:rFonts w:ascii="Times New Roman" w:hAnsi="Times New Roman" w:cs="Times New Roman"/>
          <w:b/>
          <w:sz w:val="20"/>
          <w:szCs w:val="20"/>
        </w:rPr>
        <w:t>E “Supõe-se que fizesse referência ao modo violento como o vírus se apossa do organismo infectado.”</w:t>
      </w:r>
    </w:p>
    <w:p w:rsidR="003700A4" w:rsidRPr="003700A4" w:rsidRDefault="003700A4" w:rsidP="003700A4">
      <w:pPr>
        <w:spacing w:after="0" w:line="240" w:lineRule="auto"/>
        <w:ind w:left="2268"/>
        <w:jc w:val="both"/>
        <w:rPr>
          <w:rFonts w:ascii="Times New Roman" w:hAnsi="Times New Roman" w:cs="Times New Roman"/>
          <w:sz w:val="20"/>
          <w:szCs w:val="20"/>
        </w:rPr>
      </w:pPr>
      <w:r w:rsidRPr="003700A4">
        <w:rPr>
          <w:rFonts w:ascii="Times New Roman" w:hAnsi="Times New Roman" w:cs="Times New Roman"/>
          <w:sz w:val="20"/>
          <w:szCs w:val="20"/>
        </w:rPr>
        <w:t>(</w:t>
      </w:r>
      <w:r w:rsidR="004622AD">
        <w:rPr>
          <w:rFonts w:ascii="Times New Roman" w:hAnsi="Times New Roman" w:cs="Times New Roman"/>
          <w:sz w:val="20"/>
          <w:szCs w:val="20"/>
        </w:rPr>
        <w:t>INEP</w:t>
      </w:r>
      <w:r>
        <w:rPr>
          <w:rFonts w:ascii="Times New Roman" w:hAnsi="Times New Roman" w:cs="Times New Roman"/>
          <w:sz w:val="20"/>
          <w:szCs w:val="20"/>
        </w:rPr>
        <w:t>, 2013, p</w:t>
      </w:r>
      <w:r w:rsidRPr="003700A4">
        <w:rPr>
          <w:rFonts w:ascii="Times New Roman" w:hAnsi="Times New Roman" w:cs="Times New Roman"/>
          <w:sz w:val="20"/>
          <w:szCs w:val="20"/>
        </w:rPr>
        <w:t xml:space="preserve">. 14) </w:t>
      </w:r>
    </w:p>
    <w:p w:rsidR="00926DCB" w:rsidRDefault="00926DCB" w:rsidP="003B50BC">
      <w:pPr>
        <w:pStyle w:val="SemEspaamento"/>
        <w:tabs>
          <w:tab w:val="left" w:pos="708"/>
        </w:tabs>
        <w:rPr>
          <w:rFonts w:ascii="Times New Roman" w:hAnsi="Times New Roman"/>
        </w:rPr>
      </w:pPr>
      <w:r>
        <w:rPr>
          <w:rFonts w:ascii="Times New Roman" w:hAnsi="Times New Roman"/>
        </w:rPr>
        <w:tab/>
      </w:r>
    </w:p>
    <w:p w:rsidR="003B50BC" w:rsidRPr="00926DCB" w:rsidRDefault="00926DCB" w:rsidP="00926DCB">
      <w:pPr>
        <w:pStyle w:val="SemEspaamento"/>
        <w:tabs>
          <w:tab w:val="left" w:pos="708"/>
        </w:tabs>
        <w:spacing w:line="360" w:lineRule="auto"/>
        <w:jc w:val="both"/>
        <w:rPr>
          <w:rFonts w:ascii="Times New Roman" w:hAnsi="Times New Roman"/>
          <w:sz w:val="24"/>
          <w:szCs w:val="24"/>
        </w:rPr>
      </w:pPr>
      <w:r>
        <w:rPr>
          <w:rFonts w:ascii="Times New Roman" w:hAnsi="Times New Roman"/>
          <w:sz w:val="24"/>
          <w:szCs w:val="24"/>
        </w:rPr>
        <w:tab/>
      </w:r>
      <w:r w:rsidR="00C85849">
        <w:rPr>
          <w:rFonts w:ascii="Times New Roman" w:hAnsi="Times New Roman"/>
          <w:sz w:val="24"/>
          <w:szCs w:val="24"/>
        </w:rPr>
        <w:t>Concluiu-se que a</w:t>
      </w:r>
      <w:r w:rsidR="00BD013A">
        <w:rPr>
          <w:rFonts w:ascii="Times New Roman" w:hAnsi="Times New Roman"/>
          <w:sz w:val="24"/>
          <w:szCs w:val="24"/>
        </w:rPr>
        <w:t>penas</w:t>
      </w:r>
      <w:r w:rsidRPr="00926DCB">
        <w:rPr>
          <w:rFonts w:ascii="Times New Roman" w:hAnsi="Times New Roman"/>
          <w:sz w:val="24"/>
          <w:szCs w:val="24"/>
        </w:rPr>
        <w:t xml:space="preserve"> </w:t>
      </w:r>
      <w:r>
        <w:rPr>
          <w:rFonts w:ascii="Times New Roman" w:hAnsi="Times New Roman"/>
          <w:sz w:val="24"/>
          <w:szCs w:val="24"/>
        </w:rPr>
        <w:t>três</w:t>
      </w:r>
      <w:r w:rsidRPr="00926DCB">
        <w:rPr>
          <w:rFonts w:ascii="Times New Roman" w:hAnsi="Times New Roman"/>
          <w:sz w:val="24"/>
          <w:szCs w:val="24"/>
        </w:rPr>
        <w:t xml:space="preserve"> q</w:t>
      </w:r>
      <w:r>
        <w:rPr>
          <w:rFonts w:ascii="Times New Roman" w:hAnsi="Times New Roman"/>
          <w:sz w:val="24"/>
          <w:szCs w:val="24"/>
        </w:rPr>
        <w:t>uestões do ENEM de 2</w:t>
      </w:r>
      <w:r w:rsidR="00236907">
        <w:rPr>
          <w:rFonts w:ascii="Times New Roman" w:hAnsi="Times New Roman"/>
          <w:sz w:val="24"/>
          <w:szCs w:val="24"/>
        </w:rPr>
        <w:t>013 exige</w:t>
      </w:r>
      <w:r w:rsidR="00C85849">
        <w:rPr>
          <w:rFonts w:ascii="Times New Roman" w:hAnsi="Times New Roman"/>
          <w:sz w:val="24"/>
          <w:szCs w:val="24"/>
        </w:rPr>
        <w:t>m</w:t>
      </w:r>
      <w:r w:rsidR="00236907">
        <w:rPr>
          <w:rFonts w:ascii="Times New Roman" w:hAnsi="Times New Roman"/>
          <w:sz w:val="24"/>
          <w:szCs w:val="24"/>
        </w:rPr>
        <w:t xml:space="preserve"> mobilização de conhecimentos sistematizados da</w:t>
      </w:r>
      <w:r w:rsidR="00BD013A">
        <w:rPr>
          <w:rFonts w:ascii="Times New Roman" w:hAnsi="Times New Roman"/>
          <w:sz w:val="24"/>
          <w:szCs w:val="24"/>
        </w:rPr>
        <w:t xml:space="preserve"> gramática normativa</w:t>
      </w:r>
      <w:r w:rsidR="00236907">
        <w:rPr>
          <w:rFonts w:ascii="Times New Roman" w:hAnsi="Times New Roman"/>
          <w:sz w:val="24"/>
          <w:szCs w:val="24"/>
        </w:rPr>
        <w:t xml:space="preserve">, o que corresponde a </w:t>
      </w:r>
      <w:r w:rsidR="00253FDE">
        <w:rPr>
          <w:rFonts w:ascii="Times New Roman" w:hAnsi="Times New Roman"/>
          <w:sz w:val="24"/>
          <w:szCs w:val="24"/>
        </w:rPr>
        <w:t>7,894</w:t>
      </w:r>
      <w:r w:rsidR="00236907">
        <w:rPr>
          <w:rFonts w:ascii="Times New Roman" w:hAnsi="Times New Roman"/>
          <w:sz w:val="24"/>
          <w:szCs w:val="24"/>
        </w:rPr>
        <w:t xml:space="preserve">% da prova. </w:t>
      </w:r>
    </w:p>
    <w:p w:rsidR="00926DCB" w:rsidRPr="00E300F1" w:rsidRDefault="00926DCB" w:rsidP="003700A4">
      <w:pPr>
        <w:pStyle w:val="SemEspaamento"/>
        <w:tabs>
          <w:tab w:val="left" w:pos="708"/>
        </w:tabs>
        <w:spacing w:line="360" w:lineRule="auto"/>
        <w:jc w:val="both"/>
        <w:rPr>
          <w:rFonts w:ascii="Times New Roman" w:hAnsi="Times New Roman"/>
          <w:b/>
          <w:sz w:val="24"/>
          <w:szCs w:val="24"/>
        </w:rPr>
      </w:pPr>
    </w:p>
    <w:p w:rsidR="003700A4" w:rsidRPr="00E300F1" w:rsidRDefault="00C85849" w:rsidP="003700A4">
      <w:pPr>
        <w:pStyle w:val="SemEspaamento"/>
        <w:tabs>
          <w:tab w:val="left" w:pos="708"/>
        </w:tabs>
        <w:spacing w:line="360" w:lineRule="auto"/>
        <w:jc w:val="both"/>
        <w:rPr>
          <w:rFonts w:ascii="Times New Roman" w:hAnsi="Times New Roman"/>
          <w:b/>
          <w:sz w:val="24"/>
          <w:szCs w:val="24"/>
        </w:rPr>
      </w:pPr>
      <w:r>
        <w:rPr>
          <w:rFonts w:ascii="Times New Roman" w:hAnsi="Times New Roman"/>
          <w:b/>
          <w:sz w:val="24"/>
          <w:szCs w:val="24"/>
        </w:rPr>
        <w:t xml:space="preserve">ENEM DE LÍNGUA PORTUGUESA DE 2015 </w:t>
      </w:r>
    </w:p>
    <w:p w:rsidR="00E300F1" w:rsidRDefault="00E300F1" w:rsidP="003700A4">
      <w:pPr>
        <w:pStyle w:val="SemEspaamento"/>
        <w:tabs>
          <w:tab w:val="left" w:pos="708"/>
        </w:tabs>
        <w:spacing w:line="360" w:lineRule="auto"/>
        <w:jc w:val="both"/>
        <w:rPr>
          <w:rFonts w:ascii="Times New Roman" w:hAnsi="Times New Roman"/>
          <w:sz w:val="24"/>
          <w:szCs w:val="24"/>
        </w:rPr>
      </w:pPr>
    </w:p>
    <w:p w:rsidR="00B23641" w:rsidRDefault="001A11DC" w:rsidP="00FA5C21">
      <w:pPr>
        <w:pStyle w:val="SemEspaamento"/>
        <w:tabs>
          <w:tab w:val="left" w:pos="708"/>
        </w:tabs>
        <w:spacing w:line="360" w:lineRule="auto"/>
        <w:jc w:val="both"/>
        <w:rPr>
          <w:rFonts w:ascii="Times New Roman" w:hAnsi="Times New Roman"/>
          <w:sz w:val="24"/>
          <w:szCs w:val="24"/>
        </w:rPr>
      </w:pPr>
      <w:r>
        <w:rPr>
          <w:rFonts w:ascii="Times New Roman" w:hAnsi="Times New Roman"/>
          <w:sz w:val="24"/>
          <w:szCs w:val="24"/>
        </w:rPr>
        <w:tab/>
      </w:r>
      <w:r w:rsidR="00595759">
        <w:rPr>
          <w:rFonts w:ascii="Times New Roman" w:hAnsi="Times New Roman"/>
          <w:sz w:val="24"/>
          <w:szCs w:val="24"/>
        </w:rPr>
        <w:t>Na</w:t>
      </w:r>
      <w:r>
        <w:rPr>
          <w:rFonts w:ascii="Times New Roman" w:hAnsi="Times New Roman"/>
          <w:sz w:val="24"/>
          <w:szCs w:val="24"/>
        </w:rPr>
        <w:t xml:space="preserve"> prova de 2015</w:t>
      </w:r>
      <w:r w:rsidR="00595759">
        <w:rPr>
          <w:rFonts w:ascii="Times New Roman" w:hAnsi="Times New Roman"/>
          <w:sz w:val="24"/>
          <w:szCs w:val="24"/>
        </w:rPr>
        <w:t xml:space="preserve"> da primeira aplicação</w:t>
      </w:r>
      <w:r>
        <w:rPr>
          <w:rFonts w:ascii="Times New Roman" w:hAnsi="Times New Roman"/>
          <w:sz w:val="24"/>
          <w:szCs w:val="24"/>
        </w:rPr>
        <w:t xml:space="preserve">, </w:t>
      </w:r>
      <w:r w:rsidR="00BA3339">
        <w:rPr>
          <w:rFonts w:ascii="Times New Roman" w:hAnsi="Times New Roman"/>
          <w:sz w:val="24"/>
          <w:szCs w:val="24"/>
        </w:rPr>
        <w:t>d</w:t>
      </w:r>
      <w:r>
        <w:rPr>
          <w:rFonts w:ascii="Times New Roman" w:hAnsi="Times New Roman"/>
          <w:sz w:val="24"/>
          <w:szCs w:val="24"/>
        </w:rPr>
        <w:t>entre as 40 questões</w:t>
      </w:r>
      <w:r w:rsidR="00C553ED">
        <w:rPr>
          <w:rFonts w:ascii="Times New Roman" w:hAnsi="Times New Roman"/>
          <w:sz w:val="24"/>
          <w:szCs w:val="24"/>
        </w:rPr>
        <w:t xml:space="preserve">, </w:t>
      </w:r>
      <w:r w:rsidR="000B6242">
        <w:rPr>
          <w:rFonts w:ascii="Times New Roman" w:hAnsi="Times New Roman"/>
          <w:sz w:val="24"/>
          <w:szCs w:val="24"/>
        </w:rPr>
        <w:t xml:space="preserve">foram encontradas </w:t>
      </w:r>
      <w:r w:rsidR="006326F1">
        <w:rPr>
          <w:rFonts w:ascii="Times New Roman" w:hAnsi="Times New Roman"/>
          <w:sz w:val="24"/>
          <w:szCs w:val="24"/>
        </w:rPr>
        <w:t>três</w:t>
      </w:r>
      <w:r w:rsidR="000B6242">
        <w:rPr>
          <w:rFonts w:ascii="Times New Roman" w:hAnsi="Times New Roman"/>
          <w:sz w:val="24"/>
          <w:szCs w:val="24"/>
        </w:rPr>
        <w:t xml:space="preserve"> de</w:t>
      </w:r>
      <w:r w:rsidR="00072D88">
        <w:rPr>
          <w:rFonts w:ascii="Times New Roman" w:hAnsi="Times New Roman"/>
          <w:sz w:val="24"/>
          <w:szCs w:val="24"/>
        </w:rPr>
        <w:t xml:space="preserve"> gramática normativa</w:t>
      </w:r>
      <w:r w:rsidR="00BA3339">
        <w:rPr>
          <w:rFonts w:ascii="Times New Roman" w:hAnsi="Times New Roman"/>
          <w:sz w:val="24"/>
          <w:szCs w:val="24"/>
        </w:rPr>
        <w:t xml:space="preserve"> e descritiva, a</w:t>
      </w:r>
      <w:r w:rsidR="00470986">
        <w:rPr>
          <w:rFonts w:ascii="Times New Roman" w:hAnsi="Times New Roman"/>
          <w:sz w:val="24"/>
          <w:szCs w:val="24"/>
        </w:rPr>
        <w:t xml:space="preserve"> 103</w:t>
      </w:r>
      <w:r w:rsidR="006326F1">
        <w:rPr>
          <w:rFonts w:ascii="Times New Roman" w:hAnsi="Times New Roman"/>
          <w:sz w:val="24"/>
          <w:szCs w:val="24"/>
        </w:rPr>
        <w:t>, a</w:t>
      </w:r>
      <w:r w:rsidR="000B6242">
        <w:rPr>
          <w:rFonts w:ascii="Times New Roman" w:hAnsi="Times New Roman"/>
          <w:sz w:val="24"/>
          <w:szCs w:val="24"/>
        </w:rPr>
        <w:t xml:space="preserve"> 107</w:t>
      </w:r>
      <w:r w:rsidR="006326F1">
        <w:rPr>
          <w:rFonts w:ascii="Times New Roman" w:hAnsi="Times New Roman"/>
          <w:sz w:val="24"/>
          <w:szCs w:val="24"/>
        </w:rPr>
        <w:t xml:space="preserve"> e a 131</w:t>
      </w:r>
      <w:r w:rsidR="000B6242">
        <w:rPr>
          <w:rFonts w:ascii="Times New Roman" w:hAnsi="Times New Roman"/>
          <w:sz w:val="24"/>
          <w:szCs w:val="24"/>
        </w:rPr>
        <w:t xml:space="preserve">. </w:t>
      </w:r>
      <w:r w:rsidR="00072D88">
        <w:rPr>
          <w:rFonts w:ascii="Times New Roman" w:hAnsi="Times New Roman"/>
          <w:sz w:val="24"/>
          <w:szCs w:val="24"/>
        </w:rPr>
        <w:t xml:space="preserve"> </w:t>
      </w:r>
      <w:r w:rsidR="00470986">
        <w:rPr>
          <w:rFonts w:ascii="Times New Roman" w:hAnsi="Times New Roman"/>
          <w:sz w:val="24"/>
          <w:szCs w:val="24"/>
        </w:rPr>
        <w:t xml:space="preserve"> </w:t>
      </w:r>
    </w:p>
    <w:p w:rsidR="00470986" w:rsidRDefault="00B23641" w:rsidP="00FA5C21">
      <w:pPr>
        <w:pStyle w:val="SemEspaamento"/>
        <w:tabs>
          <w:tab w:val="left" w:pos="708"/>
        </w:tabs>
        <w:spacing w:line="360" w:lineRule="auto"/>
        <w:jc w:val="both"/>
        <w:rPr>
          <w:rFonts w:ascii="Times New Roman" w:hAnsi="Times New Roman"/>
          <w:sz w:val="24"/>
          <w:szCs w:val="24"/>
        </w:rPr>
      </w:pPr>
      <w:r>
        <w:rPr>
          <w:rFonts w:ascii="Times New Roman" w:hAnsi="Times New Roman"/>
          <w:sz w:val="24"/>
          <w:szCs w:val="24"/>
        </w:rPr>
        <w:tab/>
        <w:t xml:space="preserve">A questão 103 trata de dois conteúdos de forma e função: “Advérbio” e “Verbo”. Para responder corretamente a questão, não é necessário saber quais são os advérbios ou fazer conjugação verbal, basta relacionar a pergunta com a resposta. Pela lógica, é possível inferir que é o tempo, e não o lugar, que é empregado no texto para “organizar a sequência de eventos narrados”.  </w:t>
      </w:r>
      <w:r w:rsidR="00182115">
        <w:rPr>
          <w:rFonts w:ascii="Times New Roman" w:hAnsi="Times New Roman"/>
          <w:sz w:val="24"/>
          <w:szCs w:val="24"/>
        </w:rPr>
        <w:t xml:space="preserve">Trata-se de atividade epilinguística, pois mobiliza reflexão sobre os recursos utilizados para narrar acontecimentos. </w:t>
      </w:r>
    </w:p>
    <w:p w:rsidR="00BB435E" w:rsidRDefault="00BB435E" w:rsidP="00FA5C21">
      <w:pPr>
        <w:pStyle w:val="SemEspaamento"/>
        <w:tabs>
          <w:tab w:val="left" w:pos="708"/>
        </w:tabs>
        <w:spacing w:line="360" w:lineRule="auto"/>
        <w:jc w:val="both"/>
        <w:rPr>
          <w:rFonts w:ascii="Times New Roman" w:hAnsi="Times New Roman"/>
          <w:sz w:val="24"/>
          <w:szCs w:val="24"/>
        </w:rPr>
      </w:pPr>
    </w:p>
    <w:p w:rsidR="0068094C" w:rsidRPr="0068094C" w:rsidRDefault="0068094C" w:rsidP="0068094C">
      <w:pPr>
        <w:autoSpaceDE w:val="0"/>
        <w:autoSpaceDN w:val="0"/>
        <w:adjustRightInd w:val="0"/>
        <w:spacing w:after="0" w:line="240" w:lineRule="auto"/>
        <w:ind w:left="2268"/>
        <w:rPr>
          <w:rFonts w:ascii="Times New Roman" w:hAnsi="Times New Roman" w:cs="Times New Roman"/>
          <w:color w:val="231F20"/>
          <w:sz w:val="20"/>
          <w:szCs w:val="20"/>
        </w:rPr>
      </w:pPr>
      <w:r w:rsidRPr="0068094C">
        <w:rPr>
          <w:rFonts w:ascii="Times New Roman" w:hAnsi="Times New Roman" w:cs="Times New Roman"/>
          <w:color w:val="231F20"/>
          <w:sz w:val="20"/>
          <w:szCs w:val="20"/>
        </w:rPr>
        <w:t xml:space="preserve">QUESTÃO 103 </w:t>
      </w:r>
    </w:p>
    <w:p w:rsidR="00470986" w:rsidRPr="0068094C" w:rsidRDefault="00470986" w:rsidP="0068094C">
      <w:pPr>
        <w:autoSpaceDE w:val="0"/>
        <w:autoSpaceDN w:val="0"/>
        <w:adjustRightInd w:val="0"/>
        <w:spacing w:after="0" w:line="240" w:lineRule="auto"/>
        <w:ind w:left="2268"/>
        <w:jc w:val="both"/>
        <w:rPr>
          <w:rFonts w:ascii="Times New Roman" w:hAnsi="Times New Roman" w:cs="Times New Roman"/>
          <w:color w:val="231F20"/>
          <w:sz w:val="20"/>
          <w:szCs w:val="20"/>
        </w:rPr>
      </w:pPr>
      <w:r w:rsidRPr="0068094C">
        <w:rPr>
          <w:rFonts w:ascii="Times New Roman" w:hAnsi="Times New Roman" w:cs="Times New Roman"/>
          <w:color w:val="231F20"/>
          <w:sz w:val="20"/>
          <w:szCs w:val="20"/>
        </w:rPr>
        <w:t>Em junho de 1913, embarquei para a Europa a fim de me tratar num sanató</w:t>
      </w:r>
      <w:r w:rsidR="0068094C">
        <w:rPr>
          <w:rFonts w:ascii="Times New Roman" w:hAnsi="Times New Roman" w:cs="Times New Roman"/>
          <w:color w:val="231F20"/>
          <w:sz w:val="20"/>
          <w:szCs w:val="20"/>
        </w:rPr>
        <w:t xml:space="preserve">rio suíço. Escolhi o de Clavadel, </w:t>
      </w:r>
      <w:r w:rsidRPr="0068094C">
        <w:rPr>
          <w:rFonts w:ascii="Times New Roman" w:hAnsi="Times New Roman" w:cs="Times New Roman"/>
          <w:color w:val="231F20"/>
          <w:sz w:val="20"/>
          <w:szCs w:val="20"/>
        </w:rPr>
        <w:t>perto de Davos-Platz, porque a respeito dele me falara João Luso, que ali passara um inverno com a senhora. Mais tarde vim a saber que antes de existir no lugar um</w:t>
      </w:r>
      <w:r w:rsidR="0068094C">
        <w:rPr>
          <w:rFonts w:ascii="Times New Roman" w:hAnsi="Times New Roman" w:cs="Times New Roman"/>
          <w:color w:val="231F20"/>
          <w:sz w:val="20"/>
          <w:szCs w:val="20"/>
        </w:rPr>
        <w:t xml:space="preserve"> </w:t>
      </w:r>
      <w:r w:rsidRPr="0068094C">
        <w:rPr>
          <w:rFonts w:ascii="Times New Roman" w:hAnsi="Times New Roman" w:cs="Times New Roman"/>
          <w:color w:val="231F20"/>
          <w:sz w:val="20"/>
          <w:szCs w:val="20"/>
        </w:rPr>
        <w:t>sanatório, lá estivera por algum tempo Antônio Nobre. “Ao cair das folhas” um de seus mais belos sonetos, talvez o meu predileto, está datado de “Clavadel, outubro, 1895”. Fiquei na Suíça até outubro de 1914.</w:t>
      </w:r>
    </w:p>
    <w:p w:rsidR="00470986" w:rsidRPr="0068094C" w:rsidRDefault="00470986" w:rsidP="0068094C">
      <w:pPr>
        <w:autoSpaceDE w:val="0"/>
        <w:autoSpaceDN w:val="0"/>
        <w:adjustRightInd w:val="0"/>
        <w:spacing w:after="0" w:line="240" w:lineRule="auto"/>
        <w:ind w:left="2268"/>
        <w:jc w:val="both"/>
        <w:rPr>
          <w:rFonts w:ascii="Times New Roman" w:hAnsi="Times New Roman" w:cs="Times New Roman"/>
          <w:color w:val="231F20"/>
          <w:sz w:val="20"/>
          <w:szCs w:val="20"/>
        </w:rPr>
      </w:pPr>
      <w:r w:rsidRPr="0068094C">
        <w:rPr>
          <w:rFonts w:ascii="Times New Roman" w:hAnsi="Times New Roman" w:cs="Times New Roman"/>
          <w:color w:val="231F20"/>
          <w:sz w:val="20"/>
          <w:szCs w:val="20"/>
        </w:rPr>
        <w:t xml:space="preserve">BANDEIRA, M. </w:t>
      </w:r>
      <w:r w:rsidRPr="0068094C">
        <w:rPr>
          <w:rFonts w:ascii="Times New Roman" w:hAnsi="Times New Roman" w:cs="Times New Roman"/>
          <w:b/>
          <w:bCs/>
          <w:color w:val="231F20"/>
          <w:sz w:val="20"/>
          <w:szCs w:val="20"/>
        </w:rPr>
        <w:t>Poesia completa e prosa</w:t>
      </w:r>
      <w:r w:rsidRPr="0068094C">
        <w:rPr>
          <w:rFonts w:ascii="Times New Roman" w:hAnsi="Times New Roman" w:cs="Times New Roman"/>
          <w:color w:val="231F20"/>
          <w:sz w:val="20"/>
          <w:szCs w:val="20"/>
        </w:rPr>
        <w:t>. Rio de Janeiro: Nova Aguilar, 1985.</w:t>
      </w:r>
    </w:p>
    <w:p w:rsidR="00470986" w:rsidRPr="0068094C" w:rsidRDefault="00470986" w:rsidP="0068094C">
      <w:pPr>
        <w:autoSpaceDE w:val="0"/>
        <w:autoSpaceDN w:val="0"/>
        <w:adjustRightInd w:val="0"/>
        <w:spacing w:after="0" w:line="240" w:lineRule="auto"/>
        <w:ind w:left="2268"/>
        <w:jc w:val="both"/>
        <w:rPr>
          <w:rFonts w:ascii="Times New Roman" w:hAnsi="Times New Roman" w:cs="Times New Roman"/>
          <w:color w:val="231F20"/>
          <w:sz w:val="20"/>
          <w:szCs w:val="20"/>
        </w:rPr>
      </w:pPr>
      <w:r w:rsidRPr="0068094C">
        <w:rPr>
          <w:rFonts w:ascii="Times New Roman" w:hAnsi="Times New Roman" w:cs="Times New Roman"/>
          <w:color w:val="231F20"/>
          <w:sz w:val="20"/>
          <w:szCs w:val="20"/>
        </w:rPr>
        <w:t>No relato de memórias do autor, entre os recursos usados</w:t>
      </w:r>
      <w:r w:rsidR="0068094C">
        <w:rPr>
          <w:rFonts w:ascii="Times New Roman" w:hAnsi="Times New Roman" w:cs="Times New Roman"/>
          <w:color w:val="231F20"/>
          <w:sz w:val="20"/>
          <w:szCs w:val="20"/>
        </w:rPr>
        <w:t xml:space="preserve"> </w:t>
      </w:r>
      <w:r w:rsidRPr="0068094C">
        <w:rPr>
          <w:rFonts w:ascii="Times New Roman" w:hAnsi="Times New Roman" w:cs="Times New Roman"/>
          <w:color w:val="231F20"/>
          <w:sz w:val="20"/>
          <w:szCs w:val="20"/>
        </w:rPr>
        <w:t>para organizar a sequência dos eventos narrados, destaca-se a</w:t>
      </w:r>
    </w:p>
    <w:p w:rsidR="00470986" w:rsidRPr="0068094C" w:rsidRDefault="00470986" w:rsidP="0068094C">
      <w:pPr>
        <w:autoSpaceDE w:val="0"/>
        <w:autoSpaceDN w:val="0"/>
        <w:adjustRightInd w:val="0"/>
        <w:spacing w:after="0" w:line="240" w:lineRule="auto"/>
        <w:ind w:left="2268"/>
        <w:jc w:val="both"/>
        <w:rPr>
          <w:rFonts w:ascii="Times New Roman" w:hAnsi="Times New Roman" w:cs="Times New Roman"/>
          <w:color w:val="231F20"/>
          <w:sz w:val="20"/>
          <w:szCs w:val="20"/>
        </w:rPr>
      </w:pPr>
      <w:r w:rsidRPr="0068094C">
        <w:rPr>
          <w:rFonts w:ascii="Times New Roman" w:hAnsi="Times New Roman" w:cs="Times New Roman"/>
          <w:color w:val="231F20"/>
          <w:sz w:val="20"/>
          <w:szCs w:val="20"/>
        </w:rPr>
        <w:t>A construção de frases curtas a fim de conferir a dinamicidade ao texto.</w:t>
      </w:r>
    </w:p>
    <w:p w:rsidR="00470986" w:rsidRPr="0068094C" w:rsidRDefault="00470986" w:rsidP="0068094C">
      <w:pPr>
        <w:autoSpaceDE w:val="0"/>
        <w:autoSpaceDN w:val="0"/>
        <w:adjustRightInd w:val="0"/>
        <w:spacing w:after="0" w:line="240" w:lineRule="auto"/>
        <w:ind w:left="2268"/>
        <w:jc w:val="both"/>
        <w:rPr>
          <w:rFonts w:ascii="Times New Roman" w:hAnsi="Times New Roman" w:cs="Times New Roman"/>
          <w:color w:val="231F20"/>
          <w:sz w:val="20"/>
          <w:szCs w:val="20"/>
        </w:rPr>
      </w:pPr>
      <w:r w:rsidRPr="0068094C">
        <w:rPr>
          <w:rFonts w:ascii="Times New Roman" w:hAnsi="Times New Roman" w:cs="Times New Roman"/>
          <w:color w:val="231F20"/>
          <w:sz w:val="20"/>
          <w:szCs w:val="20"/>
        </w:rPr>
        <w:t>B presença de advérbios de lugar para indicar a</w:t>
      </w:r>
      <w:r w:rsidR="0068094C">
        <w:rPr>
          <w:rFonts w:ascii="Times New Roman" w:hAnsi="Times New Roman" w:cs="Times New Roman"/>
          <w:color w:val="231F20"/>
          <w:sz w:val="20"/>
          <w:szCs w:val="20"/>
        </w:rPr>
        <w:t xml:space="preserve"> </w:t>
      </w:r>
      <w:r w:rsidRPr="0068094C">
        <w:rPr>
          <w:rFonts w:ascii="Times New Roman" w:hAnsi="Times New Roman" w:cs="Times New Roman"/>
          <w:color w:val="231F20"/>
          <w:sz w:val="20"/>
          <w:szCs w:val="20"/>
        </w:rPr>
        <w:t>progressão dos fatos.</w:t>
      </w:r>
    </w:p>
    <w:p w:rsidR="00470986" w:rsidRPr="00C525FB" w:rsidRDefault="00470986" w:rsidP="0068094C">
      <w:pPr>
        <w:autoSpaceDE w:val="0"/>
        <w:autoSpaceDN w:val="0"/>
        <w:adjustRightInd w:val="0"/>
        <w:spacing w:after="0" w:line="240" w:lineRule="auto"/>
        <w:ind w:left="2268"/>
        <w:jc w:val="both"/>
        <w:rPr>
          <w:rFonts w:ascii="Times New Roman" w:hAnsi="Times New Roman" w:cs="Times New Roman"/>
          <w:b/>
          <w:color w:val="231F20"/>
          <w:sz w:val="20"/>
          <w:szCs w:val="20"/>
        </w:rPr>
      </w:pPr>
      <w:r w:rsidRPr="00C525FB">
        <w:rPr>
          <w:rFonts w:ascii="Times New Roman" w:hAnsi="Times New Roman" w:cs="Times New Roman"/>
          <w:b/>
          <w:color w:val="231F20"/>
          <w:sz w:val="20"/>
          <w:szCs w:val="20"/>
        </w:rPr>
        <w:t>C alternância de tempos do pretérito para ordenar os</w:t>
      </w:r>
      <w:r w:rsidR="0068094C" w:rsidRPr="00C525FB">
        <w:rPr>
          <w:rFonts w:ascii="Times New Roman" w:hAnsi="Times New Roman" w:cs="Times New Roman"/>
          <w:b/>
          <w:color w:val="231F20"/>
          <w:sz w:val="20"/>
          <w:szCs w:val="20"/>
        </w:rPr>
        <w:t xml:space="preserve"> </w:t>
      </w:r>
      <w:r w:rsidRPr="00C525FB">
        <w:rPr>
          <w:rFonts w:ascii="Times New Roman" w:hAnsi="Times New Roman" w:cs="Times New Roman"/>
          <w:b/>
          <w:color w:val="231F20"/>
          <w:sz w:val="20"/>
          <w:szCs w:val="20"/>
        </w:rPr>
        <w:t>acontecimentos.</w:t>
      </w:r>
    </w:p>
    <w:p w:rsidR="00470986" w:rsidRPr="0068094C" w:rsidRDefault="00470986" w:rsidP="0068094C">
      <w:pPr>
        <w:autoSpaceDE w:val="0"/>
        <w:autoSpaceDN w:val="0"/>
        <w:adjustRightInd w:val="0"/>
        <w:spacing w:after="0" w:line="240" w:lineRule="auto"/>
        <w:ind w:left="2268"/>
        <w:jc w:val="both"/>
        <w:rPr>
          <w:rFonts w:ascii="Times New Roman" w:hAnsi="Times New Roman" w:cs="Times New Roman"/>
          <w:color w:val="231F20"/>
          <w:sz w:val="20"/>
          <w:szCs w:val="20"/>
        </w:rPr>
      </w:pPr>
      <w:r w:rsidRPr="0068094C">
        <w:rPr>
          <w:rFonts w:ascii="Times New Roman" w:hAnsi="Times New Roman" w:cs="Times New Roman"/>
          <w:color w:val="231F20"/>
          <w:sz w:val="20"/>
          <w:szCs w:val="20"/>
        </w:rPr>
        <w:t>D inclusão de enunciados com comentários e avaliações</w:t>
      </w:r>
      <w:r w:rsidR="0068094C">
        <w:rPr>
          <w:rFonts w:ascii="Times New Roman" w:hAnsi="Times New Roman" w:cs="Times New Roman"/>
          <w:color w:val="231F20"/>
          <w:sz w:val="20"/>
          <w:szCs w:val="20"/>
        </w:rPr>
        <w:t xml:space="preserve"> </w:t>
      </w:r>
      <w:r w:rsidRPr="0068094C">
        <w:rPr>
          <w:rFonts w:ascii="Times New Roman" w:hAnsi="Times New Roman" w:cs="Times New Roman"/>
          <w:color w:val="231F20"/>
          <w:sz w:val="20"/>
          <w:szCs w:val="20"/>
        </w:rPr>
        <w:t>pessoais.</w:t>
      </w:r>
    </w:p>
    <w:p w:rsidR="00470986" w:rsidRPr="0068094C" w:rsidRDefault="00470986" w:rsidP="0068094C">
      <w:pPr>
        <w:autoSpaceDE w:val="0"/>
        <w:autoSpaceDN w:val="0"/>
        <w:adjustRightInd w:val="0"/>
        <w:spacing w:after="0" w:line="240" w:lineRule="auto"/>
        <w:ind w:left="2268"/>
        <w:jc w:val="both"/>
        <w:rPr>
          <w:rFonts w:ascii="Times New Roman" w:hAnsi="Times New Roman" w:cs="Times New Roman"/>
          <w:color w:val="231F20"/>
          <w:sz w:val="20"/>
          <w:szCs w:val="20"/>
        </w:rPr>
      </w:pPr>
      <w:r w:rsidRPr="0068094C">
        <w:rPr>
          <w:rFonts w:ascii="Times New Roman" w:hAnsi="Times New Roman" w:cs="Times New Roman"/>
          <w:color w:val="231F20"/>
          <w:sz w:val="20"/>
          <w:szCs w:val="20"/>
        </w:rPr>
        <w:t>E alusão a pessoas marcantes na trajetória de vida do</w:t>
      </w:r>
      <w:r w:rsidR="0068094C">
        <w:rPr>
          <w:rFonts w:ascii="Times New Roman" w:hAnsi="Times New Roman" w:cs="Times New Roman"/>
          <w:color w:val="231F20"/>
          <w:sz w:val="20"/>
          <w:szCs w:val="20"/>
        </w:rPr>
        <w:t xml:space="preserve"> </w:t>
      </w:r>
      <w:r w:rsidRPr="0068094C">
        <w:rPr>
          <w:rFonts w:ascii="Times New Roman" w:hAnsi="Times New Roman" w:cs="Times New Roman"/>
          <w:color w:val="231F20"/>
          <w:sz w:val="20"/>
          <w:szCs w:val="20"/>
        </w:rPr>
        <w:t>escritor.</w:t>
      </w:r>
    </w:p>
    <w:p w:rsidR="001A11DC" w:rsidRPr="0068094C" w:rsidRDefault="00470986" w:rsidP="0068094C">
      <w:pPr>
        <w:autoSpaceDE w:val="0"/>
        <w:autoSpaceDN w:val="0"/>
        <w:adjustRightInd w:val="0"/>
        <w:spacing w:after="0" w:line="240" w:lineRule="auto"/>
        <w:ind w:left="2268"/>
        <w:jc w:val="both"/>
        <w:rPr>
          <w:rFonts w:ascii="Times New Roman" w:hAnsi="Times New Roman" w:cs="Times New Roman"/>
          <w:color w:val="231F20"/>
          <w:sz w:val="20"/>
          <w:szCs w:val="20"/>
        </w:rPr>
      </w:pPr>
      <w:r w:rsidRPr="0068094C">
        <w:rPr>
          <w:rFonts w:ascii="Times New Roman" w:hAnsi="Times New Roman" w:cs="Times New Roman"/>
          <w:color w:val="231F20"/>
          <w:sz w:val="20"/>
          <w:szCs w:val="20"/>
        </w:rPr>
        <w:t>(</w:t>
      </w:r>
      <w:r w:rsidR="004622AD">
        <w:rPr>
          <w:rFonts w:ascii="Times New Roman" w:hAnsi="Times New Roman" w:cs="Times New Roman"/>
          <w:color w:val="231F20"/>
          <w:sz w:val="20"/>
          <w:szCs w:val="20"/>
        </w:rPr>
        <w:t>INEP</w:t>
      </w:r>
      <w:r w:rsidR="007D7286">
        <w:rPr>
          <w:rFonts w:ascii="Times New Roman" w:hAnsi="Times New Roman" w:cs="Times New Roman"/>
          <w:color w:val="231F20"/>
          <w:sz w:val="20"/>
          <w:szCs w:val="20"/>
        </w:rPr>
        <w:t>, 2015, p.</w:t>
      </w:r>
      <w:r w:rsidRPr="0068094C">
        <w:rPr>
          <w:rFonts w:ascii="Times New Roman" w:hAnsi="Times New Roman" w:cs="Times New Roman"/>
          <w:color w:val="231F20"/>
          <w:sz w:val="20"/>
          <w:szCs w:val="20"/>
        </w:rPr>
        <w:t xml:space="preserve"> 8) </w:t>
      </w:r>
    </w:p>
    <w:p w:rsidR="007D7286" w:rsidRDefault="007D7286" w:rsidP="00FA5C21">
      <w:pPr>
        <w:pStyle w:val="SemEspaamento"/>
        <w:tabs>
          <w:tab w:val="left" w:pos="708"/>
        </w:tabs>
        <w:spacing w:line="360" w:lineRule="auto"/>
        <w:jc w:val="both"/>
        <w:rPr>
          <w:rFonts w:ascii="Times New Roman" w:hAnsi="Times New Roman"/>
          <w:sz w:val="24"/>
          <w:szCs w:val="24"/>
        </w:rPr>
      </w:pPr>
    </w:p>
    <w:p w:rsidR="00A47C79" w:rsidRDefault="00182115" w:rsidP="00FA5C21">
      <w:pPr>
        <w:pStyle w:val="SemEspaamento"/>
        <w:tabs>
          <w:tab w:val="left" w:pos="708"/>
        </w:tabs>
        <w:spacing w:line="360" w:lineRule="auto"/>
        <w:jc w:val="both"/>
        <w:rPr>
          <w:rFonts w:ascii="Times New Roman" w:hAnsi="Times New Roman"/>
          <w:sz w:val="24"/>
          <w:szCs w:val="24"/>
        </w:rPr>
      </w:pPr>
      <w:r>
        <w:rPr>
          <w:rFonts w:ascii="Times New Roman" w:hAnsi="Times New Roman"/>
          <w:sz w:val="24"/>
          <w:szCs w:val="24"/>
        </w:rPr>
        <w:tab/>
      </w:r>
      <w:r w:rsidR="00A47C79">
        <w:rPr>
          <w:rFonts w:ascii="Times New Roman" w:hAnsi="Times New Roman"/>
          <w:sz w:val="24"/>
          <w:szCs w:val="24"/>
        </w:rPr>
        <w:t xml:space="preserve">A questão 107 </w:t>
      </w:r>
      <w:r w:rsidR="00285ADE">
        <w:rPr>
          <w:rFonts w:ascii="Times New Roman" w:hAnsi="Times New Roman"/>
          <w:sz w:val="24"/>
          <w:szCs w:val="24"/>
        </w:rPr>
        <w:t>parte da composição de Gonzaga e Teixeira, intitulada “Assum Preto”. Focaliza a</w:t>
      </w:r>
      <w:r w:rsidR="00A47C79">
        <w:rPr>
          <w:rFonts w:ascii="Times New Roman" w:hAnsi="Times New Roman"/>
          <w:sz w:val="24"/>
          <w:szCs w:val="24"/>
        </w:rPr>
        <w:t xml:space="preserve"> análise da morfologia, da sintaxe e do léxico de palavras para comparar em qual alternativa encontram-se duas q</w:t>
      </w:r>
      <w:r w:rsidR="00BB435E">
        <w:rPr>
          <w:rFonts w:ascii="Times New Roman" w:hAnsi="Times New Roman"/>
          <w:sz w:val="24"/>
          <w:szCs w:val="24"/>
        </w:rPr>
        <w:t xml:space="preserve">ue seguem “a mesma regra” para </w:t>
      </w:r>
      <w:r w:rsidR="00A47C79">
        <w:rPr>
          <w:rFonts w:ascii="Times New Roman" w:hAnsi="Times New Roman"/>
          <w:sz w:val="24"/>
          <w:szCs w:val="24"/>
        </w:rPr>
        <w:t xml:space="preserve">alterar a “pronúncia”. A resposta correta é a alternativa B, que apresenta duas palavras nas quais se evidencia a aplicação do mesmo princípio que alterou a morfologia: troca da letra “L” pela letra “R”, nas palavras </w:t>
      </w:r>
      <w:r w:rsidR="003A14D7">
        <w:rPr>
          <w:rFonts w:ascii="Times New Roman" w:hAnsi="Times New Roman"/>
          <w:sz w:val="24"/>
          <w:szCs w:val="24"/>
        </w:rPr>
        <w:t xml:space="preserve">“tarvez” (talvez) e “sorto” (solto). </w:t>
      </w:r>
      <w:r w:rsidR="0068489F">
        <w:rPr>
          <w:rFonts w:ascii="Times New Roman" w:hAnsi="Times New Roman"/>
          <w:sz w:val="24"/>
          <w:szCs w:val="24"/>
        </w:rPr>
        <w:t xml:space="preserve">A questão exige reflexão sobre Alteração Semântica, Lexemática e Estrutura das Palavras, conteúdos de Estrutura das unidades e Análise Mórfica. A reflexão sobre as variantes que não alteram o significado das palavras e que seguem determinada regularidade envolve um exercício de descrição da gramática na língua, tratando-se, portanto, de uma atividade metalingüística. </w:t>
      </w:r>
    </w:p>
    <w:p w:rsidR="00BB435E" w:rsidRDefault="00BB435E" w:rsidP="00FA5C21">
      <w:pPr>
        <w:pStyle w:val="SemEspaamento"/>
        <w:tabs>
          <w:tab w:val="left" w:pos="708"/>
        </w:tabs>
        <w:spacing w:line="360" w:lineRule="auto"/>
        <w:jc w:val="both"/>
        <w:rPr>
          <w:rFonts w:ascii="Times New Roman" w:hAnsi="Times New Roman"/>
          <w:sz w:val="24"/>
          <w:szCs w:val="24"/>
        </w:rPr>
      </w:pPr>
    </w:p>
    <w:p w:rsidR="00A47C79" w:rsidRPr="009F438A" w:rsidRDefault="00A47C79" w:rsidP="009F438A">
      <w:pPr>
        <w:autoSpaceDE w:val="0"/>
        <w:autoSpaceDN w:val="0"/>
        <w:adjustRightInd w:val="0"/>
        <w:spacing w:after="0" w:line="240" w:lineRule="auto"/>
        <w:ind w:left="2268"/>
        <w:rPr>
          <w:rFonts w:ascii="Times New Roman" w:hAnsi="Times New Roman" w:cs="Times New Roman"/>
          <w:bCs/>
          <w:color w:val="231F20"/>
          <w:sz w:val="20"/>
          <w:szCs w:val="20"/>
        </w:rPr>
      </w:pPr>
      <w:r w:rsidRPr="009F438A">
        <w:rPr>
          <w:rFonts w:ascii="Times New Roman" w:hAnsi="Times New Roman" w:cs="Times New Roman"/>
          <w:bCs/>
          <w:color w:val="231F20"/>
          <w:sz w:val="20"/>
          <w:szCs w:val="20"/>
        </w:rPr>
        <w:t>QUESTÃO 107</w:t>
      </w:r>
    </w:p>
    <w:p w:rsidR="00A47C79" w:rsidRPr="009F438A" w:rsidRDefault="00A47C79" w:rsidP="009F438A">
      <w:pPr>
        <w:autoSpaceDE w:val="0"/>
        <w:autoSpaceDN w:val="0"/>
        <w:adjustRightInd w:val="0"/>
        <w:spacing w:after="0" w:line="240" w:lineRule="auto"/>
        <w:ind w:left="2268"/>
        <w:rPr>
          <w:rFonts w:ascii="Times New Roman" w:hAnsi="Times New Roman" w:cs="Times New Roman"/>
          <w:color w:val="231F20"/>
          <w:sz w:val="20"/>
          <w:szCs w:val="20"/>
        </w:rPr>
      </w:pPr>
      <w:r w:rsidRPr="009F438A">
        <w:rPr>
          <w:rFonts w:ascii="Times New Roman" w:hAnsi="Times New Roman" w:cs="Times New Roman"/>
          <w:color w:val="231F20"/>
          <w:sz w:val="20"/>
          <w:szCs w:val="20"/>
        </w:rPr>
        <w:lastRenderedPageBreak/>
        <w:t xml:space="preserve">As marcas da variedade regional registradas pelos compositores de </w:t>
      </w:r>
      <w:r w:rsidRPr="009F438A">
        <w:rPr>
          <w:rFonts w:ascii="Times New Roman" w:hAnsi="Times New Roman" w:cs="Times New Roman"/>
          <w:i/>
          <w:iCs/>
          <w:color w:val="231F20"/>
          <w:sz w:val="20"/>
          <w:szCs w:val="20"/>
        </w:rPr>
        <w:t xml:space="preserve">Assum preto </w:t>
      </w:r>
      <w:r w:rsidRPr="009F438A">
        <w:rPr>
          <w:rFonts w:ascii="Times New Roman" w:hAnsi="Times New Roman" w:cs="Times New Roman"/>
          <w:color w:val="231F20"/>
          <w:sz w:val="20"/>
          <w:szCs w:val="20"/>
        </w:rPr>
        <w:t>resultam da aplicação de um conjunto de princípios ou regras gerais que alteram a pronúncia, a morfologia, a sintaxe ou o léxico. No texto, é resultado de uma mesma regra a</w:t>
      </w:r>
      <w:r w:rsidR="009F438A">
        <w:rPr>
          <w:rFonts w:ascii="Times New Roman" w:hAnsi="Times New Roman" w:cs="Times New Roman"/>
          <w:color w:val="231F20"/>
          <w:sz w:val="20"/>
          <w:szCs w:val="20"/>
        </w:rPr>
        <w:t>:</w:t>
      </w:r>
    </w:p>
    <w:p w:rsidR="00A47C79" w:rsidRPr="009F438A" w:rsidRDefault="00A47C79" w:rsidP="009F438A">
      <w:pPr>
        <w:autoSpaceDE w:val="0"/>
        <w:autoSpaceDN w:val="0"/>
        <w:adjustRightInd w:val="0"/>
        <w:spacing w:after="0" w:line="240" w:lineRule="auto"/>
        <w:ind w:left="2268"/>
        <w:rPr>
          <w:rFonts w:ascii="Times New Roman" w:hAnsi="Times New Roman" w:cs="Times New Roman"/>
          <w:color w:val="231F20"/>
          <w:sz w:val="20"/>
          <w:szCs w:val="20"/>
        </w:rPr>
      </w:pPr>
      <w:r w:rsidRPr="009F438A">
        <w:rPr>
          <w:rFonts w:ascii="Times New Roman" w:hAnsi="Times New Roman" w:cs="Times New Roman"/>
          <w:color w:val="231F20"/>
          <w:sz w:val="20"/>
          <w:szCs w:val="20"/>
        </w:rPr>
        <w:t>A a pronúncia das palavras “vorta” e “veve”.</w:t>
      </w:r>
    </w:p>
    <w:p w:rsidR="00A47C79" w:rsidRPr="009F438A" w:rsidRDefault="00A47C79" w:rsidP="009F438A">
      <w:pPr>
        <w:autoSpaceDE w:val="0"/>
        <w:autoSpaceDN w:val="0"/>
        <w:adjustRightInd w:val="0"/>
        <w:spacing w:after="0" w:line="240" w:lineRule="auto"/>
        <w:ind w:left="2268"/>
        <w:rPr>
          <w:rFonts w:ascii="Times New Roman" w:hAnsi="Times New Roman" w:cs="Times New Roman"/>
          <w:b/>
          <w:color w:val="231F20"/>
          <w:sz w:val="20"/>
          <w:szCs w:val="20"/>
        </w:rPr>
      </w:pPr>
      <w:r w:rsidRPr="009F438A">
        <w:rPr>
          <w:rFonts w:ascii="Times New Roman" w:hAnsi="Times New Roman" w:cs="Times New Roman"/>
          <w:b/>
          <w:color w:val="231F20"/>
          <w:sz w:val="20"/>
          <w:szCs w:val="20"/>
        </w:rPr>
        <w:t>B pronúncia das palavras “tarvez” e “sorto”.</w:t>
      </w:r>
    </w:p>
    <w:p w:rsidR="00A47C79" w:rsidRPr="009F438A" w:rsidRDefault="00A47C79" w:rsidP="009F438A">
      <w:pPr>
        <w:autoSpaceDE w:val="0"/>
        <w:autoSpaceDN w:val="0"/>
        <w:adjustRightInd w:val="0"/>
        <w:spacing w:after="0" w:line="240" w:lineRule="auto"/>
        <w:ind w:left="2268"/>
        <w:rPr>
          <w:rFonts w:ascii="Times New Roman" w:hAnsi="Times New Roman" w:cs="Times New Roman"/>
          <w:color w:val="231F20"/>
          <w:sz w:val="20"/>
          <w:szCs w:val="20"/>
        </w:rPr>
      </w:pPr>
      <w:r w:rsidRPr="009F438A">
        <w:rPr>
          <w:rFonts w:ascii="Times New Roman" w:hAnsi="Times New Roman" w:cs="Times New Roman"/>
          <w:color w:val="231F20"/>
          <w:sz w:val="20"/>
          <w:szCs w:val="20"/>
        </w:rPr>
        <w:t xml:space="preserve">C flexão verbal encontrada em “furaro” e “cantá”. </w:t>
      </w:r>
    </w:p>
    <w:p w:rsidR="00A47C79" w:rsidRPr="009F438A" w:rsidRDefault="00A47C79" w:rsidP="009F438A">
      <w:pPr>
        <w:autoSpaceDE w:val="0"/>
        <w:autoSpaceDN w:val="0"/>
        <w:adjustRightInd w:val="0"/>
        <w:spacing w:after="0" w:line="240" w:lineRule="auto"/>
        <w:ind w:left="2268"/>
        <w:rPr>
          <w:rFonts w:ascii="Times New Roman" w:hAnsi="Times New Roman" w:cs="Times New Roman"/>
          <w:color w:val="231F20"/>
          <w:sz w:val="20"/>
          <w:szCs w:val="20"/>
        </w:rPr>
      </w:pPr>
      <w:r w:rsidRPr="009F438A">
        <w:rPr>
          <w:rFonts w:ascii="Times New Roman" w:hAnsi="Times New Roman" w:cs="Times New Roman"/>
          <w:color w:val="231F20"/>
          <w:sz w:val="20"/>
          <w:szCs w:val="20"/>
        </w:rPr>
        <w:t>D redundância nas expressões “cego dos óio” e “mata em frô”.</w:t>
      </w:r>
    </w:p>
    <w:p w:rsidR="00A47C79" w:rsidRPr="009F438A" w:rsidRDefault="00A47C79" w:rsidP="009F438A">
      <w:pPr>
        <w:autoSpaceDE w:val="0"/>
        <w:autoSpaceDN w:val="0"/>
        <w:adjustRightInd w:val="0"/>
        <w:spacing w:after="0" w:line="240" w:lineRule="auto"/>
        <w:ind w:left="2268"/>
        <w:rPr>
          <w:rFonts w:ascii="Times New Roman" w:hAnsi="Times New Roman" w:cs="Times New Roman"/>
          <w:color w:val="231F20"/>
          <w:sz w:val="20"/>
          <w:szCs w:val="20"/>
        </w:rPr>
      </w:pPr>
      <w:r w:rsidRPr="009F438A">
        <w:rPr>
          <w:rFonts w:ascii="Times New Roman" w:hAnsi="Times New Roman" w:cs="Times New Roman"/>
          <w:color w:val="231F20"/>
          <w:sz w:val="20"/>
          <w:szCs w:val="20"/>
        </w:rPr>
        <w:t xml:space="preserve">E pronúncia das palavras “ignorança” e “avuá”. </w:t>
      </w:r>
    </w:p>
    <w:p w:rsidR="003A14D7" w:rsidRDefault="003A14D7" w:rsidP="009F438A">
      <w:pPr>
        <w:autoSpaceDE w:val="0"/>
        <w:autoSpaceDN w:val="0"/>
        <w:adjustRightInd w:val="0"/>
        <w:spacing w:after="0" w:line="240" w:lineRule="auto"/>
        <w:ind w:left="2268"/>
        <w:rPr>
          <w:rFonts w:ascii="Times New Roman" w:hAnsi="Times New Roman" w:cs="Times New Roman"/>
          <w:color w:val="231F20"/>
          <w:sz w:val="20"/>
          <w:szCs w:val="20"/>
        </w:rPr>
      </w:pPr>
      <w:r w:rsidRPr="009F438A">
        <w:rPr>
          <w:rFonts w:ascii="Times New Roman" w:hAnsi="Times New Roman" w:cs="Times New Roman"/>
          <w:color w:val="231F20"/>
          <w:sz w:val="20"/>
          <w:szCs w:val="20"/>
        </w:rPr>
        <w:t>(</w:t>
      </w:r>
      <w:r w:rsidR="004622AD">
        <w:rPr>
          <w:rFonts w:ascii="Times New Roman" w:hAnsi="Times New Roman" w:cs="Times New Roman"/>
          <w:color w:val="231F20"/>
          <w:sz w:val="20"/>
          <w:szCs w:val="20"/>
        </w:rPr>
        <w:t>INEP</w:t>
      </w:r>
      <w:r w:rsidRPr="009F438A">
        <w:rPr>
          <w:rFonts w:ascii="Times New Roman" w:hAnsi="Times New Roman" w:cs="Times New Roman"/>
          <w:color w:val="231F20"/>
          <w:sz w:val="20"/>
          <w:szCs w:val="20"/>
        </w:rPr>
        <w:t xml:space="preserve">, 2015, p.10). </w:t>
      </w:r>
    </w:p>
    <w:p w:rsidR="00BB435E" w:rsidRPr="009F438A" w:rsidRDefault="00BB435E" w:rsidP="009F438A">
      <w:pPr>
        <w:autoSpaceDE w:val="0"/>
        <w:autoSpaceDN w:val="0"/>
        <w:adjustRightInd w:val="0"/>
        <w:spacing w:after="0" w:line="240" w:lineRule="auto"/>
        <w:ind w:left="2268"/>
        <w:rPr>
          <w:rFonts w:ascii="Times New Roman" w:hAnsi="Times New Roman" w:cs="Times New Roman"/>
          <w:color w:val="231F20"/>
          <w:sz w:val="20"/>
          <w:szCs w:val="20"/>
        </w:rPr>
      </w:pPr>
    </w:p>
    <w:p w:rsidR="00671C4A" w:rsidRDefault="00671C4A" w:rsidP="009F438A">
      <w:pPr>
        <w:autoSpaceDE w:val="0"/>
        <w:autoSpaceDN w:val="0"/>
        <w:adjustRightInd w:val="0"/>
        <w:spacing w:after="0" w:line="360" w:lineRule="auto"/>
        <w:ind w:firstLine="708"/>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A questão 131 </w:t>
      </w:r>
      <w:r w:rsidR="004622AD">
        <w:rPr>
          <w:rFonts w:ascii="Times New Roman" w:hAnsi="Times New Roman" w:cs="Times New Roman"/>
          <w:color w:val="231F20"/>
          <w:sz w:val="24"/>
          <w:szCs w:val="24"/>
        </w:rPr>
        <w:t>apresenta trecho do texto “Essa pequena”</w:t>
      </w:r>
      <w:r w:rsidR="00011B10">
        <w:rPr>
          <w:rFonts w:ascii="Times New Roman" w:hAnsi="Times New Roman" w:cs="Times New Roman"/>
          <w:color w:val="231F20"/>
          <w:sz w:val="24"/>
          <w:szCs w:val="24"/>
        </w:rPr>
        <w:t>, de Chico Buarque e questiona o que é usado como marca de variedade coloquial. Uma das alternativas menciona “formas pronominais em primeira pessoa”. Se, para responder a questão, o candidato refletir sobre o efeito de sentido da forma pronominal em primeira pessoa, estará mobilizando conhecimento de gramática descritiva, uma vez que a questão alude à variedade coloquial, que não tem compromisso com as normas da gramática. Entretanto, o candidato poderá responder diretamente a questão correta, sem mobilizar conhecimentos gramaticais. Mesmo assim</w:t>
      </w:r>
      <w:r w:rsidR="006326F1">
        <w:rPr>
          <w:rFonts w:ascii="Times New Roman" w:hAnsi="Times New Roman" w:cs="Times New Roman"/>
          <w:color w:val="231F20"/>
          <w:sz w:val="24"/>
          <w:szCs w:val="24"/>
        </w:rPr>
        <w:t xml:space="preserve"> a questão mobiliza um conteúdo de Forma e Função: pronome. Por focalizar a função da variedade coloquial, exige a reflexão sobre a própria língua, caracterizando uma atividade metalingüística. </w:t>
      </w:r>
    </w:p>
    <w:p w:rsidR="00BB435E" w:rsidRDefault="00BB435E" w:rsidP="009F438A">
      <w:pPr>
        <w:autoSpaceDE w:val="0"/>
        <w:autoSpaceDN w:val="0"/>
        <w:adjustRightInd w:val="0"/>
        <w:spacing w:after="0" w:line="360" w:lineRule="auto"/>
        <w:ind w:firstLine="708"/>
        <w:jc w:val="both"/>
        <w:rPr>
          <w:rFonts w:ascii="Times New Roman" w:hAnsi="Times New Roman" w:cs="Times New Roman"/>
          <w:color w:val="231F20"/>
          <w:sz w:val="24"/>
          <w:szCs w:val="24"/>
        </w:rPr>
      </w:pPr>
    </w:p>
    <w:p w:rsidR="00671C4A" w:rsidRPr="00011B10" w:rsidRDefault="00595759" w:rsidP="00286C7A">
      <w:pPr>
        <w:autoSpaceDE w:val="0"/>
        <w:autoSpaceDN w:val="0"/>
        <w:adjustRightInd w:val="0"/>
        <w:spacing w:after="0" w:line="240" w:lineRule="auto"/>
        <w:ind w:left="2268"/>
        <w:jc w:val="both"/>
        <w:rPr>
          <w:rFonts w:ascii="Times New Roman" w:hAnsi="Times New Roman" w:cs="Times New Roman"/>
          <w:color w:val="231F20"/>
          <w:sz w:val="20"/>
          <w:szCs w:val="20"/>
        </w:rPr>
      </w:pPr>
      <w:r w:rsidRPr="00011B10">
        <w:rPr>
          <w:rFonts w:ascii="Times New Roman" w:hAnsi="Times New Roman" w:cs="Times New Roman"/>
          <w:color w:val="231F20"/>
          <w:sz w:val="20"/>
          <w:szCs w:val="20"/>
        </w:rPr>
        <w:t>QUESTÃO 131</w:t>
      </w:r>
    </w:p>
    <w:p w:rsidR="00671C4A" w:rsidRPr="00011B10" w:rsidRDefault="00671C4A" w:rsidP="00286C7A">
      <w:pPr>
        <w:autoSpaceDE w:val="0"/>
        <w:autoSpaceDN w:val="0"/>
        <w:adjustRightInd w:val="0"/>
        <w:spacing w:after="0" w:line="240" w:lineRule="auto"/>
        <w:ind w:left="2268"/>
        <w:jc w:val="both"/>
        <w:rPr>
          <w:rFonts w:ascii="Times New Roman" w:hAnsi="Times New Roman" w:cs="Times New Roman"/>
          <w:color w:val="231F20"/>
          <w:sz w:val="20"/>
          <w:szCs w:val="20"/>
        </w:rPr>
      </w:pPr>
      <w:r w:rsidRPr="00011B10">
        <w:rPr>
          <w:rFonts w:ascii="Times New Roman" w:hAnsi="Times New Roman" w:cs="Times New Roman"/>
          <w:color w:val="231F20"/>
          <w:sz w:val="20"/>
          <w:szCs w:val="20"/>
        </w:rPr>
        <w:t xml:space="preserve">O texto </w:t>
      </w:r>
      <w:r w:rsidRPr="00011B10">
        <w:rPr>
          <w:rFonts w:ascii="Times New Roman" w:hAnsi="Times New Roman" w:cs="Times New Roman"/>
          <w:i/>
          <w:iCs/>
          <w:color w:val="231F20"/>
          <w:sz w:val="20"/>
          <w:szCs w:val="20"/>
        </w:rPr>
        <w:t xml:space="preserve">Essa pequena </w:t>
      </w:r>
      <w:r w:rsidRPr="00011B10">
        <w:rPr>
          <w:rFonts w:ascii="Times New Roman" w:hAnsi="Times New Roman" w:cs="Times New Roman"/>
          <w:color w:val="231F20"/>
          <w:sz w:val="20"/>
          <w:szCs w:val="20"/>
        </w:rPr>
        <w:t>registra a expressão subjetiva do enunciador, trabalhada em uma linguagem informal,</w:t>
      </w:r>
      <w:r w:rsidR="006326F1">
        <w:rPr>
          <w:rFonts w:ascii="Times New Roman" w:hAnsi="Times New Roman" w:cs="Times New Roman"/>
          <w:color w:val="231F20"/>
          <w:sz w:val="20"/>
          <w:szCs w:val="20"/>
        </w:rPr>
        <w:t xml:space="preserve"> </w:t>
      </w:r>
      <w:r w:rsidRPr="00011B10">
        <w:rPr>
          <w:rFonts w:ascii="Times New Roman" w:hAnsi="Times New Roman" w:cs="Times New Roman"/>
          <w:color w:val="231F20"/>
          <w:sz w:val="20"/>
          <w:szCs w:val="20"/>
        </w:rPr>
        <w:t>comum na música popular. Observa-se, como marca da variedade coloquial da linguagem presente no texto, o uso de</w:t>
      </w:r>
    </w:p>
    <w:p w:rsidR="00671C4A" w:rsidRPr="00011B10" w:rsidRDefault="00671C4A" w:rsidP="00286C7A">
      <w:pPr>
        <w:autoSpaceDE w:val="0"/>
        <w:autoSpaceDN w:val="0"/>
        <w:adjustRightInd w:val="0"/>
        <w:spacing w:after="0" w:line="240" w:lineRule="auto"/>
        <w:ind w:left="2268"/>
        <w:jc w:val="both"/>
        <w:rPr>
          <w:rFonts w:ascii="Times New Roman" w:hAnsi="Times New Roman" w:cs="Times New Roman"/>
          <w:color w:val="231F20"/>
          <w:sz w:val="20"/>
          <w:szCs w:val="20"/>
        </w:rPr>
      </w:pPr>
      <w:r w:rsidRPr="00011B10">
        <w:rPr>
          <w:rFonts w:ascii="Times New Roman" w:hAnsi="Times New Roman" w:cs="Times New Roman"/>
          <w:color w:val="231F20"/>
          <w:sz w:val="20"/>
          <w:szCs w:val="20"/>
        </w:rPr>
        <w:t>A palavras emprestadas de língua estrangeira, de uso</w:t>
      </w:r>
      <w:r w:rsidR="00595759" w:rsidRPr="00011B10">
        <w:rPr>
          <w:rFonts w:ascii="Times New Roman" w:hAnsi="Times New Roman" w:cs="Times New Roman"/>
          <w:color w:val="231F20"/>
          <w:sz w:val="20"/>
          <w:szCs w:val="20"/>
        </w:rPr>
        <w:t xml:space="preserve"> inusitado no português. </w:t>
      </w:r>
    </w:p>
    <w:p w:rsidR="00671C4A" w:rsidRPr="00011B10" w:rsidRDefault="00671C4A" w:rsidP="00286C7A">
      <w:pPr>
        <w:autoSpaceDE w:val="0"/>
        <w:autoSpaceDN w:val="0"/>
        <w:adjustRightInd w:val="0"/>
        <w:spacing w:after="0" w:line="240" w:lineRule="auto"/>
        <w:ind w:left="2268"/>
        <w:jc w:val="both"/>
        <w:rPr>
          <w:rFonts w:ascii="Times New Roman" w:hAnsi="Times New Roman" w:cs="Times New Roman"/>
          <w:b/>
          <w:color w:val="231F20"/>
          <w:sz w:val="20"/>
          <w:szCs w:val="20"/>
        </w:rPr>
      </w:pPr>
      <w:r w:rsidRPr="00011B10">
        <w:rPr>
          <w:rFonts w:ascii="Times New Roman" w:hAnsi="Times New Roman" w:cs="Times New Roman"/>
          <w:b/>
          <w:color w:val="231F20"/>
          <w:sz w:val="20"/>
          <w:szCs w:val="20"/>
        </w:rPr>
        <w:t>B expressões populares, que reforçam a proximidade</w:t>
      </w:r>
      <w:r w:rsidR="00595759" w:rsidRPr="00011B10">
        <w:rPr>
          <w:rFonts w:ascii="Times New Roman" w:hAnsi="Times New Roman" w:cs="Times New Roman"/>
          <w:b/>
          <w:color w:val="231F20"/>
          <w:sz w:val="20"/>
          <w:szCs w:val="20"/>
        </w:rPr>
        <w:t xml:space="preserve"> entre autor e leitor. </w:t>
      </w:r>
    </w:p>
    <w:p w:rsidR="00671C4A" w:rsidRPr="00011B10" w:rsidRDefault="00671C4A" w:rsidP="00286C7A">
      <w:pPr>
        <w:autoSpaceDE w:val="0"/>
        <w:autoSpaceDN w:val="0"/>
        <w:adjustRightInd w:val="0"/>
        <w:spacing w:after="0" w:line="240" w:lineRule="auto"/>
        <w:ind w:left="2268"/>
        <w:jc w:val="both"/>
        <w:rPr>
          <w:rFonts w:ascii="Times New Roman" w:hAnsi="Times New Roman" w:cs="Times New Roman"/>
          <w:color w:val="231F20"/>
          <w:sz w:val="20"/>
          <w:szCs w:val="20"/>
        </w:rPr>
      </w:pPr>
      <w:r w:rsidRPr="00011B10">
        <w:rPr>
          <w:rFonts w:ascii="Times New Roman" w:hAnsi="Times New Roman" w:cs="Times New Roman"/>
          <w:color w:val="231F20"/>
          <w:sz w:val="20"/>
          <w:szCs w:val="20"/>
        </w:rPr>
        <w:t>C palavras polissêmicas, que geram ambiguidade.</w:t>
      </w:r>
    </w:p>
    <w:p w:rsidR="00671C4A" w:rsidRPr="00011B10" w:rsidRDefault="00671C4A" w:rsidP="00286C7A">
      <w:pPr>
        <w:autoSpaceDE w:val="0"/>
        <w:autoSpaceDN w:val="0"/>
        <w:adjustRightInd w:val="0"/>
        <w:spacing w:after="0" w:line="240" w:lineRule="auto"/>
        <w:ind w:left="2268"/>
        <w:jc w:val="both"/>
        <w:rPr>
          <w:rFonts w:ascii="Times New Roman" w:hAnsi="Times New Roman" w:cs="Times New Roman"/>
          <w:color w:val="231F20"/>
          <w:sz w:val="20"/>
          <w:szCs w:val="20"/>
        </w:rPr>
      </w:pPr>
      <w:r w:rsidRPr="00011B10">
        <w:rPr>
          <w:rFonts w:ascii="Times New Roman" w:hAnsi="Times New Roman" w:cs="Times New Roman"/>
          <w:color w:val="231F20"/>
          <w:sz w:val="20"/>
          <w:szCs w:val="20"/>
        </w:rPr>
        <w:t>D formas pronominais em primeira pessoa.</w:t>
      </w:r>
    </w:p>
    <w:p w:rsidR="00595759" w:rsidRPr="00011B10" w:rsidRDefault="00595759" w:rsidP="00286C7A">
      <w:pPr>
        <w:autoSpaceDE w:val="0"/>
        <w:autoSpaceDN w:val="0"/>
        <w:adjustRightInd w:val="0"/>
        <w:spacing w:after="0" w:line="240" w:lineRule="auto"/>
        <w:ind w:left="2268"/>
        <w:jc w:val="both"/>
        <w:rPr>
          <w:rFonts w:ascii="Times New Roman" w:hAnsi="Times New Roman" w:cs="Times New Roman"/>
          <w:color w:val="231F20"/>
          <w:sz w:val="20"/>
          <w:szCs w:val="20"/>
        </w:rPr>
      </w:pPr>
      <w:r w:rsidRPr="00011B10">
        <w:rPr>
          <w:rFonts w:ascii="Times New Roman" w:hAnsi="Times New Roman" w:cs="Times New Roman"/>
          <w:color w:val="231F20"/>
          <w:sz w:val="20"/>
          <w:szCs w:val="20"/>
        </w:rPr>
        <w:t xml:space="preserve">E repetições sonoras no final dos versos. </w:t>
      </w:r>
    </w:p>
    <w:p w:rsidR="00671C4A" w:rsidRDefault="001123AA" w:rsidP="00286C7A">
      <w:pPr>
        <w:autoSpaceDE w:val="0"/>
        <w:autoSpaceDN w:val="0"/>
        <w:adjustRightInd w:val="0"/>
        <w:spacing w:after="0" w:line="240" w:lineRule="auto"/>
        <w:ind w:left="2268"/>
        <w:jc w:val="both"/>
        <w:rPr>
          <w:rFonts w:ascii="Times New Roman" w:hAnsi="Times New Roman" w:cs="Times New Roman"/>
          <w:color w:val="231F20"/>
          <w:sz w:val="20"/>
          <w:szCs w:val="20"/>
        </w:rPr>
      </w:pPr>
      <w:r w:rsidRPr="00011B10">
        <w:rPr>
          <w:rFonts w:ascii="Times New Roman" w:hAnsi="Times New Roman" w:cs="Times New Roman"/>
          <w:color w:val="231F20"/>
          <w:sz w:val="20"/>
          <w:szCs w:val="20"/>
        </w:rPr>
        <w:t>(</w:t>
      </w:r>
      <w:r w:rsidR="00011B10">
        <w:rPr>
          <w:rFonts w:ascii="Times New Roman" w:hAnsi="Times New Roman" w:cs="Times New Roman"/>
          <w:color w:val="231F20"/>
          <w:sz w:val="20"/>
          <w:szCs w:val="20"/>
        </w:rPr>
        <w:t>INEP</w:t>
      </w:r>
      <w:r w:rsidRPr="00011B10">
        <w:rPr>
          <w:rFonts w:ascii="Times New Roman" w:hAnsi="Times New Roman" w:cs="Times New Roman"/>
          <w:color w:val="231F20"/>
          <w:sz w:val="20"/>
          <w:szCs w:val="20"/>
        </w:rPr>
        <w:t>, 2015, p.17</w:t>
      </w:r>
      <w:r w:rsidR="00671C4A" w:rsidRPr="00011B10">
        <w:rPr>
          <w:rFonts w:ascii="Times New Roman" w:hAnsi="Times New Roman" w:cs="Times New Roman"/>
          <w:color w:val="231F20"/>
          <w:sz w:val="20"/>
          <w:szCs w:val="20"/>
        </w:rPr>
        <w:t xml:space="preserve">). </w:t>
      </w:r>
    </w:p>
    <w:p w:rsidR="00BB435E" w:rsidRPr="00011B10" w:rsidRDefault="00BB435E" w:rsidP="00286C7A">
      <w:pPr>
        <w:autoSpaceDE w:val="0"/>
        <w:autoSpaceDN w:val="0"/>
        <w:adjustRightInd w:val="0"/>
        <w:spacing w:after="0" w:line="240" w:lineRule="auto"/>
        <w:ind w:left="2268"/>
        <w:jc w:val="both"/>
        <w:rPr>
          <w:rFonts w:ascii="Times New Roman" w:hAnsi="Times New Roman" w:cs="Times New Roman"/>
          <w:color w:val="231F20"/>
          <w:sz w:val="20"/>
          <w:szCs w:val="20"/>
        </w:rPr>
      </w:pPr>
    </w:p>
    <w:p w:rsidR="00671C4A" w:rsidRDefault="00671C4A" w:rsidP="00286C7A">
      <w:pPr>
        <w:autoSpaceDE w:val="0"/>
        <w:autoSpaceDN w:val="0"/>
        <w:adjustRightInd w:val="0"/>
        <w:spacing w:after="0" w:line="240" w:lineRule="auto"/>
        <w:ind w:left="2268"/>
        <w:jc w:val="both"/>
        <w:rPr>
          <w:rFonts w:ascii="Arial" w:hAnsi="Arial" w:cs="Arial"/>
          <w:color w:val="231F20"/>
          <w:sz w:val="20"/>
          <w:szCs w:val="20"/>
        </w:rPr>
      </w:pPr>
    </w:p>
    <w:p w:rsidR="00B374DE" w:rsidRDefault="00011B10" w:rsidP="009F438A">
      <w:pPr>
        <w:autoSpaceDE w:val="0"/>
        <w:autoSpaceDN w:val="0"/>
        <w:adjustRightInd w:val="0"/>
        <w:spacing w:after="0" w:line="360" w:lineRule="auto"/>
        <w:ind w:firstLine="708"/>
        <w:jc w:val="both"/>
        <w:rPr>
          <w:rFonts w:ascii="Times New Roman" w:hAnsi="Times New Roman" w:cs="Times New Roman"/>
          <w:color w:val="231F20"/>
          <w:sz w:val="24"/>
          <w:szCs w:val="24"/>
        </w:rPr>
      </w:pPr>
      <w:r w:rsidRPr="000027FB">
        <w:rPr>
          <w:rFonts w:ascii="Times New Roman" w:hAnsi="Times New Roman" w:cs="Times New Roman"/>
          <w:color w:val="231F20"/>
          <w:sz w:val="24"/>
          <w:szCs w:val="24"/>
        </w:rPr>
        <w:t xml:space="preserve">A prova do ENEM de 2015 teve uma segunda aplicação, </w:t>
      </w:r>
      <w:r w:rsidR="000027FB" w:rsidRPr="000027FB">
        <w:rPr>
          <w:rFonts w:ascii="Times New Roman" w:hAnsi="Times New Roman" w:cs="Times New Roman"/>
          <w:color w:val="231F20"/>
          <w:sz w:val="24"/>
          <w:szCs w:val="24"/>
        </w:rPr>
        <w:t>com</w:t>
      </w:r>
      <w:r w:rsidRPr="000027FB">
        <w:rPr>
          <w:rFonts w:ascii="Times New Roman" w:hAnsi="Times New Roman" w:cs="Times New Roman"/>
          <w:color w:val="231F20"/>
          <w:sz w:val="24"/>
          <w:szCs w:val="24"/>
        </w:rPr>
        <w:t xml:space="preserve"> questões diferentes. A prova, também com 40 questões, da 96 à 135</w:t>
      </w:r>
      <w:r w:rsidR="00B374DE">
        <w:rPr>
          <w:rFonts w:ascii="Times New Roman" w:hAnsi="Times New Roman" w:cs="Times New Roman"/>
          <w:color w:val="231F20"/>
          <w:sz w:val="24"/>
          <w:szCs w:val="24"/>
        </w:rPr>
        <w:t xml:space="preserve"> apresentou duas questões de gramática, a 118 e a 124. </w:t>
      </w:r>
    </w:p>
    <w:p w:rsidR="000027FB" w:rsidRDefault="000027FB" w:rsidP="009F438A">
      <w:pPr>
        <w:autoSpaceDE w:val="0"/>
        <w:autoSpaceDN w:val="0"/>
        <w:adjustRightInd w:val="0"/>
        <w:spacing w:after="0" w:line="360" w:lineRule="auto"/>
        <w:ind w:firstLine="708"/>
        <w:jc w:val="both"/>
        <w:rPr>
          <w:rFonts w:ascii="Times New Roman" w:hAnsi="Times New Roman" w:cs="Times New Roman"/>
          <w:color w:val="231F20"/>
          <w:sz w:val="24"/>
          <w:szCs w:val="24"/>
        </w:rPr>
      </w:pPr>
      <w:r w:rsidRPr="000027FB">
        <w:rPr>
          <w:rFonts w:ascii="Times New Roman" w:hAnsi="Times New Roman" w:cs="Times New Roman"/>
          <w:color w:val="231F20"/>
          <w:sz w:val="24"/>
          <w:szCs w:val="24"/>
        </w:rPr>
        <w:t>A questão 118 traz trecho de um conto de Mário de Andrade. Questiona sobre a função do emprego da primeira pessoa no tom confessional na narrativa, podendo ser considerada questão de gramática normativa. Entretanto, a correta interpretação pode ser obtida</w:t>
      </w:r>
      <w:r w:rsidR="00BB435E">
        <w:rPr>
          <w:rFonts w:ascii="Times New Roman" w:hAnsi="Times New Roman" w:cs="Times New Roman"/>
          <w:color w:val="231F20"/>
          <w:sz w:val="24"/>
          <w:szCs w:val="24"/>
        </w:rPr>
        <w:t xml:space="preserve"> por eliminação,</w:t>
      </w:r>
      <w:r w:rsidRPr="000027FB">
        <w:rPr>
          <w:rFonts w:ascii="Times New Roman" w:hAnsi="Times New Roman" w:cs="Times New Roman"/>
          <w:color w:val="231F20"/>
          <w:sz w:val="24"/>
          <w:szCs w:val="24"/>
        </w:rPr>
        <w:t xml:space="preserve"> sem mobilização de conh</w:t>
      </w:r>
      <w:r w:rsidR="00BB435E">
        <w:rPr>
          <w:rFonts w:ascii="Times New Roman" w:hAnsi="Times New Roman" w:cs="Times New Roman"/>
          <w:color w:val="231F20"/>
          <w:sz w:val="24"/>
          <w:szCs w:val="24"/>
        </w:rPr>
        <w:t xml:space="preserve">ecimento de gramática normativa, </w:t>
      </w:r>
      <w:r w:rsidRPr="000027FB">
        <w:rPr>
          <w:rFonts w:ascii="Times New Roman" w:hAnsi="Times New Roman" w:cs="Times New Roman"/>
          <w:color w:val="231F20"/>
          <w:sz w:val="24"/>
          <w:szCs w:val="24"/>
        </w:rPr>
        <w:t xml:space="preserve">uma vez que as alternativas incorretas não apresentam relação com a ideia central do texto. </w:t>
      </w:r>
      <w:r w:rsidR="000E5CD4">
        <w:rPr>
          <w:rFonts w:ascii="Times New Roman" w:hAnsi="Times New Roman" w:cs="Times New Roman"/>
          <w:color w:val="231F20"/>
          <w:sz w:val="24"/>
          <w:szCs w:val="24"/>
        </w:rPr>
        <w:t xml:space="preserve">Mesmo assim é possível considerar que trata do conteúdo de Forma e Função: Pronome. Por exigir que o leitor reflita sobre o significado do emprego da primeira pessoa e do tom confessional, </w:t>
      </w:r>
      <w:r w:rsidR="000E5CD4">
        <w:rPr>
          <w:rFonts w:ascii="Times New Roman" w:hAnsi="Times New Roman" w:cs="Times New Roman"/>
          <w:color w:val="231F20"/>
          <w:sz w:val="24"/>
          <w:szCs w:val="24"/>
        </w:rPr>
        <w:lastRenderedPageBreak/>
        <w:t xml:space="preserve">pode ser considerada atividade epilinguística, pois remete aos recursos expressivos e seus significados. </w:t>
      </w:r>
    </w:p>
    <w:p w:rsidR="00BB435E" w:rsidRPr="000027FB" w:rsidRDefault="00BB435E" w:rsidP="009F438A">
      <w:pPr>
        <w:autoSpaceDE w:val="0"/>
        <w:autoSpaceDN w:val="0"/>
        <w:adjustRightInd w:val="0"/>
        <w:spacing w:after="0" w:line="360" w:lineRule="auto"/>
        <w:ind w:firstLine="708"/>
        <w:jc w:val="both"/>
        <w:rPr>
          <w:rFonts w:ascii="Times New Roman" w:hAnsi="Times New Roman" w:cs="Times New Roman"/>
          <w:color w:val="231F20"/>
          <w:sz w:val="24"/>
          <w:szCs w:val="24"/>
        </w:rPr>
      </w:pPr>
    </w:p>
    <w:p w:rsidR="000027FB" w:rsidRPr="00BB435E" w:rsidRDefault="000027FB" w:rsidP="00BB435E">
      <w:pPr>
        <w:autoSpaceDE w:val="0"/>
        <w:autoSpaceDN w:val="0"/>
        <w:adjustRightInd w:val="0"/>
        <w:spacing w:after="0" w:line="240" w:lineRule="auto"/>
        <w:ind w:left="1560" w:firstLine="708"/>
        <w:jc w:val="both"/>
        <w:rPr>
          <w:rFonts w:ascii="Times New Roman" w:hAnsi="Times New Roman" w:cs="Times New Roman"/>
          <w:color w:val="231F20"/>
          <w:sz w:val="20"/>
          <w:szCs w:val="20"/>
        </w:rPr>
      </w:pPr>
      <w:r w:rsidRPr="00BB435E">
        <w:rPr>
          <w:rFonts w:ascii="Times New Roman" w:hAnsi="Times New Roman" w:cs="Times New Roman"/>
          <w:color w:val="231F20"/>
          <w:sz w:val="20"/>
          <w:szCs w:val="20"/>
        </w:rPr>
        <w:t>QUESTÃO 118</w:t>
      </w:r>
    </w:p>
    <w:p w:rsidR="000027FB" w:rsidRPr="00BB435E" w:rsidRDefault="00011B10" w:rsidP="00BB435E">
      <w:pPr>
        <w:spacing w:after="0" w:line="240" w:lineRule="auto"/>
        <w:ind w:left="2268"/>
        <w:jc w:val="both"/>
        <w:rPr>
          <w:rFonts w:ascii="Times New Roman" w:hAnsi="Times New Roman" w:cs="Times New Roman"/>
          <w:sz w:val="20"/>
          <w:szCs w:val="20"/>
        </w:rPr>
      </w:pPr>
      <w:r w:rsidRPr="00BB435E">
        <w:rPr>
          <w:rFonts w:ascii="Times New Roman" w:hAnsi="Times New Roman" w:cs="Times New Roman"/>
          <w:color w:val="231F20"/>
          <w:sz w:val="20"/>
          <w:szCs w:val="20"/>
        </w:rPr>
        <w:t xml:space="preserve"> </w:t>
      </w:r>
      <w:r w:rsidR="000027FB" w:rsidRPr="00BB435E">
        <w:rPr>
          <w:rFonts w:ascii="Times New Roman" w:hAnsi="Times New Roman" w:cs="Times New Roman"/>
          <w:sz w:val="20"/>
          <w:szCs w:val="20"/>
        </w:rPr>
        <w:t xml:space="preserve">No fragmento do conto de Mário de Andrade, o tom confessional do narrador em primeira pessoa revela uma concepção das relações humanas marcada por </w:t>
      </w:r>
    </w:p>
    <w:p w:rsidR="000027FB" w:rsidRPr="00BB435E" w:rsidRDefault="000027FB" w:rsidP="00BB435E">
      <w:pPr>
        <w:spacing w:after="0" w:line="240" w:lineRule="auto"/>
        <w:ind w:left="2268"/>
        <w:jc w:val="both"/>
        <w:rPr>
          <w:rFonts w:ascii="Times New Roman" w:hAnsi="Times New Roman" w:cs="Times New Roman"/>
          <w:b/>
          <w:sz w:val="20"/>
          <w:szCs w:val="20"/>
        </w:rPr>
      </w:pPr>
      <w:r w:rsidRPr="00BB435E">
        <w:rPr>
          <w:rFonts w:ascii="Times New Roman" w:hAnsi="Times New Roman" w:cs="Times New Roman"/>
          <w:b/>
          <w:sz w:val="20"/>
          <w:szCs w:val="20"/>
        </w:rPr>
        <w:t xml:space="preserve">A distanciamento de estados de espírito acentuado pelo papel das gerações. </w:t>
      </w:r>
    </w:p>
    <w:p w:rsidR="000027FB" w:rsidRPr="00BB435E" w:rsidRDefault="000027FB" w:rsidP="00BB435E">
      <w:pPr>
        <w:spacing w:after="0" w:line="240" w:lineRule="auto"/>
        <w:ind w:left="2268"/>
        <w:jc w:val="both"/>
        <w:rPr>
          <w:rFonts w:ascii="Times New Roman" w:hAnsi="Times New Roman" w:cs="Times New Roman"/>
          <w:sz w:val="20"/>
          <w:szCs w:val="20"/>
        </w:rPr>
      </w:pPr>
      <w:r w:rsidRPr="00BB435E">
        <w:rPr>
          <w:rFonts w:ascii="Times New Roman" w:hAnsi="Times New Roman" w:cs="Times New Roman"/>
          <w:sz w:val="20"/>
          <w:szCs w:val="20"/>
        </w:rPr>
        <w:t xml:space="preserve">B relevância dos festejos religiosos em família na sociedade moderna. </w:t>
      </w:r>
    </w:p>
    <w:p w:rsidR="000027FB" w:rsidRPr="00BB435E" w:rsidRDefault="000027FB" w:rsidP="00BB435E">
      <w:pPr>
        <w:spacing w:after="0" w:line="240" w:lineRule="auto"/>
        <w:ind w:left="2268"/>
        <w:jc w:val="both"/>
        <w:rPr>
          <w:rFonts w:ascii="Times New Roman" w:hAnsi="Times New Roman" w:cs="Times New Roman"/>
          <w:sz w:val="20"/>
          <w:szCs w:val="20"/>
        </w:rPr>
      </w:pPr>
      <w:r w:rsidRPr="00BB435E">
        <w:rPr>
          <w:rFonts w:ascii="Times New Roman" w:hAnsi="Times New Roman" w:cs="Times New Roman"/>
          <w:sz w:val="20"/>
          <w:szCs w:val="20"/>
        </w:rPr>
        <w:t xml:space="preserve">C preocupação econômica em uma sociedade urbana em crise. </w:t>
      </w:r>
    </w:p>
    <w:p w:rsidR="000027FB" w:rsidRPr="00BB435E" w:rsidRDefault="000027FB" w:rsidP="00BB435E">
      <w:pPr>
        <w:spacing w:after="0" w:line="240" w:lineRule="auto"/>
        <w:ind w:left="2268"/>
        <w:jc w:val="both"/>
        <w:rPr>
          <w:rFonts w:ascii="Times New Roman" w:hAnsi="Times New Roman" w:cs="Times New Roman"/>
          <w:sz w:val="20"/>
          <w:szCs w:val="20"/>
        </w:rPr>
      </w:pPr>
      <w:r w:rsidRPr="00BB435E">
        <w:rPr>
          <w:rFonts w:ascii="Times New Roman" w:hAnsi="Times New Roman" w:cs="Times New Roman"/>
          <w:sz w:val="20"/>
          <w:szCs w:val="20"/>
        </w:rPr>
        <w:t xml:space="preserve">D consumo de bens materiais por parte de jovens, adultos e idosos. </w:t>
      </w:r>
    </w:p>
    <w:p w:rsidR="000027FB" w:rsidRPr="00BB435E" w:rsidRDefault="000027FB" w:rsidP="00BB435E">
      <w:pPr>
        <w:spacing w:after="0" w:line="240" w:lineRule="auto"/>
        <w:ind w:left="2268"/>
        <w:jc w:val="both"/>
        <w:rPr>
          <w:rFonts w:ascii="Times New Roman" w:hAnsi="Times New Roman" w:cs="Times New Roman"/>
          <w:sz w:val="20"/>
          <w:szCs w:val="20"/>
        </w:rPr>
      </w:pPr>
      <w:r w:rsidRPr="00BB435E">
        <w:rPr>
          <w:rFonts w:ascii="Times New Roman" w:hAnsi="Times New Roman" w:cs="Times New Roman"/>
          <w:sz w:val="20"/>
          <w:szCs w:val="20"/>
        </w:rPr>
        <w:t xml:space="preserve">E pesar e reação de luto diante da morte de um familiar querido. </w:t>
      </w:r>
    </w:p>
    <w:p w:rsidR="000027FB" w:rsidRDefault="000027FB" w:rsidP="00BB435E">
      <w:pPr>
        <w:spacing w:after="0" w:line="240" w:lineRule="auto"/>
        <w:ind w:left="2268"/>
        <w:jc w:val="both"/>
        <w:rPr>
          <w:rFonts w:ascii="Times New Roman" w:hAnsi="Times New Roman" w:cs="Times New Roman"/>
          <w:sz w:val="20"/>
          <w:szCs w:val="20"/>
        </w:rPr>
      </w:pPr>
      <w:r w:rsidRPr="00BB435E">
        <w:rPr>
          <w:rFonts w:ascii="Times New Roman" w:hAnsi="Times New Roman" w:cs="Times New Roman"/>
          <w:sz w:val="20"/>
          <w:szCs w:val="20"/>
        </w:rPr>
        <w:t xml:space="preserve">(INEP, 2015b, p.14) </w:t>
      </w:r>
    </w:p>
    <w:p w:rsidR="00BB435E" w:rsidRPr="00BB435E" w:rsidRDefault="00BB435E" w:rsidP="00BB435E">
      <w:pPr>
        <w:spacing w:after="0" w:line="240" w:lineRule="auto"/>
        <w:ind w:left="2268"/>
        <w:jc w:val="both"/>
        <w:rPr>
          <w:rFonts w:ascii="Times New Roman" w:hAnsi="Times New Roman" w:cs="Times New Roman"/>
          <w:sz w:val="20"/>
          <w:szCs w:val="20"/>
        </w:rPr>
      </w:pPr>
    </w:p>
    <w:p w:rsidR="00671C4A" w:rsidRDefault="000A56E1" w:rsidP="009F438A">
      <w:pPr>
        <w:autoSpaceDE w:val="0"/>
        <w:autoSpaceDN w:val="0"/>
        <w:adjustRightInd w:val="0"/>
        <w:spacing w:after="0" w:line="360" w:lineRule="auto"/>
        <w:ind w:firstLine="708"/>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A questão 124 tem como pergunta central a evidência da função referencial da linguagem, predominante no gênero “notícia”. Para responder a questão é preciso refletir sobre a função gramatical no texto, o que exige mobilização das funções da gramática normativa.  </w:t>
      </w:r>
      <w:r w:rsidR="000E5CD4">
        <w:rPr>
          <w:rFonts w:ascii="Times New Roman" w:hAnsi="Times New Roman" w:cs="Times New Roman"/>
          <w:color w:val="231F20"/>
          <w:sz w:val="24"/>
          <w:szCs w:val="24"/>
        </w:rPr>
        <w:t>Os conteúdos são verbos e pronomes, que fazem parte de Formas e Funções. Trata-se de atividade metalingüística</w:t>
      </w:r>
      <w:r w:rsidR="00BB435E">
        <w:rPr>
          <w:rFonts w:ascii="Times New Roman" w:hAnsi="Times New Roman" w:cs="Times New Roman"/>
          <w:color w:val="231F20"/>
          <w:sz w:val="24"/>
          <w:szCs w:val="24"/>
        </w:rPr>
        <w:t>,</w:t>
      </w:r>
      <w:r w:rsidR="000E5CD4">
        <w:rPr>
          <w:rFonts w:ascii="Times New Roman" w:hAnsi="Times New Roman" w:cs="Times New Roman"/>
          <w:color w:val="231F20"/>
          <w:sz w:val="24"/>
          <w:szCs w:val="24"/>
        </w:rPr>
        <w:t xml:space="preserve"> pois requer a mobilização da reflexão sobre as relações entre o emprego da língua mais adequado ao gênero notícia. </w:t>
      </w:r>
    </w:p>
    <w:p w:rsidR="00BB435E" w:rsidRPr="009F438A" w:rsidRDefault="00BB435E" w:rsidP="009F438A">
      <w:pPr>
        <w:autoSpaceDE w:val="0"/>
        <w:autoSpaceDN w:val="0"/>
        <w:adjustRightInd w:val="0"/>
        <w:spacing w:after="0" w:line="360" w:lineRule="auto"/>
        <w:ind w:firstLine="708"/>
        <w:jc w:val="both"/>
        <w:rPr>
          <w:rFonts w:ascii="Times New Roman" w:hAnsi="Times New Roman" w:cs="Times New Roman"/>
          <w:color w:val="231F20"/>
          <w:sz w:val="24"/>
          <w:szCs w:val="24"/>
        </w:rPr>
      </w:pPr>
    </w:p>
    <w:p w:rsidR="005A5ACE" w:rsidRPr="009A7123" w:rsidRDefault="005A5ACE" w:rsidP="009A7123">
      <w:pPr>
        <w:spacing w:after="0" w:line="240" w:lineRule="auto"/>
        <w:ind w:left="2268"/>
        <w:jc w:val="both"/>
        <w:rPr>
          <w:rFonts w:ascii="Times New Roman" w:hAnsi="Times New Roman" w:cs="Times New Roman"/>
          <w:sz w:val="20"/>
          <w:szCs w:val="20"/>
        </w:rPr>
      </w:pPr>
      <w:r w:rsidRPr="009A7123">
        <w:rPr>
          <w:rFonts w:ascii="Times New Roman" w:hAnsi="Times New Roman" w:cs="Times New Roman"/>
          <w:sz w:val="20"/>
          <w:szCs w:val="20"/>
        </w:rPr>
        <w:t xml:space="preserve">QUESTÃO 124 </w:t>
      </w:r>
    </w:p>
    <w:p w:rsidR="005A5ACE" w:rsidRPr="009A7123" w:rsidRDefault="005A5ACE" w:rsidP="009A7123">
      <w:pPr>
        <w:spacing w:after="0" w:line="240" w:lineRule="auto"/>
        <w:ind w:left="2268"/>
        <w:jc w:val="both"/>
        <w:rPr>
          <w:rFonts w:ascii="Times New Roman" w:hAnsi="Times New Roman" w:cs="Times New Roman"/>
          <w:sz w:val="20"/>
          <w:szCs w:val="20"/>
        </w:rPr>
      </w:pPr>
      <w:r w:rsidRPr="009A7123">
        <w:rPr>
          <w:rFonts w:ascii="Times New Roman" w:hAnsi="Times New Roman" w:cs="Times New Roman"/>
          <w:sz w:val="20"/>
          <w:szCs w:val="20"/>
        </w:rPr>
        <w:t xml:space="preserve">A notícia é um gênero textual em que predomina a função referencial da linguagem. No texto, essa predominância evidencia-se pelo(a) </w:t>
      </w:r>
    </w:p>
    <w:p w:rsidR="005A5ACE" w:rsidRPr="009A7123" w:rsidRDefault="005A5ACE" w:rsidP="009A7123">
      <w:pPr>
        <w:spacing w:after="0" w:line="240" w:lineRule="auto"/>
        <w:ind w:left="2268"/>
        <w:jc w:val="both"/>
        <w:rPr>
          <w:rFonts w:ascii="Times New Roman" w:hAnsi="Times New Roman" w:cs="Times New Roman"/>
          <w:sz w:val="20"/>
          <w:szCs w:val="20"/>
        </w:rPr>
      </w:pPr>
      <w:r w:rsidRPr="009A7123">
        <w:rPr>
          <w:rFonts w:ascii="Times New Roman" w:hAnsi="Times New Roman" w:cs="Times New Roman"/>
          <w:sz w:val="20"/>
          <w:szCs w:val="20"/>
        </w:rPr>
        <w:t xml:space="preserve">A recorrência de verbos no presente para convencer o leitor. </w:t>
      </w:r>
    </w:p>
    <w:p w:rsidR="005A5ACE" w:rsidRPr="009A7123" w:rsidRDefault="005A5ACE" w:rsidP="009A7123">
      <w:pPr>
        <w:spacing w:after="0" w:line="240" w:lineRule="auto"/>
        <w:ind w:left="2268"/>
        <w:jc w:val="both"/>
        <w:rPr>
          <w:rFonts w:ascii="Times New Roman" w:hAnsi="Times New Roman" w:cs="Times New Roman"/>
          <w:b/>
          <w:sz w:val="20"/>
          <w:szCs w:val="20"/>
        </w:rPr>
      </w:pPr>
      <w:r w:rsidRPr="009A7123">
        <w:rPr>
          <w:rFonts w:ascii="Times New Roman" w:hAnsi="Times New Roman" w:cs="Times New Roman"/>
          <w:b/>
          <w:sz w:val="20"/>
          <w:szCs w:val="20"/>
        </w:rPr>
        <w:t xml:space="preserve">B uso da impessoalidade para assegurar a objetividade da informação. </w:t>
      </w:r>
    </w:p>
    <w:p w:rsidR="005A5ACE" w:rsidRPr="009A7123" w:rsidRDefault="005A5ACE" w:rsidP="009A7123">
      <w:pPr>
        <w:spacing w:after="0" w:line="240" w:lineRule="auto"/>
        <w:ind w:left="2268"/>
        <w:jc w:val="both"/>
        <w:rPr>
          <w:rFonts w:ascii="Times New Roman" w:hAnsi="Times New Roman" w:cs="Times New Roman"/>
          <w:sz w:val="20"/>
          <w:szCs w:val="20"/>
        </w:rPr>
      </w:pPr>
      <w:r w:rsidRPr="009A7123">
        <w:rPr>
          <w:rFonts w:ascii="Times New Roman" w:hAnsi="Times New Roman" w:cs="Times New Roman"/>
          <w:sz w:val="20"/>
          <w:szCs w:val="20"/>
        </w:rPr>
        <w:t xml:space="preserve">C questionamento do código linguístico na construção da notícia. </w:t>
      </w:r>
    </w:p>
    <w:p w:rsidR="005A5ACE" w:rsidRPr="009A7123" w:rsidRDefault="005A5ACE" w:rsidP="009A7123">
      <w:pPr>
        <w:spacing w:after="0" w:line="240" w:lineRule="auto"/>
        <w:ind w:left="2268"/>
        <w:jc w:val="both"/>
        <w:rPr>
          <w:rFonts w:ascii="Times New Roman" w:hAnsi="Times New Roman" w:cs="Times New Roman"/>
          <w:sz w:val="20"/>
          <w:szCs w:val="20"/>
        </w:rPr>
      </w:pPr>
      <w:r w:rsidRPr="009A7123">
        <w:rPr>
          <w:rFonts w:ascii="Times New Roman" w:hAnsi="Times New Roman" w:cs="Times New Roman"/>
          <w:sz w:val="20"/>
          <w:szCs w:val="20"/>
        </w:rPr>
        <w:t xml:space="preserve">D utilização de expressões úteis que mantêm aberto o canal de comunicação com o leitor. </w:t>
      </w:r>
    </w:p>
    <w:p w:rsidR="005A5ACE" w:rsidRPr="009A7123" w:rsidRDefault="005A5ACE" w:rsidP="009A7123">
      <w:pPr>
        <w:spacing w:after="0" w:line="240" w:lineRule="auto"/>
        <w:ind w:left="2268"/>
        <w:jc w:val="both"/>
        <w:rPr>
          <w:rFonts w:ascii="Times New Roman" w:hAnsi="Times New Roman" w:cs="Times New Roman"/>
          <w:sz w:val="20"/>
          <w:szCs w:val="20"/>
        </w:rPr>
      </w:pPr>
      <w:r w:rsidRPr="009A7123">
        <w:rPr>
          <w:rFonts w:ascii="Times New Roman" w:hAnsi="Times New Roman" w:cs="Times New Roman"/>
          <w:sz w:val="20"/>
          <w:szCs w:val="20"/>
        </w:rPr>
        <w:t>E emprego dos sinais de pontuação para expressar as emoções do autor.</w:t>
      </w:r>
    </w:p>
    <w:p w:rsidR="005A5ACE" w:rsidRPr="009A7123" w:rsidRDefault="005A5ACE" w:rsidP="009A7123">
      <w:pPr>
        <w:spacing w:after="0" w:line="240" w:lineRule="auto"/>
        <w:ind w:left="2268"/>
        <w:jc w:val="both"/>
        <w:rPr>
          <w:rFonts w:ascii="Times New Roman" w:hAnsi="Times New Roman" w:cs="Times New Roman"/>
          <w:sz w:val="20"/>
          <w:szCs w:val="20"/>
        </w:rPr>
      </w:pPr>
      <w:r w:rsidRPr="009A7123">
        <w:rPr>
          <w:rFonts w:ascii="Times New Roman" w:hAnsi="Times New Roman" w:cs="Times New Roman"/>
          <w:sz w:val="20"/>
          <w:szCs w:val="20"/>
        </w:rPr>
        <w:t>(</w:t>
      </w:r>
      <w:r w:rsidR="009A7123">
        <w:rPr>
          <w:rFonts w:ascii="Times New Roman" w:hAnsi="Times New Roman" w:cs="Times New Roman"/>
          <w:sz w:val="20"/>
          <w:szCs w:val="20"/>
        </w:rPr>
        <w:t>INEP,</w:t>
      </w:r>
      <w:r w:rsidRPr="009A7123">
        <w:rPr>
          <w:rFonts w:ascii="Times New Roman" w:hAnsi="Times New Roman" w:cs="Times New Roman"/>
          <w:sz w:val="20"/>
          <w:szCs w:val="20"/>
        </w:rPr>
        <w:t xml:space="preserve"> 2015b</w:t>
      </w:r>
      <w:r w:rsidR="009A7123">
        <w:rPr>
          <w:rFonts w:ascii="Times New Roman" w:hAnsi="Times New Roman" w:cs="Times New Roman"/>
          <w:sz w:val="20"/>
          <w:szCs w:val="20"/>
        </w:rPr>
        <w:t>,</w:t>
      </w:r>
      <w:r w:rsidRPr="009A7123">
        <w:rPr>
          <w:rFonts w:ascii="Times New Roman" w:hAnsi="Times New Roman" w:cs="Times New Roman"/>
          <w:sz w:val="20"/>
          <w:szCs w:val="20"/>
        </w:rPr>
        <w:t xml:space="preserve"> p.15)</w:t>
      </w:r>
    </w:p>
    <w:p w:rsidR="00C525FB" w:rsidRDefault="00C525FB" w:rsidP="00FA5C21">
      <w:pPr>
        <w:pStyle w:val="SemEspaamento"/>
        <w:tabs>
          <w:tab w:val="left" w:pos="708"/>
        </w:tabs>
        <w:spacing w:line="360" w:lineRule="auto"/>
        <w:jc w:val="both"/>
        <w:rPr>
          <w:rFonts w:ascii="Times New Roman" w:hAnsi="Times New Roman"/>
          <w:sz w:val="24"/>
          <w:szCs w:val="24"/>
        </w:rPr>
      </w:pPr>
    </w:p>
    <w:p w:rsidR="003B50BC" w:rsidRDefault="009961B7" w:rsidP="003B50BC">
      <w:pPr>
        <w:pStyle w:val="SemEspaamento"/>
        <w:tabs>
          <w:tab w:val="left" w:pos="708"/>
        </w:tabs>
        <w:spacing w:line="360" w:lineRule="auto"/>
        <w:jc w:val="both"/>
        <w:rPr>
          <w:rFonts w:ascii="Times New Roman" w:hAnsi="Times New Roman"/>
          <w:sz w:val="24"/>
          <w:szCs w:val="24"/>
        </w:rPr>
      </w:pPr>
      <w:r>
        <w:rPr>
          <w:rFonts w:ascii="Times New Roman" w:hAnsi="Times New Roman"/>
          <w:sz w:val="24"/>
          <w:szCs w:val="24"/>
        </w:rPr>
        <w:tab/>
      </w:r>
      <w:r w:rsidR="000E5CD4">
        <w:rPr>
          <w:rFonts w:ascii="Times New Roman" w:hAnsi="Times New Roman"/>
          <w:sz w:val="24"/>
          <w:szCs w:val="24"/>
        </w:rPr>
        <w:t xml:space="preserve">Na primeira aplicação do ENEM de 2015 foram encontradas três questões de gramática normativa e descritiva dentre as 40, correspondendo a </w:t>
      </w:r>
      <w:r w:rsidR="00115B37">
        <w:rPr>
          <w:rFonts w:ascii="Times New Roman" w:hAnsi="Times New Roman"/>
          <w:sz w:val="24"/>
          <w:szCs w:val="24"/>
        </w:rPr>
        <w:t xml:space="preserve">7,5% da prova. Na segunda aplicação foram encontradas duas questões dentre 40, correspondendo a 5%  da prova. </w:t>
      </w:r>
    </w:p>
    <w:p w:rsidR="00072D88" w:rsidRDefault="00072D88" w:rsidP="003B50BC">
      <w:pPr>
        <w:pStyle w:val="SemEspaamento"/>
        <w:tabs>
          <w:tab w:val="left" w:pos="708"/>
        </w:tabs>
        <w:spacing w:line="360" w:lineRule="auto"/>
        <w:jc w:val="both"/>
        <w:rPr>
          <w:rFonts w:ascii="Times New Roman" w:hAnsi="Times New Roman"/>
          <w:b/>
          <w:sz w:val="24"/>
          <w:szCs w:val="24"/>
        </w:rPr>
      </w:pPr>
    </w:p>
    <w:p w:rsidR="003B50BC" w:rsidRDefault="003B50BC" w:rsidP="003B50BC">
      <w:pPr>
        <w:pStyle w:val="SemEspaamento"/>
        <w:tabs>
          <w:tab w:val="left" w:pos="708"/>
        </w:tabs>
        <w:spacing w:line="360" w:lineRule="auto"/>
        <w:jc w:val="both"/>
        <w:rPr>
          <w:rFonts w:ascii="Times New Roman" w:hAnsi="Times New Roman"/>
          <w:b/>
          <w:sz w:val="24"/>
          <w:szCs w:val="24"/>
        </w:rPr>
      </w:pPr>
      <w:r>
        <w:rPr>
          <w:rFonts w:ascii="Times New Roman" w:hAnsi="Times New Roman"/>
          <w:b/>
          <w:sz w:val="24"/>
          <w:szCs w:val="24"/>
        </w:rPr>
        <w:t>CONSIDERAÇÕES FINAIS</w:t>
      </w:r>
    </w:p>
    <w:p w:rsidR="003B50BC" w:rsidRDefault="003B50BC" w:rsidP="003B50BC">
      <w:pPr>
        <w:pStyle w:val="SemEspaamento"/>
        <w:tabs>
          <w:tab w:val="left" w:pos="708"/>
        </w:tabs>
        <w:spacing w:line="360" w:lineRule="auto"/>
        <w:jc w:val="both"/>
        <w:rPr>
          <w:rFonts w:ascii="Times New Roman" w:hAnsi="Times New Roman"/>
          <w:b/>
          <w:sz w:val="24"/>
          <w:szCs w:val="24"/>
        </w:rPr>
      </w:pPr>
    </w:p>
    <w:p w:rsidR="00CB3718" w:rsidRDefault="00154EAD" w:rsidP="00BB435E">
      <w:pPr>
        <w:pStyle w:val="SemEspaamento"/>
        <w:tabs>
          <w:tab w:val="left" w:pos="708"/>
        </w:tabs>
        <w:spacing w:line="360" w:lineRule="auto"/>
        <w:ind w:firstLine="709"/>
        <w:jc w:val="both"/>
        <w:rPr>
          <w:rFonts w:ascii="Times New Roman" w:hAnsi="Times New Roman"/>
          <w:sz w:val="24"/>
          <w:szCs w:val="24"/>
        </w:rPr>
      </w:pPr>
      <w:r>
        <w:rPr>
          <w:rFonts w:ascii="Times New Roman" w:hAnsi="Times New Roman"/>
          <w:sz w:val="24"/>
          <w:szCs w:val="24"/>
        </w:rPr>
        <w:t>Neste trabalho optou-se por analisar questões cujas perguntas focalizassem explicitamente conteúdos da gramática descritiva e normativa conforme Bech</w:t>
      </w:r>
      <w:r w:rsidR="00BB435E">
        <w:rPr>
          <w:rFonts w:ascii="Times New Roman" w:hAnsi="Times New Roman"/>
          <w:sz w:val="24"/>
          <w:szCs w:val="24"/>
        </w:rPr>
        <w:t>ara (2009). As demais questões, que</w:t>
      </w:r>
      <w:r>
        <w:rPr>
          <w:rFonts w:ascii="Times New Roman" w:hAnsi="Times New Roman"/>
          <w:sz w:val="24"/>
          <w:szCs w:val="24"/>
        </w:rPr>
        <w:t xml:space="preserve"> trataram de conhecimentos gerais e interpretação de texto</w:t>
      </w:r>
      <w:r w:rsidR="00BB435E">
        <w:rPr>
          <w:rFonts w:ascii="Times New Roman" w:hAnsi="Times New Roman"/>
          <w:sz w:val="24"/>
          <w:szCs w:val="24"/>
        </w:rPr>
        <w:t>, não foram focalizadas</w:t>
      </w:r>
      <w:r>
        <w:rPr>
          <w:rFonts w:ascii="Times New Roman" w:hAnsi="Times New Roman"/>
          <w:sz w:val="24"/>
          <w:szCs w:val="24"/>
        </w:rPr>
        <w:t xml:space="preserve">. </w:t>
      </w:r>
      <w:r w:rsidR="00BB435E">
        <w:rPr>
          <w:rFonts w:ascii="Times New Roman" w:hAnsi="Times New Roman"/>
          <w:sz w:val="24"/>
          <w:szCs w:val="24"/>
        </w:rPr>
        <w:t xml:space="preserve">Entretanto, a leitura da prova permitiu concluir que </w:t>
      </w:r>
      <w:r w:rsidR="00CB3718">
        <w:rPr>
          <w:rFonts w:ascii="Times New Roman" w:hAnsi="Times New Roman"/>
          <w:sz w:val="24"/>
          <w:szCs w:val="24"/>
        </w:rPr>
        <w:t xml:space="preserve">em todas as </w:t>
      </w:r>
      <w:r>
        <w:rPr>
          <w:rFonts w:ascii="Times New Roman" w:hAnsi="Times New Roman"/>
          <w:sz w:val="24"/>
          <w:szCs w:val="24"/>
        </w:rPr>
        <w:t>118 questões das três provas analisadas</w:t>
      </w:r>
      <w:r w:rsidR="00BB435E">
        <w:rPr>
          <w:rFonts w:ascii="Times New Roman" w:hAnsi="Times New Roman"/>
          <w:sz w:val="24"/>
          <w:szCs w:val="24"/>
        </w:rPr>
        <w:t xml:space="preserve">, as </w:t>
      </w:r>
      <w:r w:rsidR="00CB3718">
        <w:rPr>
          <w:rFonts w:ascii="Times New Roman" w:hAnsi="Times New Roman"/>
          <w:sz w:val="24"/>
          <w:szCs w:val="24"/>
        </w:rPr>
        <w:t>respostas corretas encontravam-se nos textos das questões, exigindo apenas interpretação</w:t>
      </w:r>
      <w:r w:rsidR="00BB435E">
        <w:rPr>
          <w:rFonts w:ascii="Times New Roman" w:hAnsi="Times New Roman"/>
          <w:sz w:val="24"/>
          <w:szCs w:val="24"/>
        </w:rPr>
        <w:t xml:space="preserve">. Dentre as questões de gramática, concluiu-se que: </w:t>
      </w:r>
      <w:r w:rsidR="00CB3718">
        <w:rPr>
          <w:rFonts w:ascii="Times New Roman" w:hAnsi="Times New Roman"/>
          <w:sz w:val="24"/>
          <w:szCs w:val="24"/>
        </w:rPr>
        <w:t xml:space="preserve">  </w:t>
      </w:r>
    </w:p>
    <w:p w:rsidR="00CB3718" w:rsidRDefault="00CB3718" w:rsidP="00CB3718">
      <w:pPr>
        <w:pStyle w:val="SemEspaamento"/>
        <w:numPr>
          <w:ilvl w:val="0"/>
          <w:numId w:val="5"/>
        </w:numPr>
        <w:tabs>
          <w:tab w:val="left" w:pos="708"/>
        </w:tabs>
        <w:spacing w:line="360" w:lineRule="auto"/>
        <w:jc w:val="both"/>
        <w:rPr>
          <w:rFonts w:ascii="Times New Roman" w:hAnsi="Times New Roman"/>
          <w:sz w:val="24"/>
          <w:szCs w:val="24"/>
        </w:rPr>
      </w:pPr>
      <w:r>
        <w:rPr>
          <w:rFonts w:ascii="Times New Roman" w:hAnsi="Times New Roman"/>
          <w:sz w:val="24"/>
          <w:szCs w:val="24"/>
        </w:rPr>
        <w:lastRenderedPageBreak/>
        <w:t xml:space="preserve">As </w:t>
      </w:r>
      <w:r w:rsidR="00A013E3" w:rsidRPr="00CB3718">
        <w:rPr>
          <w:rFonts w:ascii="Times New Roman" w:hAnsi="Times New Roman"/>
          <w:sz w:val="24"/>
          <w:szCs w:val="24"/>
        </w:rPr>
        <w:t>questões envolvendo gramática normativa e descritiva exigiram reflexões epilinguísticas e metalingüísticas conforme a perspectiva de Geraldi (2003)</w:t>
      </w:r>
      <w:r>
        <w:rPr>
          <w:rFonts w:ascii="Times New Roman" w:hAnsi="Times New Roman"/>
          <w:sz w:val="24"/>
          <w:szCs w:val="24"/>
        </w:rPr>
        <w:t>;</w:t>
      </w:r>
      <w:r w:rsidR="00A013E3" w:rsidRPr="00CB3718">
        <w:rPr>
          <w:rFonts w:ascii="Times New Roman" w:hAnsi="Times New Roman"/>
          <w:sz w:val="24"/>
          <w:szCs w:val="24"/>
        </w:rPr>
        <w:t xml:space="preserve"> </w:t>
      </w:r>
    </w:p>
    <w:p w:rsidR="00A013E3" w:rsidRDefault="00A013E3" w:rsidP="00CB3718">
      <w:pPr>
        <w:pStyle w:val="SemEspaamento"/>
        <w:numPr>
          <w:ilvl w:val="0"/>
          <w:numId w:val="5"/>
        </w:numPr>
        <w:tabs>
          <w:tab w:val="left" w:pos="708"/>
        </w:tabs>
        <w:spacing w:line="360" w:lineRule="auto"/>
        <w:jc w:val="both"/>
        <w:rPr>
          <w:rFonts w:ascii="Times New Roman" w:hAnsi="Times New Roman"/>
          <w:sz w:val="24"/>
          <w:szCs w:val="24"/>
        </w:rPr>
      </w:pPr>
      <w:r w:rsidRPr="00CB3718">
        <w:rPr>
          <w:rFonts w:ascii="Times New Roman" w:hAnsi="Times New Roman"/>
          <w:sz w:val="24"/>
          <w:szCs w:val="24"/>
        </w:rPr>
        <w:t>Não foram identificadas questões que mobilizassem</w:t>
      </w:r>
      <w:r w:rsidR="00CB3718">
        <w:rPr>
          <w:rFonts w:ascii="Times New Roman" w:hAnsi="Times New Roman"/>
          <w:sz w:val="24"/>
          <w:szCs w:val="24"/>
        </w:rPr>
        <w:t xml:space="preserve">, em conformidade com a teoria de Vigotski (1993),  </w:t>
      </w:r>
      <w:r w:rsidRPr="00CB3718">
        <w:rPr>
          <w:rFonts w:ascii="Times New Roman" w:hAnsi="Times New Roman"/>
          <w:sz w:val="24"/>
          <w:szCs w:val="24"/>
        </w:rPr>
        <w:t>emprego voluntário da gramátic</w:t>
      </w:r>
      <w:r w:rsidR="00CB3718">
        <w:rPr>
          <w:rFonts w:ascii="Times New Roman" w:hAnsi="Times New Roman"/>
          <w:sz w:val="24"/>
          <w:szCs w:val="24"/>
        </w:rPr>
        <w:t>a</w:t>
      </w:r>
      <w:r w:rsidR="00BB435E">
        <w:rPr>
          <w:rFonts w:ascii="Times New Roman" w:hAnsi="Times New Roman"/>
          <w:sz w:val="24"/>
          <w:szCs w:val="24"/>
        </w:rPr>
        <w:t xml:space="preserve"> normativa</w:t>
      </w:r>
      <w:r w:rsidR="00CB3718">
        <w:rPr>
          <w:rFonts w:ascii="Times New Roman" w:hAnsi="Times New Roman"/>
          <w:sz w:val="24"/>
          <w:szCs w:val="24"/>
        </w:rPr>
        <w:t>;</w:t>
      </w:r>
    </w:p>
    <w:p w:rsidR="00CB3718" w:rsidRDefault="00CB3718" w:rsidP="00CB3718">
      <w:pPr>
        <w:pStyle w:val="SemEspaamento"/>
        <w:numPr>
          <w:ilvl w:val="0"/>
          <w:numId w:val="5"/>
        </w:numPr>
        <w:tabs>
          <w:tab w:val="left" w:pos="708"/>
        </w:tabs>
        <w:spacing w:line="360" w:lineRule="auto"/>
        <w:jc w:val="both"/>
        <w:rPr>
          <w:rFonts w:ascii="Times New Roman" w:hAnsi="Times New Roman"/>
          <w:sz w:val="24"/>
          <w:szCs w:val="24"/>
        </w:rPr>
      </w:pPr>
      <w:r>
        <w:rPr>
          <w:rFonts w:ascii="Times New Roman" w:hAnsi="Times New Roman"/>
          <w:sz w:val="24"/>
          <w:szCs w:val="24"/>
        </w:rPr>
        <w:t xml:space="preserve">Não foram encontradas questões com conteúdos de </w:t>
      </w:r>
      <w:r w:rsidR="00BB435E">
        <w:rPr>
          <w:rFonts w:ascii="Times New Roman" w:hAnsi="Times New Roman"/>
          <w:sz w:val="24"/>
          <w:szCs w:val="24"/>
        </w:rPr>
        <w:t>“</w:t>
      </w:r>
      <w:r>
        <w:rPr>
          <w:rFonts w:ascii="Times New Roman" w:hAnsi="Times New Roman"/>
          <w:sz w:val="24"/>
          <w:szCs w:val="24"/>
        </w:rPr>
        <w:t>Funções Oracionais</w:t>
      </w:r>
      <w:r w:rsidR="00BB435E">
        <w:rPr>
          <w:rFonts w:ascii="Times New Roman" w:hAnsi="Times New Roman"/>
          <w:sz w:val="24"/>
          <w:szCs w:val="24"/>
        </w:rPr>
        <w:t>”</w:t>
      </w:r>
      <w:r>
        <w:rPr>
          <w:rFonts w:ascii="Times New Roman" w:hAnsi="Times New Roman"/>
          <w:sz w:val="24"/>
          <w:szCs w:val="24"/>
        </w:rPr>
        <w:t xml:space="preserve">, conforme a classificação da gramática apresentada por Bechara (2009). </w:t>
      </w:r>
    </w:p>
    <w:p w:rsidR="00CB3718" w:rsidRDefault="00CB3718" w:rsidP="00CB3718">
      <w:pPr>
        <w:pStyle w:val="SemEspaamento"/>
        <w:tabs>
          <w:tab w:val="left" w:pos="708"/>
        </w:tabs>
        <w:spacing w:line="360" w:lineRule="auto"/>
        <w:ind w:left="709"/>
        <w:jc w:val="both"/>
        <w:rPr>
          <w:rFonts w:ascii="Times New Roman" w:hAnsi="Times New Roman"/>
          <w:sz w:val="24"/>
          <w:szCs w:val="24"/>
        </w:rPr>
      </w:pPr>
      <w:r>
        <w:rPr>
          <w:rFonts w:ascii="Times New Roman" w:hAnsi="Times New Roman"/>
          <w:sz w:val="24"/>
          <w:szCs w:val="24"/>
        </w:rPr>
        <w:t xml:space="preserve">Segue um quadro síntese das questões analisadas: </w:t>
      </w:r>
    </w:p>
    <w:tbl>
      <w:tblPr>
        <w:tblStyle w:val="Tabelacomgrade"/>
        <w:tblW w:w="0" w:type="auto"/>
        <w:tblLook w:val="04A0"/>
      </w:tblPr>
      <w:tblGrid>
        <w:gridCol w:w="2761"/>
        <w:gridCol w:w="2003"/>
        <w:gridCol w:w="2837"/>
        <w:gridCol w:w="1686"/>
      </w:tblGrid>
      <w:tr w:rsidR="00C23D4B" w:rsidTr="0023459A">
        <w:tc>
          <w:tcPr>
            <w:tcW w:w="0" w:type="auto"/>
          </w:tcPr>
          <w:p w:rsidR="004F464A" w:rsidRDefault="004F464A" w:rsidP="00C23D4B">
            <w:pPr>
              <w:pStyle w:val="SemEspaamento"/>
              <w:tabs>
                <w:tab w:val="left" w:pos="708"/>
              </w:tabs>
              <w:jc w:val="both"/>
              <w:rPr>
                <w:rFonts w:ascii="Times New Roman" w:hAnsi="Times New Roman"/>
                <w:sz w:val="24"/>
                <w:szCs w:val="24"/>
              </w:rPr>
            </w:pPr>
          </w:p>
        </w:tc>
        <w:tc>
          <w:tcPr>
            <w:tcW w:w="0" w:type="auto"/>
          </w:tcPr>
          <w:p w:rsidR="004F464A" w:rsidRPr="00C23D4B" w:rsidRDefault="004F464A" w:rsidP="00C23D4B">
            <w:pPr>
              <w:pStyle w:val="SemEspaamento"/>
              <w:tabs>
                <w:tab w:val="left" w:pos="708"/>
              </w:tabs>
              <w:jc w:val="center"/>
              <w:rPr>
                <w:rFonts w:ascii="Times New Roman" w:hAnsi="Times New Roman"/>
                <w:b/>
              </w:rPr>
            </w:pPr>
            <w:r w:rsidRPr="00C23D4B">
              <w:rPr>
                <w:rFonts w:ascii="Times New Roman" w:hAnsi="Times New Roman"/>
                <w:b/>
              </w:rPr>
              <w:t>ENEM</w:t>
            </w:r>
          </w:p>
          <w:p w:rsidR="004F464A" w:rsidRPr="00C23D4B" w:rsidRDefault="004F464A" w:rsidP="00C23D4B">
            <w:pPr>
              <w:pStyle w:val="SemEspaamento"/>
              <w:tabs>
                <w:tab w:val="left" w:pos="708"/>
              </w:tabs>
              <w:jc w:val="center"/>
              <w:rPr>
                <w:rFonts w:ascii="Times New Roman" w:hAnsi="Times New Roman"/>
                <w:b/>
              </w:rPr>
            </w:pPr>
            <w:r w:rsidRPr="00C23D4B">
              <w:rPr>
                <w:rFonts w:ascii="Times New Roman" w:hAnsi="Times New Roman"/>
                <w:b/>
              </w:rPr>
              <w:t>2013</w:t>
            </w:r>
          </w:p>
        </w:tc>
        <w:tc>
          <w:tcPr>
            <w:tcW w:w="0" w:type="auto"/>
          </w:tcPr>
          <w:p w:rsidR="004F464A" w:rsidRPr="00C23D4B" w:rsidRDefault="004F464A" w:rsidP="00C23D4B">
            <w:pPr>
              <w:pStyle w:val="SemEspaamento"/>
              <w:tabs>
                <w:tab w:val="left" w:pos="708"/>
              </w:tabs>
              <w:jc w:val="center"/>
              <w:rPr>
                <w:rFonts w:ascii="Times New Roman" w:hAnsi="Times New Roman"/>
                <w:b/>
              </w:rPr>
            </w:pPr>
            <w:r w:rsidRPr="00C23D4B">
              <w:rPr>
                <w:rFonts w:ascii="Times New Roman" w:hAnsi="Times New Roman"/>
                <w:b/>
              </w:rPr>
              <w:t>ENEM</w:t>
            </w:r>
          </w:p>
          <w:p w:rsidR="004F464A" w:rsidRPr="00C23D4B" w:rsidRDefault="004F464A" w:rsidP="00C23D4B">
            <w:pPr>
              <w:pStyle w:val="SemEspaamento"/>
              <w:tabs>
                <w:tab w:val="left" w:pos="708"/>
              </w:tabs>
              <w:jc w:val="center"/>
              <w:rPr>
                <w:rFonts w:ascii="Times New Roman" w:hAnsi="Times New Roman"/>
                <w:b/>
              </w:rPr>
            </w:pPr>
            <w:r w:rsidRPr="00C23D4B">
              <w:rPr>
                <w:rFonts w:ascii="Times New Roman" w:hAnsi="Times New Roman"/>
                <w:b/>
              </w:rPr>
              <w:t>2015- 1</w:t>
            </w:r>
          </w:p>
        </w:tc>
        <w:tc>
          <w:tcPr>
            <w:tcW w:w="0" w:type="auto"/>
          </w:tcPr>
          <w:p w:rsidR="004F464A" w:rsidRPr="00C23D4B" w:rsidRDefault="004F464A" w:rsidP="00C23D4B">
            <w:pPr>
              <w:pStyle w:val="SemEspaamento"/>
              <w:tabs>
                <w:tab w:val="left" w:pos="708"/>
              </w:tabs>
              <w:jc w:val="center"/>
              <w:rPr>
                <w:rFonts w:ascii="Times New Roman" w:hAnsi="Times New Roman"/>
                <w:b/>
              </w:rPr>
            </w:pPr>
            <w:r w:rsidRPr="00C23D4B">
              <w:rPr>
                <w:rFonts w:ascii="Times New Roman" w:hAnsi="Times New Roman"/>
                <w:b/>
              </w:rPr>
              <w:t>ENEM</w:t>
            </w:r>
          </w:p>
          <w:p w:rsidR="004F464A" w:rsidRPr="00C23D4B" w:rsidRDefault="004F464A" w:rsidP="00C23D4B">
            <w:pPr>
              <w:pStyle w:val="SemEspaamento"/>
              <w:tabs>
                <w:tab w:val="left" w:pos="708"/>
              </w:tabs>
              <w:jc w:val="center"/>
              <w:rPr>
                <w:rFonts w:ascii="Times New Roman" w:hAnsi="Times New Roman"/>
                <w:b/>
              </w:rPr>
            </w:pPr>
            <w:r w:rsidRPr="00C23D4B">
              <w:rPr>
                <w:rFonts w:ascii="Times New Roman" w:hAnsi="Times New Roman"/>
                <w:b/>
              </w:rPr>
              <w:t>2015-2</w:t>
            </w:r>
          </w:p>
        </w:tc>
      </w:tr>
      <w:tr w:rsidR="00C23D4B" w:rsidTr="0023459A">
        <w:tc>
          <w:tcPr>
            <w:tcW w:w="0" w:type="auto"/>
          </w:tcPr>
          <w:p w:rsidR="004F464A" w:rsidRPr="00C23D4B" w:rsidRDefault="004F464A" w:rsidP="00C23D4B">
            <w:pPr>
              <w:pStyle w:val="SemEspaamento"/>
              <w:tabs>
                <w:tab w:val="left" w:pos="708"/>
              </w:tabs>
              <w:jc w:val="both"/>
              <w:rPr>
                <w:rFonts w:ascii="Times New Roman" w:hAnsi="Times New Roman"/>
                <w:b/>
                <w:sz w:val="20"/>
                <w:szCs w:val="20"/>
              </w:rPr>
            </w:pPr>
            <w:r w:rsidRPr="00C23D4B">
              <w:rPr>
                <w:rFonts w:ascii="Times New Roman" w:hAnsi="Times New Roman"/>
                <w:b/>
                <w:sz w:val="20"/>
                <w:szCs w:val="20"/>
              </w:rPr>
              <w:t>Questões de Conteúdos de Formas e Funções</w:t>
            </w:r>
          </w:p>
          <w:p w:rsidR="004F464A" w:rsidRPr="00C23D4B" w:rsidRDefault="004F464A" w:rsidP="00C23D4B">
            <w:pPr>
              <w:pStyle w:val="SemEspaamento"/>
              <w:tabs>
                <w:tab w:val="left" w:pos="708"/>
              </w:tabs>
              <w:jc w:val="both"/>
              <w:rPr>
                <w:rFonts w:ascii="Times New Roman" w:hAnsi="Times New Roman"/>
                <w:b/>
                <w:sz w:val="20"/>
                <w:szCs w:val="20"/>
              </w:rPr>
            </w:pPr>
          </w:p>
        </w:tc>
        <w:tc>
          <w:tcPr>
            <w:tcW w:w="0" w:type="auto"/>
          </w:tcPr>
          <w:p w:rsidR="004F464A" w:rsidRPr="00C23D4B" w:rsidRDefault="004F464A" w:rsidP="00C23D4B">
            <w:pPr>
              <w:pStyle w:val="SemEspaamento"/>
              <w:numPr>
                <w:ilvl w:val="0"/>
                <w:numId w:val="5"/>
              </w:numPr>
              <w:tabs>
                <w:tab w:val="left" w:pos="708"/>
              </w:tabs>
              <w:ind w:left="357" w:hanging="357"/>
              <w:jc w:val="both"/>
              <w:rPr>
                <w:rFonts w:ascii="Times New Roman" w:hAnsi="Times New Roman"/>
              </w:rPr>
            </w:pPr>
            <w:r w:rsidRPr="00C23D4B">
              <w:rPr>
                <w:rFonts w:ascii="Times New Roman" w:hAnsi="Times New Roman"/>
              </w:rPr>
              <w:t xml:space="preserve">Verbos (104) </w:t>
            </w:r>
          </w:p>
          <w:p w:rsidR="004F464A" w:rsidRPr="00C23D4B" w:rsidRDefault="004F464A" w:rsidP="00C23D4B">
            <w:pPr>
              <w:pStyle w:val="SemEspaamento"/>
              <w:numPr>
                <w:ilvl w:val="0"/>
                <w:numId w:val="5"/>
              </w:numPr>
              <w:tabs>
                <w:tab w:val="left" w:pos="708"/>
              </w:tabs>
              <w:ind w:left="357" w:hanging="357"/>
              <w:jc w:val="both"/>
              <w:rPr>
                <w:rFonts w:ascii="Times New Roman" w:hAnsi="Times New Roman"/>
              </w:rPr>
            </w:pPr>
            <w:r w:rsidRPr="00C23D4B">
              <w:rPr>
                <w:rFonts w:ascii="Times New Roman" w:hAnsi="Times New Roman"/>
              </w:rPr>
              <w:t>Pronomes (104)</w:t>
            </w:r>
          </w:p>
          <w:p w:rsidR="004F464A" w:rsidRPr="00C23D4B" w:rsidRDefault="004F464A" w:rsidP="00C23D4B">
            <w:pPr>
              <w:pStyle w:val="SemEspaamento"/>
              <w:numPr>
                <w:ilvl w:val="0"/>
                <w:numId w:val="5"/>
              </w:numPr>
              <w:tabs>
                <w:tab w:val="left" w:pos="708"/>
              </w:tabs>
              <w:ind w:left="357" w:hanging="357"/>
              <w:jc w:val="both"/>
              <w:rPr>
                <w:rFonts w:ascii="Times New Roman" w:hAnsi="Times New Roman"/>
              </w:rPr>
            </w:pPr>
            <w:r w:rsidRPr="00C23D4B">
              <w:rPr>
                <w:rFonts w:ascii="Times New Roman" w:hAnsi="Times New Roman"/>
              </w:rPr>
              <w:t>Conjunção adversativa (119)</w:t>
            </w:r>
          </w:p>
        </w:tc>
        <w:tc>
          <w:tcPr>
            <w:tcW w:w="0" w:type="auto"/>
          </w:tcPr>
          <w:p w:rsidR="00C23D4B" w:rsidRPr="00C23D4B" w:rsidRDefault="004F464A" w:rsidP="00C23D4B">
            <w:pPr>
              <w:pStyle w:val="SemEspaamento"/>
              <w:numPr>
                <w:ilvl w:val="0"/>
                <w:numId w:val="5"/>
              </w:numPr>
              <w:tabs>
                <w:tab w:val="left" w:pos="708"/>
              </w:tabs>
              <w:ind w:left="357" w:hanging="357"/>
              <w:jc w:val="both"/>
              <w:rPr>
                <w:rFonts w:ascii="Times New Roman" w:hAnsi="Times New Roman"/>
              </w:rPr>
            </w:pPr>
            <w:r w:rsidRPr="00C23D4B">
              <w:rPr>
                <w:rFonts w:ascii="Times New Roman" w:hAnsi="Times New Roman"/>
              </w:rPr>
              <w:t xml:space="preserve">Verbo </w:t>
            </w:r>
            <w:r w:rsidR="00C23D4B" w:rsidRPr="00C23D4B">
              <w:rPr>
                <w:rFonts w:ascii="Times New Roman" w:hAnsi="Times New Roman"/>
              </w:rPr>
              <w:t>(103)</w:t>
            </w:r>
          </w:p>
          <w:p w:rsidR="004F464A" w:rsidRPr="00C23D4B" w:rsidRDefault="004F464A" w:rsidP="00C23D4B">
            <w:pPr>
              <w:pStyle w:val="SemEspaamento"/>
              <w:numPr>
                <w:ilvl w:val="0"/>
                <w:numId w:val="5"/>
              </w:numPr>
              <w:tabs>
                <w:tab w:val="left" w:pos="708"/>
              </w:tabs>
              <w:ind w:left="357" w:hanging="357"/>
              <w:jc w:val="both"/>
              <w:rPr>
                <w:rFonts w:ascii="Times New Roman" w:hAnsi="Times New Roman"/>
              </w:rPr>
            </w:pPr>
            <w:r w:rsidRPr="00C23D4B">
              <w:rPr>
                <w:rFonts w:ascii="Times New Roman" w:hAnsi="Times New Roman"/>
              </w:rPr>
              <w:t>Advérbio</w:t>
            </w:r>
            <w:r w:rsidR="00C23D4B" w:rsidRPr="00C23D4B">
              <w:rPr>
                <w:rFonts w:ascii="Times New Roman" w:hAnsi="Times New Roman"/>
              </w:rPr>
              <w:t xml:space="preserve"> (103) </w:t>
            </w:r>
          </w:p>
          <w:p w:rsidR="004F464A" w:rsidRPr="00C23D4B" w:rsidRDefault="004F464A" w:rsidP="00C23D4B">
            <w:pPr>
              <w:pStyle w:val="SemEspaamento"/>
              <w:numPr>
                <w:ilvl w:val="0"/>
                <w:numId w:val="5"/>
              </w:numPr>
              <w:tabs>
                <w:tab w:val="left" w:pos="708"/>
              </w:tabs>
              <w:ind w:left="357" w:hanging="357"/>
              <w:jc w:val="both"/>
              <w:rPr>
                <w:rFonts w:ascii="Times New Roman" w:hAnsi="Times New Roman"/>
              </w:rPr>
            </w:pPr>
            <w:r w:rsidRPr="00C23D4B">
              <w:rPr>
                <w:rFonts w:ascii="Times New Roman" w:hAnsi="Times New Roman"/>
              </w:rPr>
              <w:t xml:space="preserve">Pronomes </w:t>
            </w:r>
            <w:r w:rsidR="00C23D4B" w:rsidRPr="00C23D4B">
              <w:rPr>
                <w:rFonts w:ascii="Times New Roman" w:hAnsi="Times New Roman"/>
              </w:rPr>
              <w:t xml:space="preserve">(131) </w:t>
            </w:r>
          </w:p>
        </w:tc>
        <w:tc>
          <w:tcPr>
            <w:tcW w:w="0" w:type="auto"/>
          </w:tcPr>
          <w:p w:rsidR="004F464A" w:rsidRPr="00C23D4B" w:rsidRDefault="00C23D4B" w:rsidP="00C23D4B">
            <w:pPr>
              <w:pStyle w:val="SemEspaamento"/>
              <w:numPr>
                <w:ilvl w:val="0"/>
                <w:numId w:val="5"/>
              </w:numPr>
              <w:tabs>
                <w:tab w:val="left" w:pos="708"/>
              </w:tabs>
              <w:ind w:left="357" w:hanging="357"/>
              <w:jc w:val="both"/>
              <w:rPr>
                <w:rFonts w:ascii="Times New Roman" w:hAnsi="Times New Roman"/>
              </w:rPr>
            </w:pPr>
            <w:r w:rsidRPr="00C23D4B">
              <w:rPr>
                <w:rFonts w:ascii="Times New Roman" w:hAnsi="Times New Roman"/>
              </w:rPr>
              <w:t>Pronome (118) (124)</w:t>
            </w:r>
          </w:p>
          <w:p w:rsidR="00C23D4B" w:rsidRPr="00C23D4B" w:rsidRDefault="00C23D4B" w:rsidP="00C23D4B">
            <w:pPr>
              <w:pStyle w:val="SemEspaamento"/>
              <w:numPr>
                <w:ilvl w:val="0"/>
                <w:numId w:val="5"/>
              </w:numPr>
              <w:tabs>
                <w:tab w:val="left" w:pos="708"/>
              </w:tabs>
              <w:ind w:left="357" w:hanging="357"/>
              <w:jc w:val="both"/>
              <w:rPr>
                <w:rFonts w:ascii="Times New Roman" w:hAnsi="Times New Roman"/>
              </w:rPr>
            </w:pPr>
            <w:r w:rsidRPr="00C23D4B">
              <w:rPr>
                <w:rFonts w:ascii="Times New Roman" w:hAnsi="Times New Roman"/>
              </w:rPr>
              <w:t xml:space="preserve">Verbos (124) </w:t>
            </w:r>
          </w:p>
        </w:tc>
      </w:tr>
      <w:tr w:rsidR="00C23D4B" w:rsidTr="004B4AF0">
        <w:tc>
          <w:tcPr>
            <w:tcW w:w="0" w:type="auto"/>
          </w:tcPr>
          <w:p w:rsidR="004F464A" w:rsidRPr="00C23D4B" w:rsidRDefault="004F464A" w:rsidP="00C23D4B">
            <w:pPr>
              <w:pStyle w:val="SemEspaamento"/>
              <w:tabs>
                <w:tab w:val="left" w:pos="708"/>
              </w:tabs>
              <w:jc w:val="both"/>
              <w:rPr>
                <w:rFonts w:ascii="Times New Roman" w:hAnsi="Times New Roman"/>
                <w:b/>
                <w:sz w:val="20"/>
                <w:szCs w:val="20"/>
              </w:rPr>
            </w:pPr>
            <w:r w:rsidRPr="00C23D4B">
              <w:rPr>
                <w:rFonts w:ascii="Times New Roman" w:hAnsi="Times New Roman"/>
                <w:b/>
                <w:sz w:val="20"/>
                <w:szCs w:val="20"/>
              </w:rPr>
              <w:t>Questões de Conteúdos de Estrutura das Unidades e Análise Mórfica</w:t>
            </w:r>
          </w:p>
        </w:tc>
        <w:tc>
          <w:tcPr>
            <w:tcW w:w="0" w:type="auto"/>
          </w:tcPr>
          <w:p w:rsidR="004F464A" w:rsidRPr="00C23D4B" w:rsidRDefault="004F464A" w:rsidP="00C23D4B">
            <w:pPr>
              <w:pStyle w:val="SemEspaamento"/>
              <w:numPr>
                <w:ilvl w:val="0"/>
                <w:numId w:val="5"/>
              </w:numPr>
              <w:tabs>
                <w:tab w:val="left" w:pos="708"/>
              </w:tabs>
              <w:ind w:left="357" w:hanging="357"/>
              <w:jc w:val="both"/>
              <w:rPr>
                <w:rFonts w:ascii="Times New Roman" w:hAnsi="Times New Roman"/>
              </w:rPr>
            </w:pPr>
            <w:r w:rsidRPr="00C23D4B">
              <w:rPr>
                <w:rFonts w:ascii="Times New Roman" w:hAnsi="Times New Roman"/>
              </w:rPr>
              <w:t xml:space="preserve">Elipse </w:t>
            </w:r>
            <w:r w:rsidR="00C23D4B" w:rsidRPr="00C23D4B">
              <w:rPr>
                <w:rFonts w:ascii="Times New Roman" w:hAnsi="Times New Roman"/>
              </w:rPr>
              <w:t xml:space="preserve">(121) </w:t>
            </w:r>
          </w:p>
        </w:tc>
        <w:tc>
          <w:tcPr>
            <w:tcW w:w="0" w:type="auto"/>
          </w:tcPr>
          <w:p w:rsidR="004F464A" w:rsidRPr="00C23D4B" w:rsidRDefault="004F464A" w:rsidP="00C23D4B">
            <w:pPr>
              <w:pStyle w:val="SemEspaamento"/>
              <w:numPr>
                <w:ilvl w:val="0"/>
                <w:numId w:val="5"/>
              </w:numPr>
              <w:tabs>
                <w:tab w:val="left" w:pos="708"/>
              </w:tabs>
              <w:ind w:left="357" w:hanging="357"/>
              <w:jc w:val="both"/>
              <w:rPr>
                <w:rFonts w:ascii="Times New Roman" w:hAnsi="Times New Roman"/>
              </w:rPr>
            </w:pPr>
            <w:r w:rsidRPr="00C23D4B">
              <w:rPr>
                <w:rFonts w:ascii="Times New Roman" w:hAnsi="Times New Roman"/>
              </w:rPr>
              <w:t>Alteração semântica</w:t>
            </w:r>
            <w:r w:rsidR="00C23D4B" w:rsidRPr="00C23D4B">
              <w:rPr>
                <w:rFonts w:ascii="Times New Roman" w:hAnsi="Times New Roman"/>
              </w:rPr>
              <w:t>, l</w:t>
            </w:r>
            <w:r w:rsidRPr="00C23D4B">
              <w:rPr>
                <w:rFonts w:ascii="Times New Roman" w:hAnsi="Times New Roman"/>
              </w:rPr>
              <w:t>exemática e</w:t>
            </w:r>
            <w:r w:rsidR="00C23D4B" w:rsidRPr="00C23D4B">
              <w:rPr>
                <w:rFonts w:ascii="Times New Roman" w:hAnsi="Times New Roman"/>
              </w:rPr>
              <w:t xml:space="preserve"> </w:t>
            </w:r>
            <w:r w:rsidRPr="00C23D4B">
              <w:rPr>
                <w:rFonts w:ascii="Times New Roman" w:hAnsi="Times New Roman"/>
              </w:rPr>
              <w:t>estrutura das palavras</w:t>
            </w:r>
            <w:r w:rsidR="00C23D4B" w:rsidRPr="00C23D4B">
              <w:rPr>
                <w:rFonts w:ascii="Times New Roman" w:hAnsi="Times New Roman"/>
              </w:rPr>
              <w:t xml:space="preserve"> (107)</w:t>
            </w:r>
          </w:p>
        </w:tc>
        <w:tc>
          <w:tcPr>
            <w:tcW w:w="0" w:type="auto"/>
          </w:tcPr>
          <w:p w:rsidR="004F464A" w:rsidRPr="00C23D4B" w:rsidRDefault="004F464A" w:rsidP="00C23D4B">
            <w:pPr>
              <w:pStyle w:val="SemEspaamento"/>
              <w:tabs>
                <w:tab w:val="left" w:pos="708"/>
              </w:tabs>
              <w:jc w:val="both"/>
              <w:rPr>
                <w:rFonts w:ascii="Times New Roman" w:hAnsi="Times New Roman"/>
              </w:rPr>
            </w:pPr>
          </w:p>
        </w:tc>
      </w:tr>
      <w:tr w:rsidR="00C23D4B" w:rsidTr="004B4AF0">
        <w:tc>
          <w:tcPr>
            <w:tcW w:w="0" w:type="auto"/>
          </w:tcPr>
          <w:p w:rsidR="004F464A" w:rsidRPr="00C23D4B" w:rsidRDefault="004F464A" w:rsidP="00C23D4B">
            <w:pPr>
              <w:pStyle w:val="SemEspaamento"/>
              <w:tabs>
                <w:tab w:val="left" w:pos="708"/>
              </w:tabs>
              <w:jc w:val="both"/>
              <w:rPr>
                <w:rFonts w:ascii="Times New Roman" w:hAnsi="Times New Roman"/>
                <w:b/>
                <w:sz w:val="20"/>
                <w:szCs w:val="20"/>
              </w:rPr>
            </w:pPr>
            <w:r w:rsidRPr="00C23D4B">
              <w:rPr>
                <w:rFonts w:ascii="Times New Roman" w:hAnsi="Times New Roman"/>
                <w:b/>
                <w:sz w:val="20"/>
                <w:szCs w:val="20"/>
              </w:rPr>
              <w:t>Número de questões de gramática</w:t>
            </w:r>
          </w:p>
        </w:tc>
        <w:tc>
          <w:tcPr>
            <w:tcW w:w="0" w:type="auto"/>
          </w:tcPr>
          <w:p w:rsidR="004F464A" w:rsidRPr="00C23D4B" w:rsidRDefault="00C23D4B" w:rsidP="00BB435E">
            <w:pPr>
              <w:pStyle w:val="SemEspaamento"/>
              <w:tabs>
                <w:tab w:val="left" w:pos="708"/>
              </w:tabs>
              <w:jc w:val="center"/>
              <w:rPr>
                <w:rFonts w:ascii="Times New Roman" w:hAnsi="Times New Roman"/>
                <w:b/>
              </w:rPr>
            </w:pPr>
            <w:r w:rsidRPr="00C23D4B">
              <w:rPr>
                <w:rFonts w:ascii="Times New Roman" w:hAnsi="Times New Roman"/>
                <w:b/>
              </w:rPr>
              <w:t>3</w:t>
            </w:r>
          </w:p>
        </w:tc>
        <w:tc>
          <w:tcPr>
            <w:tcW w:w="0" w:type="auto"/>
          </w:tcPr>
          <w:p w:rsidR="004F464A" w:rsidRPr="00C23D4B" w:rsidRDefault="00C23D4B" w:rsidP="00BB435E">
            <w:pPr>
              <w:pStyle w:val="SemEspaamento"/>
              <w:tabs>
                <w:tab w:val="left" w:pos="708"/>
              </w:tabs>
              <w:jc w:val="center"/>
              <w:rPr>
                <w:rFonts w:ascii="Times New Roman" w:hAnsi="Times New Roman"/>
                <w:b/>
              </w:rPr>
            </w:pPr>
            <w:r w:rsidRPr="00C23D4B">
              <w:rPr>
                <w:rFonts w:ascii="Times New Roman" w:hAnsi="Times New Roman"/>
                <w:b/>
              </w:rPr>
              <w:t>3</w:t>
            </w:r>
          </w:p>
        </w:tc>
        <w:tc>
          <w:tcPr>
            <w:tcW w:w="0" w:type="auto"/>
          </w:tcPr>
          <w:p w:rsidR="004F464A" w:rsidRPr="00C23D4B" w:rsidRDefault="00C23D4B" w:rsidP="00BB435E">
            <w:pPr>
              <w:pStyle w:val="SemEspaamento"/>
              <w:tabs>
                <w:tab w:val="left" w:pos="708"/>
              </w:tabs>
              <w:jc w:val="center"/>
              <w:rPr>
                <w:rFonts w:ascii="Times New Roman" w:hAnsi="Times New Roman"/>
                <w:b/>
              </w:rPr>
            </w:pPr>
            <w:r w:rsidRPr="00C23D4B">
              <w:rPr>
                <w:rFonts w:ascii="Times New Roman" w:hAnsi="Times New Roman"/>
                <w:b/>
              </w:rPr>
              <w:t>2</w:t>
            </w:r>
          </w:p>
        </w:tc>
      </w:tr>
      <w:tr w:rsidR="00C23D4B" w:rsidTr="00153DE9">
        <w:tc>
          <w:tcPr>
            <w:tcW w:w="0" w:type="auto"/>
          </w:tcPr>
          <w:p w:rsidR="004F464A" w:rsidRPr="00C23D4B" w:rsidRDefault="004F464A" w:rsidP="00C23D4B">
            <w:pPr>
              <w:pStyle w:val="SemEspaamento"/>
              <w:tabs>
                <w:tab w:val="left" w:pos="708"/>
              </w:tabs>
              <w:jc w:val="both"/>
              <w:rPr>
                <w:rFonts w:ascii="Times New Roman" w:hAnsi="Times New Roman"/>
                <w:b/>
                <w:sz w:val="20"/>
                <w:szCs w:val="20"/>
              </w:rPr>
            </w:pPr>
            <w:r w:rsidRPr="00C23D4B">
              <w:rPr>
                <w:rFonts w:ascii="Times New Roman" w:hAnsi="Times New Roman"/>
                <w:b/>
                <w:sz w:val="20"/>
                <w:szCs w:val="20"/>
              </w:rPr>
              <w:t>Número total de questões</w:t>
            </w:r>
          </w:p>
        </w:tc>
        <w:tc>
          <w:tcPr>
            <w:tcW w:w="0" w:type="auto"/>
          </w:tcPr>
          <w:p w:rsidR="004F464A" w:rsidRPr="00C23D4B" w:rsidRDefault="00C23D4B" w:rsidP="00BB435E">
            <w:pPr>
              <w:pStyle w:val="SemEspaamento"/>
              <w:tabs>
                <w:tab w:val="left" w:pos="708"/>
              </w:tabs>
              <w:jc w:val="center"/>
              <w:rPr>
                <w:rFonts w:ascii="Times New Roman" w:hAnsi="Times New Roman"/>
              </w:rPr>
            </w:pPr>
            <w:r w:rsidRPr="00C23D4B">
              <w:rPr>
                <w:rFonts w:ascii="Times New Roman" w:hAnsi="Times New Roman"/>
              </w:rPr>
              <w:t>38</w:t>
            </w:r>
          </w:p>
        </w:tc>
        <w:tc>
          <w:tcPr>
            <w:tcW w:w="0" w:type="auto"/>
          </w:tcPr>
          <w:p w:rsidR="004F464A" w:rsidRPr="00C23D4B" w:rsidRDefault="00C23D4B" w:rsidP="00BB435E">
            <w:pPr>
              <w:pStyle w:val="SemEspaamento"/>
              <w:tabs>
                <w:tab w:val="left" w:pos="708"/>
              </w:tabs>
              <w:jc w:val="center"/>
              <w:rPr>
                <w:rFonts w:ascii="Times New Roman" w:hAnsi="Times New Roman"/>
              </w:rPr>
            </w:pPr>
            <w:r w:rsidRPr="00C23D4B">
              <w:rPr>
                <w:rFonts w:ascii="Times New Roman" w:hAnsi="Times New Roman"/>
              </w:rPr>
              <w:t>40</w:t>
            </w:r>
          </w:p>
        </w:tc>
        <w:tc>
          <w:tcPr>
            <w:tcW w:w="0" w:type="auto"/>
          </w:tcPr>
          <w:p w:rsidR="004F464A" w:rsidRPr="00C23D4B" w:rsidRDefault="00C23D4B" w:rsidP="00BB435E">
            <w:pPr>
              <w:pStyle w:val="SemEspaamento"/>
              <w:tabs>
                <w:tab w:val="left" w:pos="708"/>
              </w:tabs>
              <w:jc w:val="center"/>
              <w:rPr>
                <w:rFonts w:ascii="Times New Roman" w:hAnsi="Times New Roman"/>
              </w:rPr>
            </w:pPr>
            <w:r w:rsidRPr="00C23D4B">
              <w:rPr>
                <w:rFonts w:ascii="Times New Roman" w:hAnsi="Times New Roman"/>
              </w:rPr>
              <w:t>40</w:t>
            </w:r>
          </w:p>
        </w:tc>
      </w:tr>
      <w:tr w:rsidR="00C23D4B" w:rsidTr="00153DE9">
        <w:tc>
          <w:tcPr>
            <w:tcW w:w="0" w:type="auto"/>
          </w:tcPr>
          <w:p w:rsidR="004F464A" w:rsidRPr="00C23D4B" w:rsidRDefault="004F464A" w:rsidP="00C23D4B">
            <w:pPr>
              <w:pStyle w:val="SemEspaamento"/>
              <w:tabs>
                <w:tab w:val="left" w:pos="708"/>
              </w:tabs>
              <w:jc w:val="both"/>
              <w:rPr>
                <w:rFonts w:ascii="Times New Roman" w:hAnsi="Times New Roman"/>
                <w:b/>
                <w:sz w:val="20"/>
                <w:szCs w:val="20"/>
              </w:rPr>
            </w:pPr>
            <w:r w:rsidRPr="00C23D4B">
              <w:rPr>
                <w:rFonts w:ascii="Times New Roman" w:hAnsi="Times New Roman"/>
                <w:b/>
                <w:sz w:val="20"/>
                <w:szCs w:val="20"/>
              </w:rPr>
              <w:t>Porcentagem de questões de gramática</w:t>
            </w:r>
          </w:p>
        </w:tc>
        <w:tc>
          <w:tcPr>
            <w:tcW w:w="0" w:type="auto"/>
          </w:tcPr>
          <w:p w:rsidR="004F464A" w:rsidRPr="00C23D4B" w:rsidRDefault="00C23D4B" w:rsidP="00BB435E">
            <w:pPr>
              <w:pStyle w:val="SemEspaamento"/>
              <w:tabs>
                <w:tab w:val="left" w:pos="708"/>
              </w:tabs>
              <w:jc w:val="center"/>
              <w:rPr>
                <w:rFonts w:ascii="Times New Roman" w:hAnsi="Times New Roman"/>
              </w:rPr>
            </w:pPr>
            <w:r w:rsidRPr="00C23D4B">
              <w:rPr>
                <w:rFonts w:ascii="Times New Roman" w:hAnsi="Times New Roman"/>
              </w:rPr>
              <w:t>7,894</w:t>
            </w:r>
          </w:p>
        </w:tc>
        <w:tc>
          <w:tcPr>
            <w:tcW w:w="0" w:type="auto"/>
          </w:tcPr>
          <w:p w:rsidR="004F464A" w:rsidRPr="00C23D4B" w:rsidRDefault="00C23D4B" w:rsidP="00BB435E">
            <w:pPr>
              <w:pStyle w:val="SemEspaamento"/>
              <w:tabs>
                <w:tab w:val="left" w:pos="708"/>
              </w:tabs>
              <w:jc w:val="center"/>
              <w:rPr>
                <w:rFonts w:ascii="Times New Roman" w:hAnsi="Times New Roman"/>
              </w:rPr>
            </w:pPr>
            <w:r w:rsidRPr="00C23D4B">
              <w:rPr>
                <w:rFonts w:ascii="Times New Roman" w:hAnsi="Times New Roman"/>
              </w:rPr>
              <w:t>7,5%</w:t>
            </w:r>
          </w:p>
        </w:tc>
        <w:tc>
          <w:tcPr>
            <w:tcW w:w="0" w:type="auto"/>
          </w:tcPr>
          <w:p w:rsidR="004F464A" w:rsidRPr="00C23D4B" w:rsidRDefault="00C23D4B" w:rsidP="00BB435E">
            <w:pPr>
              <w:pStyle w:val="SemEspaamento"/>
              <w:tabs>
                <w:tab w:val="left" w:pos="708"/>
              </w:tabs>
              <w:jc w:val="center"/>
              <w:rPr>
                <w:rFonts w:ascii="Times New Roman" w:hAnsi="Times New Roman"/>
              </w:rPr>
            </w:pPr>
            <w:r w:rsidRPr="00C23D4B">
              <w:rPr>
                <w:rFonts w:ascii="Times New Roman" w:hAnsi="Times New Roman"/>
              </w:rPr>
              <w:t>5%</w:t>
            </w:r>
          </w:p>
        </w:tc>
      </w:tr>
    </w:tbl>
    <w:p w:rsidR="00C23D4B" w:rsidRDefault="00C23D4B" w:rsidP="00285ADE">
      <w:pPr>
        <w:pStyle w:val="SemEspaamento"/>
        <w:tabs>
          <w:tab w:val="left" w:pos="708"/>
        </w:tabs>
        <w:spacing w:line="360" w:lineRule="auto"/>
        <w:ind w:firstLine="709"/>
        <w:jc w:val="both"/>
        <w:rPr>
          <w:rFonts w:ascii="Times New Roman" w:hAnsi="Times New Roman"/>
          <w:sz w:val="24"/>
          <w:szCs w:val="24"/>
        </w:rPr>
      </w:pPr>
    </w:p>
    <w:p w:rsidR="00765FEF" w:rsidRDefault="00765FEF" w:rsidP="00285ADE">
      <w:pPr>
        <w:pStyle w:val="SemEspaamento"/>
        <w:tabs>
          <w:tab w:val="left" w:pos="708"/>
        </w:tabs>
        <w:spacing w:line="360" w:lineRule="auto"/>
        <w:ind w:firstLine="709"/>
        <w:jc w:val="both"/>
        <w:rPr>
          <w:rFonts w:ascii="Times New Roman" w:hAnsi="Times New Roman"/>
          <w:sz w:val="24"/>
          <w:szCs w:val="24"/>
        </w:rPr>
      </w:pPr>
      <w:r>
        <w:rPr>
          <w:rFonts w:ascii="Times New Roman" w:hAnsi="Times New Roman"/>
          <w:sz w:val="24"/>
          <w:szCs w:val="24"/>
        </w:rPr>
        <w:t xml:space="preserve">Certamente o método e os resultados desta </w:t>
      </w:r>
      <w:r w:rsidR="00BB435E">
        <w:rPr>
          <w:rFonts w:ascii="Times New Roman" w:hAnsi="Times New Roman"/>
          <w:sz w:val="24"/>
          <w:szCs w:val="24"/>
        </w:rPr>
        <w:t>investigação</w:t>
      </w:r>
      <w:r>
        <w:rPr>
          <w:rFonts w:ascii="Times New Roman" w:hAnsi="Times New Roman"/>
          <w:sz w:val="24"/>
          <w:szCs w:val="24"/>
        </w:rPr>
        <w:t xml:space="preserve"> são questionáveis, devido às dificuldades inerentes aos objetivos propostos. Poderia se objetar que se a prova avalia competências e habilidades, não faz sentido </w:t>
      </w:r>
      <w:r w:rsidR="00FC1FE4">
        <w:rPr>
          <w:rFonts w:ascii="Times New Roman" w:hAnsi="Times New Roman"/>
          <w:sz w:val="24"/>
          <w:szCs w:val="24"/>
        </w:rPr>
        <w:t>a investigação de</w:t>
      </w:r>
      <w:r>
        <w:rPr>
          <w:rFonts w:ascii="Times New Roman" w:hAnsi="Times New Roman"/>
          <w:sz w:val="24"/>
          <w:szCs w:val="24"/>
        </w:rPr>
        <w:t xml:space="preserve"> seus conteúdos. Outra objeção poderia recair sobre a própria concepção de gram</w:t>
      </w:r>
      <w:r w:rsidR="00FC1FE4">
        <w:rPr>
          <w:rFonts w:ascii="Times New Roman" w:hAnsi="Times New Roman"/>
          <w:sz w:val="24"/>
          <w:szCs w:val="24"/>
        </w:rPr>
        <w:t>ática e de ensino de gramática. Leitura e interpretação de textos exigem certo domínio gramatical, o que pode invalidar a tese de que o ENEM não avalia conteúdos de gramática. Entretanto, Vigotski (1993), principal referencial teórico adotado, defende que a melhoria da condição cognitiva é obtida quando o aluno passa da gramática natural que adquire nas interações, para o conhecimento sobre o que faz</w:t>
      </w:r>
      <w:r w:rsidR="00A122EB">
        <w:rPr>
          <w:rFonts w:ascii="Times New Roman" w:hAnsi="Times New Roman"/>
          <w:sz w:val="24"/>
          <w:szCs w:val="24"/>
        </w:rPr>
        <w:t>. Isso ocorre, por exemplo, quando passa do emprego correto do verbo nas interações para a conjugação verbal. Assim, é possível afirmar que o ENEM não contempla o ensino da gramática</w:t>
      </w:r>
      <w:r w:rsidR="00BB435E" w:rsidRPr="00BB435E">
        <w:rPr>
          <w:rFonts w:ascii="Times New Roman" w:hAnsi="Times New Roman"/>
          <w:sz w:val="24"/>
          <w:szCs w:val="24"/>
        </w:rPr>
        <w:t xml:space="preserve"> </w:t>
      </w:r>
      <w:r w:rsidR="00BB435E">
        <w:rPr>
          <w:rFonts w:ascii="Times New Roman" w:hAnsi="Times New Roman"/>
          <w:sz w:val="24"/>
          <w:szCs w:val="24"/>
        </w:rPr>
        <w:t>na perspectiva vigotskiana,</w:t>
      </w:r>
    </w:p>
    <w:p w:rsidR="00BB435E" w:rsidRDefault="00BB435E" w:rsidP="003B50BC">
      <w:pPr>
        <w:pStyle w:val="SemEspaamento"/>
        <w:tabs>
          <w:tab w:val="left" w:pos="708"/>
        </w:tabs>
        <w:spacing w:line="360" w:lineRule="auto"/>
        <w:jc w:val="both"/>
        <w:rPr>
          <w:rFonts w:ascii="Times New Roman" w:hAnsi="Times New Roman"/>
          <w:sz w:val="24"/>
          <w:szCs w:val="24"/>
        </w:rPr>
      </w:pPr>
    </w:p>
    <w:p w:rsidR="003B50BC" w:rsidRPr="00122AD0" w:rsidRDefault="003B50BC" w:rsidP="003B50BC">
      <w:pPr>
        <w:pStyle w:val="SemEspaamento"/>
        <w:tabs>
          <w:tab w:val="left" w:pos="708"/>
        </w:tabs>
        <w:spacing w:line="360" w:lineRule="auto"/>
        <w:jc w:val="both"/>
        <w:rPr>
          <w:rFonts w:ascii="Times New Roman" w:hAnsi="Times New Roman"/>
          <w:b/>
        </w:rPr>
      </w:pPr>
      <w:r w:rsidRPr="00122AD0">
        <w:rPr>
          <w:rFonts w:ascii="Times New Roman" w:hAnsi="Times New Roman"/>
          <w:b/>
        </w:rPr>
        <w:t>REFERÊNCIAS</w:t>
      </w:r>
    </w:p>
    <w:p w:rsidR="003B50BC" w:rsidRPr="00122AD0" w:rsidRDefault="003B50BC" w:rsidP="003B50BC">
      <w:pPr>
        <w:pStyle w:val="SemEspaamento"/>
        <w:tabs>
          <w:tab w:val="left" w:pos="708"/>
        </w:tabs>
        <w:spacing w:line="360" w:lineRule="auto"/>
        <w:jc w:val="both"/>
        <w:rPr>
          <w:rFonts w:ascii="Times New Roman" w:hAnsi="Times New Roman"/>
          <w:b/>
        </w:rPr>
      </w:pPr>
    </w:p>
    <w:p w:rsidR="003B50BC" w:rsidRPr="00122AD0" w:rsidRDefault="003B50BC" w:rsidP="003B50BC">
      <w:pPr>
        <w:pStyle w:val="SemEspaamento"/>
        <w:tabs>
          <w:tab w:val="left" w:pos="708"/>
        </w:tabs>
        <w:jc w:val="both"/>
        <w:rPr>
          <w:rFonts w:ascii="Times New Roman" w:hAnsi="Times New Roman"/>
        </w:rPr>
      </w:pPr>
      <w:r w:rsidRPr="00122AD0">
        <w:rPr>
          <w:rFonts w:ascii="Times New Roman" w:hAnsi="Times New Roman"/>
        </w:rPr>
        <w:t xml:space="preserve">ANTUNES, Irandé. </w:t>
      </w:r>
      <w:r w:rsidRPr="00122AD0">
        <w:rPr>
          <w:rFonts w:ascii="Times New Roman" w:hAnsi="Times New Roman"/>
          <w:b/>
        </w:rPr>
        <w:t>Aula de português:</w:t>
      </w:r>
      <w:r w:rsidRPr="00122AD0">
        <w:rPr>
          <w:rFonts w:ascii="Times New Roman" w:hAnsi="Times New Roman"/>
        </w:rPr>
        <w:t xml:space="preserve"> encontro e interação. São Paulo: Parábola Editorial, 2003.</w:t>
      </w:r>
    </w:p>
    <w:p w:rsidR="003B50BC" w:rsidRPr="00122AD0" w:rsidRDefault="003B50BC" w:rsidP="003B50BC">
      <w:pPr>
        <w:pStyle w:val="SemEspaamento"/>
        <w:tabs>
          <w:tab w:val="left" w:pos="708"/>
        </w:tabs>
        <w:jc w:val="both"/>
        <w:rPr>
          <w:rFonts w:ascii="Times New Roman" w:hAnsi="Times New Roman"/>
        </w:rPr>
      </w:pPr>
    </w:p>
    <w:p w:rsidR="003B50BC" w:rsidRPr="00122AD0" w:rsidRDefault="003B50BC" w:rsidP="003B50BC">
      <w:pPr>
        <w:pStyle w:val="SemEspaamento"/>
        <w:tabs>
          <w:tab w:val="left" w:pos="708"/>
        </w:tabs>
        <w:jc w:val="both"/>
        <w:rPr>
          <w:rFonts w:ascii="Times New Roman" w:hAnsi="Times New Roman"/>
        </w:rPr>
      </w:pPr>
      <w:r w:rsidRPr="00122AD0">
        <w:rPr>
          <w:rFonts w:ascii="Times New Roman" w:hAnsi="Times New Roman"/>
        </w:rPr>
        <w:t xml:space="preserve">ANTUNES, Irandé. </w:t>
      </w:r>
      <w:r w:rsidRPr="00122AD0">
        <w:rPr>
          <w:rFonts w:ascii="Times New Roman" w:hAnsi="Times New Roman"/>
          <w:b/>
        </w:rPr>
        <w:t>Muito além da gramática:</w:t>
      </w:r>
      <w:r w:rsidRPr="00122AD0">
        <w:rPr>
          <w:rFonts w:ascii="Times New Roman" w:hAnsi="Times New Roman"/>
        </w:rPr>
        <w:t xml:space="preserve"> por um ensino de línguas sem pedras no caminho. São Paulo: Parábola Editorial, 2007.</w:t>
      </w:r>
    </w:p>
    <w:p w:rsidR="003B50BC" w:rsidRPr="00122AD0" w:rsidRDefault="003B50BC" w:rsidP="003B50BC">
      <w:pPr>
        <w:pStyle w:val="SemEspaamento"/>
        <w:tabs>
          <w:tab w:val="left" w:pos="708"/>
        </w:tabs>
        <w:jc w:val="both"/>
        <w:rPr>
          <w:rFonts w:ascii="Times New Roman" w:hAnsi="Times New Roman"/>
        </w:rPr>
      </w:pPr>
      <w:bookmarkStart w:id="0" w:name="_GoBack"/>
      <w:bookmarkEnd w:id="0"/>
    </w:p>
    <w:p w:rsidR="003B50BC" w:rsidRPr="00122AD0" w:rsidRDefault="003B50BC" w:rsidP="003B50BC">
      <w:pPr>
        <w:pStyle w:val="SemEspaamento"/>
        <w:tabs>
          <w:tab w:val="left" w:pos="708"/>
        </w:tabs>
        <w:jc w:val="both"/>
        <w:rPr>
          <w:rFonts w:ascii="Times New Roman" w:hAnsi="Times New Roman"/>
        </w:rPr>
      </w:pPr>
      <w:r w:rsidRPr="00122AD0">
        <w:rPr>
          <w:rFonts w:ascii="Times New Roman" w:hAnsi="Times New Roman"/>
        </w:rPr>
        <w:t xml:space="preserve">BECHARA, Evanildo. Moderna Gramática Portuguesa. 17º edição atualizada pelo novo Acordo Ortográfico. Rio de Janeiro: Editora Nova Fronteira, 2009. </w:t>
      </w:r>
    </w:p>
    <w:p w:rsidR="003B50BC" w:rsidRPr="00122AD0" w:rsidRDefault="003B50BC" w:rsidP="003B50BC">
      <w:pPr>
        <w:pStyle w:val="SemEspaamento"/>
        <w:tabs>
          <w:tab w:val="left" w:pos="708"/>
        </w:tabs>
        <w:jc w:val="both"/>
        <w:rPr>
          <w:rFonts w:ascii="Times New Roman" w:hAnsi="Times New Roman"/>
        </w:rPr>
      </w:pPr>
    </w:p>
    <w:p w:rsidR="003B50BC" w:rsidRPr="00A122EB" w:rsidRDefault="003B50BC" w:rsidP="00A122EB">
      <w:pPr>
        <w:spacing w:line="240" w:lineRule="auto"/>
        <w:rPr>
          <w:rFonts w:ascii="Times New Roman" w:hAnsi="Times New Roman" w:cs="Times New Roman"/>
          <w:bCs/>
        </w:rPr>
      </w:pPr>
      <w:r w:rsidRPr="00122AD0">
        <w:rPr>
          <w:rFonts w:ascii="Times New Roman" w:hAnsi="Times New Roman" w:cs="Times New Roman"/>
          <w:bCs/>
        </w:rPr>
        <w:t xml:space="preserve">BAGNO, Marcos. </w:t>
      </w:r>
      <w:r w:rsidRPr="00122AD0">
        <w:rPr>
          <w:rFonts w:ascii="Times New Roman" w:hAnsi="Times New Roman" w:cs="Times New Roman"/>
          <w:b/>
          <w:bCs/>
        </w:rPr>
        <w:t xml:space="preserve">A norma culta. </w:t>
      </w:r>
      <w:r w:rsidRPr="00122AD0">
        <w:rPr>
          <w:rFonts w:ascii="Times New Roman" w:hAnsi="Times New Roman" w:cs="Times New Roman"/>
          <w:bCs/>
        </w:rPr>
        <w:t xml:space="preserve">Língua e poder na sociedade brasileira. São Paulo: Parábola Editorial, 2003. </w:t>
      </w:r>
    </w:p>
    <w:p w:rsidR="003B50BC" w:rsidRPr="00122AD0" w:rsidRDefault="00122AD0" w:rsidP="004622AD">
      <w:pPr>
        <w:pStyle w:val="SemEspaamento"/>
        <w:tabs>
          <w:tab w:val="left" w:pos="708"/>
        </w:tabs>
        <w:rPr>
          <w:rFonts w:ascii="Times New Roman" w:hAnsi="Times New Roman"/>
        </w:rPr>
      </w:pPr>
      <w:r>
        <w:rPr>
          <w:rFonts w:ascii="Times New Roman" w:hAnsi="Times New Roman"/>
        </w:rPr>
        <w:t>Instituto Nacional de Estudos e Pesquisas Educacionais Anísio Teixeira</w:t>
      </w:r>
      <w:r w:rsidR="004622AD">
        <w:rPr>
          <w:rFonts w:ascii="Times New Roman" w:hAnsi="Times New Roman"/>
        </w:rPr>
        <w:t xml:space="preserve"> (INEP)</w:t>
      </w:r>
      <w:r>
        <w:rPr>
          <w:rFonts w:ascii="Times New Roman" w:hAnsi="Times New Roman"/>
        </w:rPr>
        <w:t xml:space="preserve">. Exame Nacional do Ensino Médio, 2013. </w:t>
      </w:r>
      <w:r w:rsidR="003B50BC" w:rsidRPr="00122AD0">
        <w:rPr>
          <w:rFonts w:ascii="Times New Roman" w:hAnsi="Times New Roman"/>
        </w:rPr>
        <w:t xml:space="preserve"> Caderno Amarelo: </w:t>
      </w:r>
      <w:r w:rsidR="003B50BC" w:rsidRPr="00122AD0">
        <w:rPr>
          <w:rFonts w:ascii="Times New Roman" w:hAnsi="Times New Roman"/>
          <w:b/>
        </w:rPr>
        <w:t>Prova Códigos, Linguagens e suas Tecnologias</w:t>
      </w:r>
      <w:r w:rsidR="003B50BC" w:rsidRPr="00122AD0">
        <w:rPr>
          <w:rFonts w:ascii="Times New Roman" w:hAnsi="Times New Roman"/>
        </w:rPr>
        <w:t>. Inep, 2013.</w:t>
      </w:r>
      <w:r>
        <w:rPr>
          <w:rFonts w:ascii="Times New Roman" w:hAnsi="Times New Roman"/>
        </w:rPr>
        <w:t xml:space="preserve"> Disponível em: &lt;</w:t>
      </w:r>
      <w:hyperlink r:id="rId8" w:history="1">
        <w:r w:rsidRPr="00122AD0">
          <w:rPr>
            <w:rStyle w:val="Hyperlink"/>
            <w:color w:val="auto"/>
            <w:u w:val="none"/>
          </w:rPr>
          <w:t>http://download.inep.gov.br/educacao_basica/enem/provas/2013/caderno_enem2013_dom_amarelo.pdf</w:t>
        </w:r>
      </w:hyperlink>
      <w:r w:rsidRPr="00122AD0">
        <w:rPr>
          <w:rFonts w:ascii="Times New Roman" w:hAnsi="Times New Roman"/>
        </w:rPr>
        <w:t>&gt;</w:t>
      </w:r>
      <w:r>
        <w:rPr>
          <w:rFonts w:ascii="Times New Roman" w:hAnsi="Times New Roman"/>
        </w:rPr>
        <w:t xml:space="preserve"> Acesso em 03/12/2015</w:t>
      </w:r>
    </w:p>
    <w:p w:rsidR="003B50BC" w:rsidRDefault="003B50BC" w:rsidP="004622AD">
      <w:pPr>
        <w:pStyle w:val="Estilo"/>
        <w:widowControl/>
        <w:tabs>
          <w:tab w:val="left" w:pos="708"/>
        </w:tabs>
        <w:jc w:val="both"/>
        <w:rPr>
          <w:sz w:val="22"/>
          <w:szCs w:val="22"/>
        </w:rPr>
      </w:pPr>
    </w:p>
    <w:p w:rsidR="00122AD0" w:rsidRPr="00122AD0" w:rsidRDefault="00122AD0" w:rsidP="004622AD">
      <w:pPr>
        <w:pStyle w:val="Estilo"/>
        <w:widowControl/>
        <w:tabs>
          <w:tab w:val="left" w:pos="708"/>
        </w:tabs>
        <w:rPr>
          <w:sz w:val="22"/>
          <w:szCs w:val="22"/>
        </w:rPr>
      </w:pPr>
      <w:r w:rsidRPr="00122AD0">
        <w:rPr>
          <w:sz w:val="22"/>
          <w:szCs w:val="22"/>
        </w:rPr>
        <w:t>Instituto Nacional de Estudos e Pesquisas Educacionais Anísio Teixeira</w:t>
      </w:r>
      <w:r w:rsidR="004622AD">
        <w:rPr>
          <w:sz w:val="22"/>
          <w:szCs w:val="22"/>
        </w:rPr>
        <w:t xml:space="preserve"> (INEP)</w:t>
      </w:r>
      <w:r w:rsidRPr="00122AD0">
        <w:rPr>
          <w:sz w:val="22"/>
          <w:szCs w:val="22"/>
        </w:rPr>
        <w:t xml:space="preserve">. </w:t>
      </w:r>
      <w:r w:rsidRPr="00122AD0">
        <w:rPr>
          <w:b/>
          <w:sz w:val="22"/>
          <w:szCs w:val="22"/>
        </w:rPr>
        <w:t>Matrizes de Referência Exame Nacional do Ensino Médio, 2013</w:t>
      </w:r>
      <w:r w:rsidRPr="00122AD0">
        <w:rPr>
          <w:sz w:val="22"/>
          <w:szCs w:val="22"/>
        </w:rPr>
        <w:t>.  Disponível em: &lt;</w:t>
      </w:r>
      <w:r w:rsidR="008D0A63" w:rsidRPr="008D0A63">
        <w:rPr>
          <w:sz w:val="22"/>
          <w:szCs w:val="22"/>
        </w:rPr>
        <w:t>http://download.inep.gov.br/educacao_basica/enem/downloads/2012/matriz_referencia_enem.pdf</w:t>
      </w:r>
      <w:r w:rsidRPr="00122AD0">
        <w:rPr>
          <w:sz w:val="22"/>
          <w:szCs w:val="22"/>
        </w:rPr>
        <w:t xml:space="preserve"> &gt; Acesso em </w:t>
      </w:r>
      <w:r w:rsidR="008D0A63">
        <w:rPr>
          <w:sz w:val="22"/>
          <w:szCs w:val="22"/>
        </w:rPr>
        <w:t>09/04/2016</w:t>
      </w:r>
    </w:p>
    <w:p w:rsidR="004622AD" w:rsidRDefault="004622AD" w:rsidP="004622AD">
      <w:pPr>
        <w:spacing w:after="0" w:line="240" w:lineRule="auto"/>
      </w:pPr>
    </w:p>
    <w:p w:rsidR="004622AD" w:rsidRPr="004622AD" w:rsidRDefault="004622AD" w:rsidP="004622AD">
      <w:pPr>
        <w:spacing w:after="0" w:line="240" w:lineRule="auto"/>
        <w:rPr>
          <w:rFonts w:ascii="Times New Roman" w:hAnsi="Times New Roman" w:cs="Times New Roman"/>
        </w:rPr>
      </w:pPr>
      <w:r w:rsidRPr="004622AD">
        <w:rPr>
          <w:rFonts w:ascii="Times New Roman" w:hAnsi="Times New Roman" w:cs="Times New Roman"/>
        </w:rPr>
        <w:t>Instituto Nacional de Estudos e Pesquisas Educacionais Anísio Teixeira</w:t>
      </w:r>
      <w:r>
        <w:rPr>
          <w:rFonts w:ascii="Times New Roman" w:hAnsi="Times New Roman" w:cs="Times New Roman"/>
        </w:rPr>
        <w:t xml:space="preserve"> (INEP)</w:t>
      </w:r>
      <w:r w:rsidRPr="004622AD">
        <w:rPr>
          <w:rFonts w:ascii="Times New Roman" w:hAnsi="Times New Roman" w:cs="Times New Roman"/>
        </w:rPr>
        <w:t xml:space="preserve">. Exame Nacional do Ensino Médio, 2015. </w:t>
      </w:r>
      <w:r w:rsidRPr="004622AD">
        <w:rPr>
          <w:rFonts w:ascii="Times New Roman" w:hAnsi="Times New Roman" w:cs="Times New Roman"/>
          <w:b/>
        </w:rPr>
        <w:t>Prova de Redação e de Linguagens, Códigos e suas Tecnologias. 2015.</w:t>
      </w:r>
      <w:r w:rsidRPr="004622AD">
        <w:rPr>
          <w:rFonts w:ascii="Times New Roman" w:hAnsi="Times New Roman" w:cs="Times New Roman"/>
        </w:rPr>
        <w:t xml:space="preserve"> Disponível em: &lt; </w:t>
      </w:r>
      <w:hyperlink r:id="rId9" w:history="1">
        <w:r w:rsidRPr="004622AD">
          <w:rPr>
            <w:rStyle w:val="Hyperlink"/>
            <w:color w:val="auto"/>
            <w:u w:val="none"/>
          </w:rPr>
          <w:t>http://download.inep.gov.br/educacao_basica/enem/provas/2015/CAD_ENEM_2015_2aAPLICACAO_DIA_02_05_AMARELO.pdf</w:t>
        </w:r>
      </w:hyperlink>
      <w:r w:rsidRPr="004622AD">
        <w:rPr>
          <w:rFonts w:ascii="Times New Roman" w:hAnsi="Times New Roman" w:cs="Times New Roman"/>
        </w:rPr>
        <w:t xml:space="preserve">&gt; </w:t>
      </w:r>
      <w:r>
        <w:rPr>
          <w:rFonts w:ascii="Times New Roman" w:hAnsi="Times New Roman" w:cs="Times New Roman"/>
        </w:rPr>
        <w:t xml:space="preserve">Acesso em 10/04/2016 </w:t>
      </w:r>
    </w:p>
    <w:p w:rsidR="004622AD" w:rsidRDefault="004622AD" w:rsidP="004622AD">
      <w:pPr>
        <w:spacing w:after="0" w:line="240" w:lineRule="auto"/>
        <w:rPr>
          <w:rFonts w:ascii="Times New Roman" w:hAnsi="Times New Roman" w:cs="Times New Roman"/>
        </w:rPr>
      </w:pPr>
    </w:p>
    <w:p w:rsidR="004622AD" w:rsidRPr="004622AD" w:rsidRDefault="004622AD" w:rsidP="004622AD">
      <w:pPr>
        <w:spacing w:after="0" w:line="240" w:lineRule="auto"/>
        <w:rPr>
          <w:rFonts w:ascii="Times New Roman" w:hAnsi="Times New Roman" w:cs="Times New Roman"/>
        </w:rPr>
      </w:pPr>
      <w:r w:rsidRPr="004622AD">
        <w:rPr>
          <w:rFonts w:ascii="Times New Roman" w:hAnsi="Times New Roman" w:cs="Times New Roman"/>
        </w:rPr>
        <w:t>Instituto Nacional de Estudos e Pesquisas Educacionais Anísio Teixeira</w:t>
      </w:r>
      <w:r>
        <w:rPr>
          <w:rFonts w:ascii="Times New Roman" w:hAnsi="Times New Roman" w:cs="Times New Roman"/>
        </w:rPr>
        <w:t xml:space="preserve"> (INEP)</w:t>
      </w:r>
      <w:r w:rsidRPr="004622AD">
        <w:rPr>
          <w:rFonts w:ascii="Times New Roman" w:hAnsi="Times New Roman" w:cs="Times New Roman"/>
        </w:rPr>
        <w:t xml:space="preserve">. Exame Nacional do Ensino Médio, 2015. Prova de Redação e de Linguagens, Códigos e suas Tecnologias 2ª Aplicação. 2015b. Disponível em: &lt; </w:t>
      </w:r>
      <w:hyperlink r:id="rId10" w:history="1">
        <w:r w:rsidRPr="004622AD">
          <w:rPr>
            <w:rStyle w:val="Hyperlink"/>
            <w:color w:val="auto"/>
            <w:u w:val="none"/>
          </w:rPr>
          <w:t>http://download.inep.gov.br/educacao_basica/enem/provas/2015/CAD_ENEM_2015_2aAPLICACAO_DIA_02_05_AMARELO.pdf</w:t>
        </w:r>
      </w:hyperlink>
      <w:r w:rsidRPr="004622AD">
        <w:rPr>
          <w:rFonts w:ascii="Times New Roman" w:hAnsi="Times New Roman" w:cs="Times New Roman"/>
        </w:rPr>
        <w:t xml:space="preserve">&gt; </w:t>
      </w:r>
      <w:r>
        <w:rPr>
          <w:rFonts w:ascii="Times New Roman" w:hAnsi="Times New Roman" w:cs="Times New Roman"/>
        </w:rPr>
        <w:t xml:space="preserve">Acesso em 10/04/2016 </w:t>
      </w:r>
    </w:p>
    <w:p w:rsidR="00122AD0" w:rsidRPr="00122AD0" w:rsidRDefault="00122AD0" w:rsidP="003B50BC">
      <w:pPr>
        <w:pStyle w:val="Estilo"/>
        <w:widowControl/>
        <w:tabs>
          <w:tab w:val="left" w:pos="708"/>
        </w:tabs>
        <w:spacing w:line="360" w:lineRule="auto"/>
        <w:jc w:val="both"/>
        <w:rPr>
          <w:sz w:val="22"/>
          <w:szCs w:val="22"/>
        </w:rPr>
      </w:pPr>
    </w:p>
    <w:p w:rsidR="003B50BC" w:rsidRPr="00122AD0" w:rsidRDefault="003B50BC" w:rsidP="003B50BC">
      <w:pPr>
        <w:rPr>
          <w:rFonts w:ascii="Times New Roman" w:hAnsi="Times New Roman" w:cs="Times New Roman"/>
        </w:rPr>
      </w:pPr>
      <w:r w:rsidRPr="00122AD0">
        <w:rPr>
          <w:rFonts w:ascii="Times New Roman" w:hAnsi="Times New Roman" w:cs="Times New Roman"/>
        </w:rPr>
        <w:t xml:space="preserve">FISCHER, Luís Augusto. Gabriela, LUFT. Marcelo FRIZON. Guto LEITE. Karina LUCENA. Carla VIANNA. Daniel. WELLER. A literatura no Exame Nacional do Ensino Médio (ENEM). </w:t>
      </w:r>
      <w:r w:rsidRPr="00122AD0">
        <w:rPr>
          <w:rFonts w:ascii="Times New Roman" w:hAnsi="Times New Roman" w:cs="Times New Roman"/>
          <w:b/>
        </w:rPr>
        <w:t>Nonada,</w:t>
      </w:r>
      <w:r w:rsidRPr="00122AD0">
        <w:rPr>
          <w:rFonts w:ascii="Times New Roman" w:hAnsi="Times New Roman" w:cs="Times New Roman"/>
        </w:rPr>
        <w:t xml:space="preserve"> Letras em Revista. Porto Alegre, n. 18,  p. 112-126, 2012. Disponível em: &lt;</w:t>
      </w:r>
      <w:hyperlink r:id="rId11" w:history="1">
        <w:r w:rsidRPr="00CF4EF7">
          <w:rPr>
            <w:rStyle w:val="Hyperlink"/>
            <w:color w:val="auto"/>
            <w:u w:val="none"/>
          </w:rPr>
          <w:t>file:///C:/Users/user/Downloads/568-1630-1-PB%20(1).pdf</w:t>
        </w:r>
      </w:hyperlink>
      <w:r w:rsidRPr="00122AD0">
        <w:rPr>
          <w:rFonts w:ascii="Times New Roman" w:hAnsi="Times New Roman" w:cs="Times New Roman"/>
        </w:rPr>
        <w:t>&gt;. Acesso em 20/02/2016</w:t>
      </w:r>
    </w:p>
    <w:p w:rsidR="0018452B" w:rsidRPr="00122AD0" w:rsidRDefault="0018452B" w:rsidP="003B50BC">
      <w:pPr>
        <w:autoSpaceDE w:val="0"/>
        <w:autoSpaceDN w:val="0"/>
        <w:adjustRightInd w:val="0"/>
        <w:spacing w:line="240" w:lineRule="auto"/>
        <w:rPr>
          <w:rFonts w:ascii="Times New Roman" w:hAnsi="Times New Roman" w:cs="Times New Roman"/>
        </w:rPr>
      </w:pPr>
      <w:r w:rsidRPr="00122AD0">
        <w:rPr>
          <w:rFonts w:ascii="Times New Roman" w:hAnsi="Times New Roman"/>
        </w:rPr>
        <w:t>GERALDI, João Wanderley.</w:t>
      </w:r>
      <w:r>
        <w:rPr>
          <w:rFonts w:ascii="Times New Roman" w:hAnsi="Times New Roman"/>
        </w:rPr>
        <w:t xml:space="preserve"> </w:t>
      </w:r>
      <w:r w:rsidRPr="0018452B">
        <w:rPr>
          <w:rFonts w:ascii="Times New Roman" w:hAnsi="Times New Roman"/>
          <w:b/>
        </w:rPr>
        <w:t>Portos de Passagem.</w:t>
      </w:r>
      <w:r>
        <w:rPr>
          <w:rFonts w:ascii="Times New Roman" w:hAnsi="Times New Roman"/>
        </w:rPr>
        <w:t xml:space="preserve"> São Paulo: Martins Fontes, 2003. </w:t>
      </w:r>
    </w:p>
    <w:p w:rsidR="003B50BC" w:rsidRPr="00122AD0" w:rsidRDefault="003B50BC" w:rsidP="003B50BC">
      <w:pPr>
        <w:pStyle w:val="SemEspaamento"/>
        <w:tabs>
          <w:tab w:val="left" w:pos="708"/>
        </w:tabs>
        <w:jc w:val="both"/>
        <w:rPr>
          <w:rFonts w:ascii="Times New Roman" w:hAnsi="Times New Roman"/>
        </w:rPr>
      </w:pPr>
      <w:r w:rsidRPr="00122AD0">
        <w:rPr>
          <w:rFonts w:ascii="Times New Roman" w:hAnsi="Times New Roman"/>
        </w:rPr>
        <w:t xml:space="preserve">GERALDI, João Wanderley. </w:t>
      </w:r>
      <w:r w:rsidRPr="00122AD0">
        <w:rPr>
          <w:rFonts w:ascii="Times New Roman" w:hAnsi="Times New Roman"/>
          <w:b/>
        </w:rPr>
        <w:t>Concepção de linguagem e ensino de português</w:t>
      </w:r>
      <w:r w:rsidRPr="00122AD0">
        <w:rPr>
          <w:rFonts w:ascii="Times New Roman" w:hAnsi="Times New Roman"/>
        </w:rPr>
        <w:t>. In __________. O texto na sala de aula. São Paulo: Ática, 2005, pp.39-46.</w:t>
      </w:r>
    </w:p>
    <w:p w:rsidR="003B50BC" w:rsidRPr="00122AD0" w:rsidRDefault="003B50BC" w:rsidP="003B50BC">
      <w:pPr>
        <w:pStyle w:val="SemEspaamento"/>
        <w:tabs>
          <w:tab w:val="left" w:pos="708"/>
        </w:tabs>
        <w:jc w:val="both"/>
        <w:rPr>
          <w:rFonts w:ascii="Times New Roman" w:hAnsi="Times New Roman"/>
        </w:rPr>
      </w:pPr>
    </w:p>
    <w:p w:rsidR="003B50BC" w:rsidRPr="00122AD0" w:rsidRDefault="003B50BC" w:rsidP="003B50BC">
      <w:pPr>
        <w:rPr>
          <w:rFonts w:ascii="Times New Roman" w:hAnsi="Times New Roman" w:cs="Times New Roman"/>
        </w:rPr>
      </w:pPr>
      <w:r w:rsidRPr="00122AD0">
        <w:rPr>
          <w:rFonts w:ascii="Times New Roman" w:hAnsi="Times New Roman" w:cs="Times New Roman"/>
        </w:rPr>
        <w:t>GONÇALVES JR. Wanderley. BARROSO, Marta F. As questões de física e o desempenho dos estudantes no ENEM</w:t>
      </w:r>
      <w:r w:rsidRPr="00122AD0">
        <w:rPr>
          <w:rFonts w:ascii="Times New Roman" w:hAnsi="Times New Roman" w:cs="Times New Roman"/>
          <w:b/>
        </w:rPr>
        <w:t>. Revista Brasileira de Ensino de Física</w:t>
      </w:r>
      <w:r w:rsidRPr="00122AD0">
        <w:rPr>
          <w:rFonts w:ascii="Times New Roman" w:hAnsi="Times New Roman" w:cs="Times New Roman"/>
        </w:rPr>
        <w:t xml:space="preserve">, Campinas, SP, v. 36, n. 01, p. 1402-1-1402-10, 2014. Disponível em: </w:t>
      </w:r>
      <w:r w:rsidRPr="00CF4EF7">
        <w:rPr>
          <w:rFonts w:ascii="Times New Roman" w:hAnsi="Times New Roman" w:cs="Times New Roman"/>
        </w:rPr>
        <w:t>&lt;</w:t>
      </w:r>
      <w:hyperlink r:id="rId12" w:history="1">
        <w:r w:rsidRPr="00CF4EF7">
          <w:rPr>
            <w:rStyle w:val="Hyperlink"/>
            <w:color w:val="auto"/>
            <w:u w:val="none"/>
          </w:rPr>
          <w:t>www.abfísica.org.br</w:t>
        </w:r>
      </w:hyperlink>
      <w:r w:rsidRPr="00122AD0">
        <w:rPr>
          <w:rFonts w:ascii="Times New Roman" w:hAnsi="Times New Roman" w:cs="Times New Roman"/>
        </w:rPr>
        <w:t xml:space="preserve">&gt;.  Acesso em 21/02/2016 </w:t>
      </w:r>
    </w:p>
    <w:p w:rsidR="00AF2000" w:rsidRPr="00D930D4" w:rsidRDefault="003B50BC" w:rsidP="00D930D4">
      <w:pPr>
        <w:rPr>
          <w:rFonts w:ascii="Times New Roman" w:hAnsi="Times New Roman" w:cs="Times New Roman"/>
        </w:rPr>
      </w:pPr>
      <w:r w:rsidRPr="00122AD0">
        <w:rPr>
          <w:rFonts w:ascii="Times New Roman" w:hAnsi="Times New Roman" w:cs="Times New Roman"/>
        </w:rPr>
        <w:t xml:space="preserve">HERNANDES, Jesusney Silva. MARTINS, Maria Inês. Categorização de questões de Física do novo ENEM. </w:t>
      </w:r>
      <w:r w:rsidRPr="00122AD0">
        <w:rPr>
          <w:rFonts w:ascii="Times New Roman" w:hAnsi="Times New Roman" w:cs="Times New Roman"/>
          <w:b/>
        </w:rPr>
        <w:t>Caderno Brasileiro de Ensino de Física</w:t>
      </w:r>
      <w:r w:rsidRPr="00122AD0">
        <w:rPr>
          <w:rFonts w:ascii="Times New Roman" w:hAnsi="Times New Roman" w:cs="Times New Roman"/>
        </w:rPr>
        <w:t xml:space="preserve">, Florianópolis, SC, v. 30, n. 01, 58-83, abr 2013. Disponível em: </w:t>
      </w:r>
      <w:r w:rsidRPr="00CF4EF7">
        <w:rPr>
          <w:rFonts w:ascii="Times New Roman" w:hAnsi="Times New Roman" w:cs="Times New Roman"/>
        </w:rPr>
        <w:t xml:space="preserve">&lt; </w:t>
      </w:r>
      <w:hyperlink r:id="rId13" w:history="1">
        <w:r w:rsidRPr="00CF4EF7">
          <w:rPr>
            <w:rStyle w:val="Hyperlink"/>
            <w:color w:val="auto"/>
            <w:u w:val="none"/>
          </w:rPr>
          <w:t>https://periodicos.ufsc.br/index.php/fisica/article/view/2175-7941.2013v30n1p58/24486</w:t>
        </w:r>
      </w:hyperlink>
      <w:r w:rsidRPr="00122AD0">
        <w:rPr>
          <w:rFonts w:ascii="Times New Roman" w:hAnsi="Times New Roman" w:cs="Times New Roman"/>
        </w:rPr>
        <w:t xml:space="preserve">&gt; Acesso em 20/02/2016 </w:t>
      </w:r>
    </w:p>
    <w:p w:rsidR="003B50BC" w:rsidRPr="00122AD0" w:rsidRDefault="003B50BC" w:rsidP="003B50BC">
      <w:pPr>
        <w:pStyle w:val="SemEspaamento"/>
        <w:tabs>
          <w:tab w:val="left" w:pos="708"/>
        </w:tabs>
        <w:jc w:val="both"/>
        <w:rPr>
          <w:rFonts w:ascii="Times New Roman" w:hAnsi="Times New Roman"/>
        </w:rPr>
      </w:pPr>
      <w:r w:rsidRPr="00122AD0">
        <w:rPr>
          <w:rFonts w:ascii="Times New Roman" w:hAnsi="Times New Roman"/>
        </w:rPr>
        <w:t xml:space="preserve">MARTINS, Lígia Márcia. </w:t>
      </w:r>
      <w:r w:rsidRPr="00122AD0">
        <w:rPr>
          <w:rFonts w:ascii="Times New Roman" w:hAnsi="Times New Roman"/>
          <w:b/>
        </w:rPr>
        <w:t>O desenvolvimento do psiquismo e a educação escolar.</w:t>
      </w:r>
      <w:r w:rsidRPr="00122AD0">
        <w:rPr>
          <w:rFonts w:ascii="Times New Roman" w:hAnsi="Times New Roman"/>
        </w:rPr>
        <w:t xml:space="preserve"> Contribuições à luz da psicologia histórico-cultural e da pedagogia histórico-crítica. São Paulo: Autores  Associados, 2013. </w:t>
      </w:r>
    </w:p>
    <w:p w:rsidR="003B50BC" w:rsidRPr="00122AD0" w:rsidRDefault="003B50BC" w:rsidP="003B50BC">
      <w:pPr>
        <w:pStyle w:val="SemEspaamento"/>
        <w:tabs>
          <w:tab w:val="left" w:pos="708"/>
        </w:tabs>
        <w:jc w:val="both"/>
        <w:rPr>
          <w:rFonts w:ascii="Times New Roman" w:hAnsi="Times New Roman"/>
        </w:rPr>
      </w:pPr>
    </w:p>
    <w:p w:rsidR="003B50BC" w:rsidRPr="00122AD0" w:rsidRDefault="003B50BC" w:rsidP="003B50BC">
      <w:pPr>
        <w:pStyle w:val="SemEspaamento"/>
        <w:tabs>
          <w:tab w:val="left" w:pos="708"/>
        </w:tabs>
        <w:jc w:val="both"/>
        <w:rPr>
          <w:rFonts w:ascii="Times New Roman" w:hAnsi="Times New Roman"/>
        </w:rPr>
      </w:pPr>
      <w:r w:rsidRPr="00122AD0">
        <w:rPr>
          <w:rFonts w:ascii="Times New Roman" w:hAnsi="Times New Roman"/>
        </w:rPr>
        <w:t xml:space="preserve">POSSENTI, Sírio. </w:t>
      </w:r>
      <w:r w:rsidRPr="00122AD0">
        <w:rPr>
          <w:rFonts w:ascii="Times New Roman" w:hAnsi="Times New Roman"/>
          <w:b/>
        </w:rPr>
        <w:t>Redundantemente</w:t>
      </w:r>
      <w:r w:rsidRPr="00122AD0">
        <w:rPr>
          <w:rFonts w:ascii="Times New Roman" w:hAnsi="Times New Roman"/>
        </w:rPr>
        <w:t>. Blog do Sírio, 2012.</w:t>
      </w:r>
    </w:p>
    <w:p w:rsidR="003B50BC" w:rsidRPr="00122AD0" w:rsidRDefault="003B50BC" w:rsidP="003B50BC">
      <w:pPr>
        <w:pStyle w:val="SemEspaamento"/>
        <w:tabs>
          <w:tab w:val="left" w:pos="708"/>
        </w:tabs>
        <w:jc w:val="both"/>
        <w:rPr>
          <w:rFonts w:ascii="Times New Roman" w:hAnsi="Times New Roman"/>
        </w:rPr>
      </w:pPr>
    </w:p>
    <w:p w:rsidR="003B50BC" w:rsidRPr="00122AD0" w:rsidRDefault="003B50BC" w:rsidP="003B50BC">
      <w:pPr>
        <w:pStyle w:val="SemEspaamento"/>
        <w:tabs>
          <w:tab w:val="left" w:pos="708"/>
        </w:tabs>
        <w:jc w:val="both"/>
        <w:rPr>
          <w:rFonts w:ascii="Times New Roman" w:hAnsi="Times New Roman"/>
        </w:rPr>
      </w:pPr>
      <w:r w:rsidRPr="00122AD0">
        <w:rPr>
          <w:rFonts w:ascii="Times New Roman" w:hAnsi="Times New Roman"/>
        </w:rPr>
        <w:t xml:space="preserve">SAVIANI, Dermeval. </w:t>
      </w:r>
      <w:r w:rsidRPr="00122AD0">
        <w:rPr>
          <w:rFonts w:ascii="Times New Roman" w:hAnsi="Times New Roman"/>
          <w:b/>
        </w:rPr>
        <w:t>Escola e Democracia.</w:t>
      </w:r>
      <w:r w:rsidRPr="00122AD0">
        <w:rPr>
          <w:rFonts w:ascii="Times New Roman" w:hAnsi="Times New Roman"/>
        </w:rPr>
        <w:t xml:space="preserve"> São Paulo :Autores Associados, 1999. </w:t>
      </w:r>
    </w:p>
    <w:p w:rsidR="003B50BC" w:rsidRPr="00122AD0" w:rsidRDefault="003B50BC" w:rsidP="003B50BC">
      <w:pPr>
        <w:pStyle w:val="SemEspaamento"/>
        <w:tabs>
          <w:tab w:val="left" w:pos="708"/>
        </w:tabs>
        <w:jc w:val="both"/>
        <w:rPr>
          <w:rFonts w:ascii="Times New Roman" w:hAnsi="Times New Roman"/>
          <w:color w:val="000000"/>
          <w:shd w:val="clear" w:color="auto" w:fill="FFFFFF"/>
        </w:rPr>
      </w:pPr>
    </w:p>
    <w:p w:rsidR="003B50BC" w:rsidRPr="00122AD0" w:rsidRDefault="003B50BC" w:rsidP="003B50BC">
      <w:pPr>
        <w:rPr>
          <w:rFonts w:ascii="Times New Roman" w:hAnsi="Times New Roman" w:cs="Times New Roman"/>
        </w:rPr>
      </w:pPr>
      <w:r w:rsidRPr="00122AD0">
        <w:rPr>
          <w:rFonts w:ascii="Times New Roman" w:hAnsi="Times New Roman" w:cs="Times New Roman"/>
        </w:rPr>
        <w:t xml:space="preserve">SILVA, Roberto Ribeiro da. A Matriz de Referência do ENEM 2009 e o desafio de recriar o currículo de química na educação básica. </w:t>
      </w:r>
      <w:r w:rsidRPr="00122AD0">
        <w:rPr>
          <w:rFonts w:ascii="Times New Roman" w:hAnsi="Times New Roman" w:cs="Times New Roman"/>
          <w:b/>
        </w:rPr>
        <w:t>Química Nova na Escola.</w:t>
      </w:r>
      <w:r w:rsidRPr="00122AD0">
        <w:rPr>
          <w:rFonts w:ascii="Times New Roman" w:hAnsi="Times New Roman" w:cs="Times New Roman"/>
        </w:rPr>
        <w:t xml:space="preserve"> v. 33, n. 3, 2011. Disponível em: &lt; http://qnesc.sbq.org.br/online/qnesc33_3/153-EA09210.pdf&gt; . Acesso em 21/02/2016 </w:t>
      </w:r>
    </w:p>
    <w:p w:rsidR="003B50BC" w:rsidRPr="00122AD0" w:rsidRDefault="003B50BC" w:rsidP="003B50BC">
      <w:pPr>
        <w:rPr>
          <w:rFonts w:ascii="Times New Roman" w:hAnsi="Times New Roman" w:cs="Times New Roman"/>
        </w:rPr>
      </w:pPr>
      <w:r w:rsidRPr="00122AD0">
        <w:rPr>
          <w:rFonts w:ascii="Times New Roman" w:hAnsi="Times New Roman" w:cs="Times New Roman"/>
        </w:rPr>
        <w:t xml:space="preserve">SILVEIRA, Fernando Lang. STILCK, Jürgen. BARBOSA, Márcia. Manifesto sobre a qualidade das questões de Física na Prova de Ciências da Natureza no Exame Nacional do Ensino Médio. </w:t>
      </w:r>
      <w:r w:rsidRPr="00122AD0">
        <w:rPr>
          <w:rFonts w:ascii="Times New Roman" w:hAnsi="Times New Roman" w:cs="Times New Roman"/>
          <w:b/>
        </w:rPr>
        <w:t>Caderno Brasileiro de Ensino de Física</w:t>
      </w:r>
      <w:r w:rsidRPr="00122AD0">
        <w:rPr>
          <w:rFonts w:ascii="Times New Roman" w:hAnsi="Times New Roman" w:cs="Times New Roman"/>
        </w:rPr>
        <w:t xml:space="preserve">, Florianópolis, SC,  v. 31, n. 02, p. 473-479, 2014. Disponível em: &lt; </w:t>
      </w:r>
      <w:hyperlink r:id="rId14" w:history="1">
        <w:r w:rsidRPr="00B51E84">
          <w:rPr>
            <w:rStyle w:val="Hyperlink"/>
            <w:color w:val="auto"/>
            <w:u w:val="none"/>
          </w:rPr>
          <w:t>file:///C:/Users/user/Downloads/34411-114913-3-PB.pdf</w:t>
        </w:r>
      </w:hyperlink>
      <w:r w:rsidRPr="00122AD0">
        <w:rPr>
          <w:rFonts w:ascii="Times New Roman" w:hAnsi="Times New Roman" w:cs="Times New Roman"/>
        </w:rPr>
        <w:t xml:space="preserve">&gt;. Acesso em 21/02/2016 </w:t>
      </w:r>
    </w:p>
    <w:p w:rsidR="003B50BC" w:rsidRPr="00122AD0" w:rsidRDefault="003B50BC" w:rsidP="003B50BC">
      <w:pPr>
        <w:pStyle w:val="SemEspaamento"/>
        <w:tabs>
          <w:tab w:val="left" w:pos="708"/>
        </w:tabs>
        <w:jc w:val="both"/>
        <w:rPr>
          <w:rFonts w:ascii="Times New Roman" w:hAnsi="Times New Roman"/>
        </w:rPr>
      </w:pPr>
      <w:r w:rsidRPr="00122AD0">
        <w:rPr>
          <w:rFonts w:ascii="Times New Roman" w:hAnsi="Times New Roman"/>
        </w:rPr>
        <w:t xml:space="preserve">TRAVAGLIA, Luiz Carlos. </w:t>
      </w:r>
      <w:r w:rsidRPr="00122AD0">
        <w:rPr>
          <w:rFonts w:ascii="Times New Roman" w:hAnsi="Times New Roman"/>
          <w:b/>
        </w:rPr>
        <w:t>Gramática: ensino plural</w:t>
      </w:r>
      <w:r w:rsidRPr="00122AD0">
        <w:rPr>
          <w:rFonts w:ascii="Times New Roman" w:hAnsi="Times New Roman"/>
        </w:rPr>
        <w:t>. São Paulo: Cortez, 2003.</w:t>
      </w:r>
    </w:p>
    <w:p w:rsidR="003B50BC" w:rsidRPr="00122AD0" w:rsidRDefault="003B50BC" w:rsidP="003B50BC">
      <w:pPr>
        <w:pStyle w:val="SemEspaamento"/>
        <w:tabs>
          <w:tab w:val="left" w:pos="708"/>
        </w:tabs>
        <w:jc w:val="both"/>
        <w:rPr>
          <w:rFonts w:ascii="Times New Roman" w:hAnsi="Times New Roman"/>
        </w:rPr>
      </w:pPr>
    </w:p>
    <w:p w:rsidR="003B50BC" w:rsidRPr="00122AD0" w:rsidRDefault="003B50BC" w:rsidP="003B50BC">
      <w:pPr>
        <w:pStyle w:val="SemEspaamento"/>
        <w:tabs>
          <w:tab w:val="left" w:pos="708"/>
        </w:tabs>
        <w:jc w:val="both"/>
        <w:rPr>
          <w:rFonts w:ascii="Times New Roman" w:hAnsi="Times New Roman"/>
          <w:lang w:val="es-AR"/>
        </w:rPr>
      </w:pPr>
      <w:r w:rsidRPr="00122AD0">
        <w:rPr>
          <w:rFonts w:ascii="Times New Roman" w:hAnsi="Times New Roman"/>
        </w:rPr>
        <w:t xml:space="preserve">VIGOTSKY. L.S. </w:t>
      </w:r>
      <w:r w:rsidRPr="00122AD0">
        <w:rPr>
          <w:rFonts w:ascii="Times New Roman" w:hAnsi="Times New Roman"/>
          <w:b/>
        </w:rPr>
        <w:t xml:space="preserve">Obras escogidas II. </w:t>
      </w:r>
      <w:r w:rsidRPr="00122AD0">
        <w:rPr>
          <w:rFonts w:ascii="Times New Roman" w:hAnsi="Times New Roman"/>
          <w:b/>
          <w:lang w:val="es-AR"/>
        </w:rPr>
        <w:t>Pensamiento y lenguaje</w:t>
      </w:r>
      <w:r w:rsidRPr="00122AD0">
        <w:rPr>
          <w:rFonts w:ascii="Times New Roman" w:hAnsi="Times New Roman"/>
          <w:lang w:val="es-AR"/>
        </w:rPr>
        <w:t>. Madrid: Visor, 1993.</w:t>
      </w:r>
    </w:p>
    <w:p w:rsidR="003B50BC" w:rsidRPr="00122AD0" w:rsidRDefault="003B50BC" w:rsidP="003B50BC">
      <w:pPr>
        <w:rPr>
          <w:rFonts w:ascii="Times New Roman" w:hAnsi="Times New Roman" w:cs="Times New Roman"/>
          <w:lang w:val="es-AR"/>
        </w:rPr>
      </w:pPr>
    </w:p>
    <w:p w:rsidR="000B7883" w:rsidRPr="00122AD0" w:rsidRDefault="000B7883">
      <w:pPr>
        <w:rPr>
          <w:rFonts w:ascii="Times New Roman" w:hAnsi="Times New Roman" w:cs="Times New Roman"/>
          <w:lang w:val="es-AR"/>
        </w:rPr>
      </w:pPr>
    </w:p>
    <w:sectPr w:rsidR="000B7883" w:rsidRPr="00122AD0" w:rsidSect="00B02FA7">
      <w:pgSz w:w="11906" w:h="16838" w:code="9"/>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7050" w:rsidRDefault="00707050" w:rsidP="003B50BC">
      <w:pPr>
        <w:spacing w:after="0" w:line="240" w:lineRule="auto"/>
      </w:pPr>
      <w:r>
        <w:separator/>
      </w:r>
    </w:p>
  </w:endnote>
  <w:endnote w:type="continuationSeparator" w:id="1">
    <w:p w:rsidR="00707050" w:rsidRDefault="00707050" w:rsidP="003B50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7050" w:rsidRDefault="00707050" w:rsidP="003B50BC">
      <w:pPr>
        <w:spacing w:after="0" w:line="240" w:lineRule="auto"/>
      </w:pPr>
      <w:r>
        <w:separator/>
      </w:r>
    </w:p>
  </w:footnote>
  <w:footnote w:type="continuationSeparator" w:id="1">
    <w:p w:rsidR="00707050" w:rsidRDefault="00707050" w:rsidP="003B50BC">
      <w:pPr>
        <w:spacing w:after="0" w:line="240" w:lineRule="auto"/>
      </w:pPr>
      <w:r>
        <w:continuationSeparator/>
      </w:r>
    </w:p>
  </w:footnote>
  <w:footnote w:id="2">
    <w:p w:rsidR="00B13B2E" w:rsidRDefault="00B13B2E" w:rsidP="00B13B2E">
      <w:pPr>
        <w:pStyle w:val="Textodenotaderodap"/>
      </w:pPr>
      <w:r>
        <w:rPr>
          <w:rStyle w:val="Refdenotaderodap"/>
        </w:rPr>
        <w:footnoteRef/>
      </w:r>
      <w:r>
        <w:t xml:space="preserve"> </w:t>
      </w:r>
      <w:hyperlink r:id="rId1" w:history="1">
        <w:r w:rsidRPr="00B02FA7">
          <w:rPr>
            <w:rStyle w:val="Hyperlink"/>
            <w:color w:val="auto"/>
            <w:u w:val="none"/>
          </w:rPr>
          <w:t>http://portal.inep.gov.br/rss_enem/-/asset_publisher/oV0H/content/id/76818 Acesso em 10/02/2016</w:t>
        </w:r>
      </w:hyperlink>
      <w:r>
        <w:t xml:space="preserve"> </w:t>
      </w:r>
    </w:p>
  </w:footnote>
  <w:footnote w:id="3">
    <w:p w:rsidR="003B50BC" w:rsidRPr="00B02FA7" w:rsidRDefault="003B50BC" w:rsidP="003B50BC">
      <w:pPr>
        <w:pStyle w:val="Textodenotaderodap"/>
        <w:rPr>
          <w:rFonts w:ascii="Times New Roman" w:hAnsi="Times New Roman"/>
        </w:rPr>
      </w:pPr>
      <w:r w:rsidRPr="00B02FA7">
        <w:rPr>
          <w:rStyle w:val="Refdenotaderodap"/>
          <w:rFonts w:ascii="Arial" w:hAnsi="Arial" w:cs="Arial"/>
        </w:rPr>
        <w:footnoteRef/>
      </w:r>
      <w:r w:rsidRPr="00B02FA7">
        <w:rPr>
          <w:rFonts w:ascii="Arial" w:hAnsi="Arial" w:cs="Arial"/>
        </w:rPr>
        <w:t xml:space="preserve"> </w:t>
      </w:r>
      <w:hyperlink r:id="rId2" w:history="1">
        <w:r w:rsidRPr="00B02FA7">
          <w:rPr>
            <w:rStyle w:val="Hyperlink"/>
          </w:rPr>
          <w:t>http://www.scielo.br/?lng=pt</w:t>
        </w:r>
      </w:hyperlink>
      <w:r w:rsidRPr="00B02FA7">
        <w:rPr>
          <w:rFonts w:ascii="Times New Roman" w:hAnsi="Times New Roman"/>
        </w:rPr>
        <w:t xml:space="preserve"> Acesso em 10/02/2016. </w:t>
      </w:r>
    </w:p>
  </w:footnote>
  <w:footnote w:id="4">
    <w:p w:rsidR="003B50BC" w:rsidRDefault="003B50BC" w:rsidP="003B50BC">
      <w:pPr>
        <w:pStyle w:val="Textodenotaderodap"/>
      </w:pPr>
      <w:r w:rsidRPr="00B02FA7">
        <w:rPr>
          <w:rStyle w:val="Refdenotaderodap"/>
          <w:rFonts w:ascii="Times New Roman" w:hAnsi="Times New Roman"/>
        </w:rPr>
        <w:footnoteRef/>
      </w:r>
      <w:r w:rsidRPr="00B02FA7">
        <w:rPr>
          <w:rFonts w:ascii="Times New Roman" w:hAnsi="Times New Roman"/>
        </w:rPr>
        <w:t xml:space="preserve"> </w:t>
      </w:r>
      <w:hyperlink r:id="rId3" w:history="1">
        <w:r w:rsidRPr="00B02FA7">
          <w:rPr>
            <w:rStyle w:val="Hyperlink"/>
          </w:rPr>
          <w:t>http://bancodeteses.capes.gov.br/</w:t>
        </w:r>
      </w:hyperlink>
      <w:r w:rsidRPr="00B02FA7">
        <w:rPr>
          <w:rFonts w:ascii="Times New Roman" w:hAnsi="Times New Roman"/>
        </w:rPr>
        <w:t>. Acesso em 10/02/2016</w:t>
      </w:r>
      <w:r>
        <w:t xml:space="preserve"> </w:t>
      </w:r>
    </w:p>
  </w:footnote>
  <w:footnote w:id="5">
    <w:p w:rsidR="00767E65" w:rsidRPr="00B02FA7" w:rsidRDefault="00767E65" w:rsidP="00767E65">
      <w:pPr>
        <w:pStyle w:val="Textodenotaderodap"/>
        <w:rPr>
          <w:rFonts w:ascii="Times New Roman" w:hAnsi="Times New Roman"/>
        </w:rPr>
      </w:pPr>
      <w:r w:rsidRPr="00B02FA7">
        <w:rPr>
          <w:rStyle w:val="Refdenotaderodap"/>
          <w:rFonts w:ascii="Times New Roman" w:hAnsi="Times New Roman"/>
        </w:rPr>
        <w:footnoteRef/>
      </w:r>
      <w:r w:rsidRPr="00B02FA7">
        <w:rPr>
          <w:rFonts w:ascii="Times New Roman" w:hAnsi="Times New Roman"/>
        </w:rPr>
        <w:t xml:space="preserve"> </w:t>
      </w:r>
      <w:r w:rsidR="00B02FA7" w:rsidRPr="00B02FA7">
        <w:rPr>
          <w:rFonts w:ascii="Times New Roman" w:hAnsi="Times New Roman"/>
        </w:rPr>
        <w:t>Disponível em: &lt;</w:t>
      </w:r>
      <w:hyperlink r:id="rId4" w:history="1">
        <w:r w:rsidRPr="00B02FA7">
          <w:rPr>
            <w:rStyle w:val="Hyperlink"/>
            <w:color w:val="auto"/>
            <w:u w:val="none"/>
          </w:rPr>
          <w:t>http://www.ceps.ufpa.br/daves/PS%202014/matriz%20enem-2013.pdf</w:t>
        </w:r>
      </w:hyperlink>
      <w:r w:rsidRPr="00B02FA7">
        <w:rPr>
          <w:rFonts w:ascii="Times New Roman" w:hAnsi="Times New Roman"/>
        </w:rPr>
        <w:t>.</w:t>
      </w:r>
      <w:r w:rsidR="00B02FA7" w:rsidRPr="00B02FA7">
        <w:rPr>
          <w:rFonts w:ascii="Times New Roman" w:hAnsi="Times New Roman"/>
        </w:rPr>
        <w:t xml:space="preserve">&gt;. </w:t>
      </w:r>
      <w:r w:rsidRPr="00B02FA7">
        <w:rPr>
          <w:rFonts w:ascii="Times New Roman" w:hAnsi="Times New Roman"/>
        </w:rPr>
        <w:t xml:space="preserve"> Acesso em 10/01/2016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7361E"/>
    <w:multiLevelType w:val="hybridMultilevel"/>
    <w:tmpl w:val="BA0265F4"/>
    <w:lvl w:ilvl="0" w:tplc="FEFA612E">
      <w:numFmt w:val="bullet"/>
      <w:lvlText w:val=""/>
      <w:lvlJc w:val="left"/>
      <w:pPr>
        <w:ind w:left="1069" w:hanging="360"/>
      </w:pPr>
      <w:rPr>
        <w:rFonts w:ascii="Symbol" w:eastAsia="Calibri" w:hAnsi="Symbol" w:cs="Times New Roman"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
    <w:nsid w:val="1F8C016C"/>
    <w:multiLevelType w:val="hybridMultilevel"/>
    <w:tmpl w:val="8D5681F8"/>
    <w:lvl w:ilvl="0" w:tplc="92FEB7B8">
      <w:start w:val="1"/>
      <w:numFmt w:val="decimal"/>
      <w:lvlText w:val="%1)"/>
      <w:lvlJc w:val="left"/>
      <w:pPr>
        <w:ind w:left="1069"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4AE0434D"/>
    <w:multiLevelType w:val="hybridMultilevel"/>
    <w:tmpl w:val="611492B2"/>
    <w:lvl w:ilvl="0" w:tplc="F35C9A70">
      <w:start w:val="1"/>
      <w:numFmt w:val="bullet"/>
      <w:lvlText w:val=""/>
      <w:lvlJc w:val="left"/>
      <w:pPr>
        <w:ind w:left="720" w:hanging="360"/>
      </w:pPr>
      <w:rPr>
        <w:rFonts w:ascii="Symbol" w:eastAsia="Calibri" w:hAnsi="Symbol"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
    <w:nsid w:val="5E343558"/>
    <w:multiLevelType w:val="hybridMultilevel"/>
    <w:tmpl w:val="39328A8A"/>
    <w:lvl w:ilvl="0" w:tplc="C2888E3C">
      <w:numFmt w:val="bullet"/>
      <w:lvlText w:val=""/>
      <w:lvlJc w:val="left"/>
      <w:pPr>
        <w:ind w:left="1069" w:hanging="360"/>
      </w:pPr>
      <w:rPr>
        <w:rFonts w:ascii="Symbol" w:eastAsia="Calibri" w:hAnsi="Symbol" w:cs="Times New Roman"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4">
    <w:nsid w:val="67253AC0"/>
    <w:multiLevelType w:val="hybridMultilevel"/>
    <w:tmpl w:val="EE0AA396"/>
    <w:lvl w:ilvl="0" w:tplc="C4825546">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3B50BC"/>
    <w:rsid w:val="000027FB"/>
    <w:rsid w:val="00011B10"/>
    <w:rsid w:val="000157EB"/>
    <w:rsid w:val="0003470B"/>
    <w:rsid w:val="00040C8A"/>
    <w:rsid w:val="0007166E"/>
    <w:rsid w:val="00072D88"/>
    <w:rsid w:val="00091081"/>
    <w:rsid w:val="0009190B"/>
    <w:rsid w:val="000A56E1"/>
    <w:rsid w:val="000B3E98"/>
    <w:rsid w:val="000B6242"/>
    <w:rsid w:val="000B7883"/>
    <w:rsid w:val="000D0E99"/>
    <w:rsid w:val="000D3732"/>
    <w:rsid w:val="000E5CD4"/>
    <w:rsid w:val="001123AA"/>
    <w:rsid w:val="0011496F"/>
    <w:rsid w:val="00115B37"/>
    <w:rsid w:val="00122AD0"/>
    <w:rsid w:val="0013570A"/>
    <w:rsid w:val="00141045"/>
    <w:rsid w:val="00141438"/>
    <w:rsid w:val="00154EAD"/>
    <w:rsid w:val="00182115"/>
    <w:rsid w:val="0018452B"/>
    <w:rsid w:val="00195948"/>
    <w:rsid w:val="001A11DC"/>
    <w:rsid w:val="001B13DD"/>
    <w:rsid w:val="001C674E"/>
    <w:rsid w:val="001D1856"/>
    <w:rsid w:val="001D6CF9"/>
    <w:rsid w:val="001E38E5"/>
    <w:rsid w:val="00204FD3"/>
    <w:rsid w:val="00215B9D"/>
    <w:rsid w:val="0022697E"/>
    <w:rsid w:val="00236224"/>
    <w:rsid w:val="00236907"/>
    <w:rsid w:val="00237895"/>
    <w:rsid w:val="0024417E"/>
    <w:rsid w:val="00253EF9"/>
    <w:rsid w:val="00253FDE"/>
    <w:rsid w:val="002554CF"/>
    <w:rsid w:val="00272DF1"/>
    <w:rsid w:val="00277024"/>
    <w:rsid w:val="00277690"/>
    <w:rsid w:val="00285ADE"/>
    <w:rsid w:val="00286C7A"/>
    <w:rsid w:val="00294B2A"/>
    <w:rsid w:val="00294D68"/>
    <w:rsid w:val="002A2253"/>
    <w:rsid w:val="002C0253"/>
    <w:rsid w:val="002C54EE"/>
    <w:rsid w:val="002D09BF"/>
    <w:rsid w:val="002D2626"/>
    <w:rsid w:val="002F6EB5"/>
    <w:rsid w:val="00303395"/>
    <w:rsid w:val="003047AB"/>
    <w:rsid w:val="0030539A"/>
    <w:rsid w:val="00313AE8"/>
    <w:rsid w:val="003150C6"/>
    <w:rsid w:val="00352776"/>
    <w:rsid w:val="0035366B"/>
    <w:rsid w:val="00354A6C"/>
    <w:rsid w:val="003700A4"/>
    <w:rsid w:val="00374D61"/>
    <w:rsid w:val="00377A07"/>
    <w:rsid w:val="0038776F"/>
    <w:rsid w:val="00397000"/>
    <w:rsid w:val="003A0CF9"/>
    <w:rsid w:val="003A14D7"/>
    <w:rsid w:val="003B50BC"/>
    <w:rsid w:val="003D2CB7"/>
    <w:rsid w:val="003D7669"/>
    <w:rsid w:val="003E7580"/>
    <w:rsid w:val="00455037"/>
    <w:rsid w:val="004622AD"/>
    <w:rsid w:val="00467FC8"/>
    <w:rsid w:val="00470986"/>
    <w:rsid w:val="00477DED"/>
    <w:rsid w:val="00484E9F"/>
    <w:rsid w:val="00497D38"/>
    <w:rsid w:val="004A1B31"/>
    <w:rsid w:val="004A452A"/>
    <w:rsid w:val="004B071F"/>
    <w:rsid w:val="004C2382"/>
    <w:rsid w:val="004D50A8"/>
    <w:rsid w:val="004E0F56"/>
    <w:rsid w:val="004E444F"/>
    <w:rsid w:val="004E6E58"/>
    <w:rsid w:val="004F464A"/>
    <w:rsid w:val="0050010C"/>
    <w:rsid w:val="005015C5"/>
    <w:rsid w:val="00503237"/>
    <w:rsid w:val="005076AE"/>
    <w:rsid w:val="00526018"/>
    <w:rsid w:val="005421F4"/>
    <w:rsid w:val="0054269A"/>
    <w:rsid w:val="00567275"/>
    <w:rsid w:val="00595596"/>
    <w:rsid w:val="00595759"/>
    <w:rsid w:val="005A5ACE"/>
    <w:rsid w:val="005C77C6"/>
    <w:rsid w:val="005D0379"/>
    <w:rsid w:val="005D2FD2"/>
    <w:rsid w:val="005E6DD0"/>
    <w:rsid w:val="005F50C9"/>
    <w:rsid w:val="00600385"/>
    <w:rsid w:val="0061046C"/>
    <w:rsid w:val="006326F1"/>
    <w:rsid w:val="0063798C"/>
    <w:rsid w:val="00640CCC"/>
    <w:rsid w:val="00641A7A"/>
    <w:rsid w:val="006626A2"/>
    <w:rsid w:val="00671C4A"/>
    <w:rsid w:val="006748DF"/>
    <w:rsid w:val="0068094C"/>
    <w:rsid w:val="0068489F"/>
    <w:rsid w:val="0069350D"/>
    <w:rsid w:val="00694290"/>
    <w:rsid w:val="006B0A5E"/>
    <w:rsid w:val="006C52D8"/>
    <w:rsid w:val="006E101C"/>
    <w:rsid w:val="006E1499"/>
    <w:rsid w:val="006E1ACD"/>
    <w:rsid w:val="006F3B56"/>
    <w:rsid w:val="007040DB"/>
    <w:rsid w:val="00707050"/>
    <w:rsid w:val="007212DF"/>
    <w:rsid w:val="00737197"/>
    <w:rsid w:val="00765FEF"/>
    <w:rsid w:val="00767E65"/>
    <w:rsid w:val="00796FD0"/>
    <w:rsid w:val="007B1547"/>
    <w:rsid w:val="007B5DF9"/>
    <w:rsid w:val="007C32D7"/>
    <w:rsid w:val="007C3917"/>
    <w:rsid w:val="007D7286"/>
    <w:rsid w:val="007F1910"/>
    <w:rsid w:val="00807AE2"/>
    <w:rsid w:val="00807FB7"/>
    <w:rsid w:val="008123D9"/>
    <w:rsid w:val="00831E44"/>
    <w:rsid w:val="00834385"/>
    <w:rsid w:val="00853D3A"/>
    <w:rsid w:val="00862FBB"/>
    <w:rsid w:val="00873F1B"/>
    <w:rsid w:val="008757B9"/>
    <w:rsid w:val="00885A73"/>
    <w:rsid w:val="008A20D5"/>
    <w:rsid w:val="008C2AF8"/>
    <w:rsid w:val="008D0A63"/>
    <w:rsid w:val="008F308B"/>
    <w:rsid w:val="008F7CCA"/>
    <w:rsid w:val="00901011"/>
    <w:rsid w:val="00902C22"/>
    <w:rsid w:val="00926DCB"/>
    <w:rsid w:val="009575F6"/>
    <w:rsid w:val="00961D95"/>
    <w:rsid w:val="00962B9F"/>
    <w:rsid w:val="009828AD"/>
    <w:rsid w:val="00983232"/>
    <w:rsid w:val="009961B7"/>
    <w:rsid w:val="009A7123"/>
    <w:rsid w:val="009D0936"/>
    <w:rsid w:val="009E2EF6"/>
    <w:rsid w:val="009F10D4"/>
    <w:rsid w:val="009F438A"/>
    <w:rsid w:val="009F54F3"/>
    <w:rsid w:val="00A013E3"/>
    <w:rsid w:val="00A01756"/>
    <w:rsid w:val="00A017F9"/>
    <w:rsid w:val="00A122EB"/>
    <w:rsid w:val="00A14985"/>
    <w:rsid w:val="00A151CA"/>
    <w:rsid w:val="00A350AB"/>
    <w:rsid w:val="00A47C79"/>
    <w:rsid w:val="00A51A5C"/>
    <w:rsid w:val="00A8602B"/>
    <w:rsid w:val="00A87D11"/>
    <w:rsid w:val="00AB401B"/>
    <w:rsid w:val="00AC6566"/>
    <w:rsid w:val="00AD0578"/>
    <w:rsid w:val="00AD7B7B"/>
    <w:rsid w:val="00AF2000"/>
    <w:rsid w:val="00AF3154"/>
    <w:rsid w:val="00B02FA7"/>
    <w:rsid w:val="00B03E60"/>
    <w:rsid w:val="00B116E1"/>
    <w:rsid w:val="00B13B2E"/>
    <w:rsid w:val="00B23641"/>
    <w:rsid w:val="00B374DE"/>
    <w:rsid w:val="00B40229"/>
    <w:rsid w:val="00B4353F"/>
    <w:rsid w:val="00B51E84"/>
    <w:rsid w:val="00B777A1"/>
    <w:rsid w:val="00BA1603"/>
    <w:rsid w:val="00BA3339"/>
    <w:rsid w:val="00BB435E"/>
    <w:rsid w:val="00BC032F"/>
    <w:rsid w:val="00BC5ED6"/>
    <w:rsid w:val="00BD013A"/>
    <w:rsid w:val="00BD01A0"/>
    <w:rsid w:val="00BD044D"/>
    <w:rsid w:val="00BE182C"/>
    <w:rsid w:val="00BF5866"/>
    <w:rsid w:val="00BF6F3B"/>
    <w:rsid w:val="00C02639"/>
    <w:rsid w:val="00C0315F"/>
    <w:rsid w:val="00C03DFA"/>
    <w:rsid w:val="00C055EE"/>
    <w:rsid w:val="00C1008B"/>
    <w:rsid w:val="00C23D4B"/>
    <w:rsid w:val="00C2409E"/>
    <w:rsid w:val="00C27EC5"/>
    <w:rsid w:val="00C504DD"/>
    <w:rsid w:val="00C525FB"/>
    <w:rsid w:val="00C5455A"/>
    <w:rsid w:val="00C552ED"/>
    <w:rsid w:val="00C553ED"/>
    <w:rsid w:val="00C63241"/>
    <w:rsid w:val="00C81713"/>
    <w:rsid w:val="00C85849"/>
    <w:rsid w:val="00CB08D0"/>
    <w:rsid w:val="00CB2282"/>
    <w:rsid w:val="00CB3718"/>
    <w:rsid w:val="00CB651E"/>
    <w:rsid w:val="00CC42DB"/>
    <w:rsid w:val="00CE6E36"/>
    <w:rsid w:val="00CF4000"/>
    <w:rsid w:val="00CF4EF7"/>
    <w:rsid w:val="00D01395"/>
    <w:rsid w:val="00D04EF9"/>
    <w:rsid w:val="00D05708"/>
    <w:rsid w:val="00D069FF"/>
    <w:rsid w:val="00D10C1B"/>
    <w:rsid w:val="00D1777C"/>
    <w:rsid w:val="00D40380"/>
    <w:rsid w:val="00D765D3"/>
    <w:rsid w:val="00D930D4"/>
    <w:rsid w:val="00DC28A8"/>
    <w:rsid w:val="00DC553E"/>
    <w:rsid w:val="00DE5672"/>
    <w:rsid w:val="00DE7EE5"/>
    <w:rsid w:val="00E00FB6"/>
    <w:rsid w:val="00E066FB"/>
    <w:rsid w:val="00E2273A"/>
    <w:rsid w:val="00E300F1"/>
    <w:rsid w:val="00E51F0E"/>
    <w:rsid w:val="00E52017"/>
    <w:rsid w:val="00E56DBC"/>
    <w:rsid w:val="00E631B5"/>
    <w:rsid w:val="00E74C17"/>
    <w:rsid w:val="00E84DBA"/>
    <w:rsid w:val="00E9458E"/>
    <w:rsid w:val="00EB04D6"/>
    <w:rsid w:val="00EB6468"/>
    <w:rsid w:val="00EC62DB"/>
    <w:rsid w:val="00EE3D64"/>
    <w:rsid w:val="00F00F24"/>
    <w:rsid w:val="00F077A4"/>
    <w:rsid w:val="00F13140"/>
    <w:rsid w:val="00F227AD"/>
    <w:rsid w:val="00F242FD"/>
    <w:rsid w:val="00F34210"/>
    <w:rsid w:val="00F446DC"/>
    <w:rsid w:val="00F666E6"/>
    <w:rsid w:val="00F72110"/>
    <w:rsid w:val="00F8132F"/>
    <w:rsid w:val="00FA4F31"/>
    <w:rsid w:val="00FA556F"/>
    <w:rsid w:val="00FA5C21"/>
    <w:rsid w:val="00FB3B34"/>
    <w:rsid w:val="00FB5FD7"/>
    <w:rsid w:val="00FC1FE4"/>
    <w:rsid w:val="00FC5FB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AF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3B50BC"/>
    <w:rPr>
      <w:rFonts w:ascii="Times New Roman" w:hAnsi="Times New Roman" w:cs="Times New Roman" w:hint="default"/>
      <w:color w:val="0000FF"/>
      <w:u w:val="single"/>
    </w:rPr>
  </w:style>
  <w:style w:type="paragraph" w:styleId="Pr-formataoHTML">
    <w:name w:val="HTML Preformatted"/>
    <w:basedOn w:val="Normal"/>
    <w:link w:val="Pr-formataoHTMLChar"/>
    <w:uiPriority w:val="99"/>
    <w:semiHidden/>
    <w:unhideWhenUsed/>
    <w:rsid w:val="003B5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Calibri" w:hAnsi="Consolas" w:cs="Times New Roman"/>
      <w:sz w:val="20"/>
      <w:szCs w:val="20"/>
      <w:lang w:eastAsia="en-US"/>
    </w:rPr>
  </w:style>
  <w:style w:type="character" w:customStyle="1" w:styleId="Pr-formataoHTMLChar">
    <w:name w:val="Pré-formatação HTML Char"/>
    <w:basedOn w:val="Fontepargpadro"/>
    <w:link w:val="Pr-formataoHTML"/>
    <w:uiPriority w:val="99"/>
    <w:semiHidden/>
    <w:rsid w:val="003B50BC"/>
    <w:rPr>
      <w:rFonts w:ascii="Consolas" w:eastAsia="Calibri" w:hAnsi="Consolas" w:cs="Times New Roman"/>
      <w:sz w:val="20"/>
      <w:szCs w:val="20"/>
      <w:lang w:eastAsia="en-US"/>
    </w:rPr>
  </w:style>
  <w:style w:type="paragraph" w:styleId="Textodenotaderodap">
    <w:name w:val="footnote text"/>
    <w:basedOn w:val="Normal"/>
    <w:link w:val="TextodenotaderodapChar"/>
    <w:uiPriority w:val="99"/>
    <w:semiHidden/>
    <w:unhideWhenUsed/>
    <w:rsid w:val="003B50BC"/>
    <w:pPr>
      <w:spacing w:after="0" w:line="240" w:lineRule="auto"/>
    </w:pPr>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uiPriority w:val="99"/>
    <w:semiHidden/>
    <w:rsid w:val="003B50BC"/>
    <w:rPr>
      <w:rFonts w:ascii="Calibri" w:eastAsia="Calibri" w:hAnsi="Calibri" w:cs="Times New Roman"/>
      <w:sz w:val="20"/>
      <w:szCs w:val="20"/>
      <w:lang w:eastAsia="en-US"/>
    </w:rPr>
  </w:style>
  <w:style w:type="paragraph" w:styleId="SemEspaamento">
    <w:name w:val="No Spacing"/>
    <w:uiPriority w:val="1"/>
    <w:qFormat/>
    <w:rsid w:val="003B50BC"/>
    <w:pPr>
      <w:spacing w:after="0" w:line="240" w:lineRule="auto"/>
    </w:pPr>
    <w:rPr>
      <w:rFonts w:ascii="Calibri" w:eastAsia="Calibri" w:hAnsi="Calibri" w:cs="Times New Roman"/>
      <w:lang w:eastAsia="en-US"/>
    </w:rPr>
  </w:style>
  <w:style w:type="paragraph" w:customStyle="1" w:styleId="Estilo">
    <w:name w:val="Estilo"/>
    <w:rsid w:val="003B50BC"/>
    <w:pPr>
      <w:widowControl w:val="0"/>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andard">
    <w:name w:val="Standard"/>
    <w:rsid w:val="003B50B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styleId="Refdenotaderodap">
    <w:name w:val="footnote reference"/>
    <w:uiPriority w:val="99"/>
    <w:semiHidden/>
    <w:unhideWhenUsed/>
    <w:rsid w:val="003B50BC"/>
    <w:rPr>
      <w:vertAlign w:val="superscript"/>
    </w:rPr>
  </w:style>
  <w:style w:type="character" w:customStyle="1" w:styleId="apple-converted-space">
    <w:name w:val="apple-converted-space"/>
    <w:basedOn w:val="Fontepargpadro"/>
    <w:rsid w:val="003B50BC"/>
  </w:style>
  <w:style w:type="paragraph" w:styleId="PargrafodaLista">
    <w:name w:val="List Paragraph"/>
    <w:basedOn w:val="Normal"/>
    <w:uiPriority w:val="34"/>
    <w:qFormat/>
    <w:rsid w:val="00853D3A"/>
    <w:pPr>
      <w:ind w:left="720"/>
      <w:contextualSpacing/>
    </w:pPr>
  </w:style>
  <w:style w:type="table" w:styleId="Tabelacomgrade">
    <w:name w:val="Table Grid"/>
    <w:basedOn w:val="Tabelanormal"/>
    <w:uiPriority w:val="59"/>
    <w:rsid w:val="00CB37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46175258">
      <w:bodyDiv w:val="1"/>
      <w:marLeft w:val="0"/>
      <w:marRight w:val="0"/>
      <w:marTop w:val="0"/>
      <w:marBottom w:val="0"/>
      <w:divBdr>
        <w:top w:val="none" w:sz="0" w:space="0" w:color="auto"/>
        <w:left w:val="none" w:sz="0" w:space="0" w:color="auto"/>
        <w:bottom w:val="none" w:sz="0" w:space="0" w:color="auto"/>
        <w:right w:val="none" w:sz="0" w:space="0" w:color="auto"/>
      </w:divBdr>
    </w:div>
    <w:div w:id="1233738775">
      <w:bodyDiv w:val="1"/>
      <w:marLeft w:val="0"/>
      <w:marRight w:val="0"/>
      <w:marTop w:val="0"/>
      <w:marBottom w:val="0"/>
      <w:divBdr>
        <w:top w:val="none" w:sz="0" w:space="0" w:color="auto"/>
        <w:left w:val="none" w:sz="0" w:space="0" w:color="auto"/>
        <w:bottom w:val="none" w:sz="0" w:space="0" w:color="auto"/>
        <w:right w:val="none" w:sz="0" w:space="0" w:color="auto"/>
      </w:divBdr>
    </w:div>
    <w:div w:id="185094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inep.gov.br/educacao_basica/enem/provas/2013/caderno_enem2013_dom_amarelo.pdf" TargetMode="External"/><Relationship Id="rId13" Type="http://schemas.openxmlformats.org/officeDocument/2006/relationships/hyperlink" Target="https://periodicos.ufsc.br/index.php/fisica/article/view/2175-7941.2013v30n1p58/2448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bf&#237;sica.org.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ownloads\568-1630-1-PB%20(1).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ownload.inep.gov.br/educacao_basica/enem/provas/2015/CAD_ENEM_2015_2aAPLICACAO_DIA_02_05_AMARELO.pdf" TargetMode="External"/><Relationship Id="rId4" Type="http://schemas.openxmlformats.org/officeDocument/2006/relationships/settings" Target="settings.xml"/><Relationship Id="rId9" Type="http://schemas.openxmlformats.org/officeDocument/2006/relationships/hyperlink" Target="http://download.inep.gov.br/educacao_basica/enem/provas/2015/CAD_ENEM_2015_2aAPLICACAO_DIA_02_05_AMARELO.pdf" TargetMode="External"/><Relationship Id="rId14" Type="http://schemas.openxmlformats.org/officeDocument/2006/relationships/hyperlink" Target="file:///C:\Users\user\Downloads\34411-114913-3-PB.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bancodeteses.capes.gov.br/" TargetMode="External"/><Relationship Id="rId2" Type="http://schemas.openxmlformats.org/officeDocument/2006/relationships/hyperlink" Target="http://www.scielo.br/?lng=pt" TargetMode="External"/><Relationship Id="rId1" Type="http://schemas.openxmlformats.org/officeDocument/2006/relationships/hyperlink" Target="http://portal.inep.gov.br/rss_enem/-/asset_publisher/oV0H/content/id/76818%20Acesso%20em%2010/02/2016" TargetMode="External"/><Relationship Id="rId4" Type="http://schemas.openxmlformats.org/officeDocument/2006/relationships/hyperlink" Target="http://www.ceps.ufpa.br/daves/PS%202014/matriz%20enem-2013.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12381-4272-4115-AB7E-3A2B8328E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16</Pages>
  <Words>6267</Words>
  <Characters>33843</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174</cp:revision>
  <dcterms:created xsi:type="dcterms:W3CDTF">2016-02-24T23:08:00Z</dcterms:created>
  <dcterms:modified xsi:type="dcterms:W3CDTF">2016-04-18T14:59:00Z</dcterms:modified>
</cp:coreProperties>
</file>